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92" w:rsidRDefault="00075F92">
      <w:pPr>
        <w:pStyle w:val="Ttulo2"/>
        <w:keepNext w:val="0"/>
        <w:keepLines w:val="0"/>
        <w:spacing w:before="80" w:after="80"/>
        <w:contextualSpacing w:val="0"/>
        <w:jc w:val="center"/>
        <w:rPr>
          <w:b/>
        </w:rPr>
      </w:pPr>
    </w:p>
    <w:p w:rsidR="00075F92" w:rsidRDefault="008F1417">
      <w:pPr>
        <w:contextualSpacing w:val="0"/>
        <w:rPr>
          <w:sz w:val="24"/>
          <w:szCs w:val="24"/>
        </w:rPr>
      </w:pPr>
      <w:bookmarkStart w:id="0" w:name="_5szg0eo5vpjn" w:colFirst="0" w:colLast="0"/>
      <w:bookmarkEnd w:id="0"/>
      <w:r>
        <w:rPr>
          <w:sz w:val="24"/>
          <w:szCs w:val="24"/>
        </w:rPr>
        <w:t>.</w:t>
      </w:r>
    </w:p>
    <w:p w:rsidR="00075F92" w:rsidRDefault="00075F92">
      <w:pPr>
        <w:contextualSpacing w:val="0"/>
        <w:rPr>
          <w:sz w:val="24"/>
          <w:szCs w:val="24"/>
        </w:rPr>
      </w:pPr>
    </w:p>
    <w:p w:rsidR="00075F92" w:rsidRDefault="00C13461" w:rsidP="00C13461">
      <w:pPr>
        <w:contextualSpacing w:val="0"/>
        <w:jc w:val="center"/>
        <w:rPr>
          <w:b/>
          <w:sz w:val="48"/>
          <w:szCs w:val="48"/>
        </w:rPr>
      </w:pPr>
      <w:r w:rsidRPr="00C13461">
        <w:rPr>
          <w:b/>
          <w:sz w:val="48"/>
          <w:szCs w:val="48"/>
        </w:rPr>
        <w:t>NOTA REFLEXIVA DEL DOCENTE</w:t>
      </w:r>
      <w:r w:rsidR="00AF4B6A">
        <w:rPr>
          <w:b/>
          <w:sz w:val="48"/>
          <w:szCs w:val="48"/>
        </w:rPr>
        <w:t xml:space="preserve"> UNIDAD1</w:t>
      </w:r>
    </w:p>
    <w:p w:rsidR="00C13461" w:rsidRDefault="00C13461" w:rsidP="00C13461">
      <w:pPr>
        <w:contextualSpacing w:val="0"/>
        <w:rPr>
          <w:b/>
          <w:sz w:val="24"/>
          <w:szCs w:val="24"/>
        </w:rPr>
      </w:pPr>
    </w:p>
    <w:p w:rsidR="00C13461" w:rsidRPr="00D834DB" w:rsidRDefault="00C13461" w:rsidP="00D834DB">
      <w:pPr>
        <w:contextualSpacing w:val="0"/>
        <w:rPr>
          <w:sz w:val="24"/>
          <w:szCs w:val="24"/>
        </w:rPr>
      </w:pPr>
      <w:r w:rsidRPr="00D834DB">
        <w:rPr>
          <w:sz w:val="24"/>
          <w:szCs w:val="24"/>
        </w:rPr>
        <w:t xml:space="preserve">En esta actividad se observaron los videos para determinar si eran experimentos o cuasiexperimentos considero que las estudiantes deben indagar más la mayoría lo </w:t>
      </w:r>
      <w:proofErr w:type="gramStart"/>
      <w:r w:rsidRPr="00D834DB">
        <w:rPr>
          <w:sz w:val="24"/>
          <w:szCs w:val="24"/>
        </w:rPr>
        <w:t>hicieron</w:t>
      </w:r>
      <w:proofErr w:type="gramEnd"/>
      <w:r w:rsidRPr="00D834DB">
        <w:rPr>
          <w:sz w:val="24"/>
          <w:szCs w:val="24"/>
        </w:rPr>
        <w:t xml:space="preserve"> pero donde tuvieron más debilidad fue en esto mi explicación no quedo claro.</w:t>
      </w:r>
      <w:r w:rsidR="00D834DB" w:rsidRPr="00D834DB">
        <w:rPr>
          <w:sz w:val="24"/>
          <w:szCs w:val="24"/>
        </w:rPr>
        <w:t xml:space="preserve"> </w:t>
      </w:r>
      <w:r w:rsidRPr="00D834DB">
        <w:rPr>
          <w:sz w:val="24"/>
          <w:szCs w:val="24"/>
        </w:rPr>
        <w:t xml:space="preserve">Por ello posteriormente presente en </w:t>
      </w:r>
      <w:proofErr w:type="spellStart"/>
      <w:r w:rsidRPr="00D834DB">
        <w:rPr>
          <w:sz w:val="24"/>
          <w:szCs w:val="24"/>
        </w:rPr>
        <w:t>power</w:t>
      </w:r>
      <w:proofErr w:type="spellEnd"/>
      <w:r w:rsidRPr="00D834DB">
        <w:rPr>
          <w:sz w:val="24"/>
          <w:szCs w:val="24"/>
        </w:rPr>
        <w:t xml:space="preserve"> </w:t>
      </w:r>
      <w:proofErr w:type="spellStart"/>
      <w:r w:rsidRPr="00D834DB">
        <w:rPr>
          <w:sz w:val="24"/>
          <w:szCs w:val="24"/>
        </w:rPr>
        <w:t>point</w:t>
      </w:r>
      <w:proofErr w:type="spellEnd"/>
      <w:r w:rsidRPr="00D834DB">
        <w:rPr>
          <w:sz w:val="24"/>
          <w:szCs w:val="24"/>
        </w:rPr>
        <w:t xml:space="preserve"> el análisis de los tres videos para tratar de esclarecer dudas.</w:t>
      </w:r>
    </w:p>
    <w:p w:rsidR="00C13461" w:rsidRPr="00D834DB" w:rsidRDefault="00C13461" w:rsidP="00D834DB">
      <w:pPr>
        <w:contextualSpacing w:val="0"/>
        <w:rPr>
          <w:sz w:val="24"/>
          <w:szCs w:val="24"/>
        </w:rPr>
      </w:pPr>
      <w:r w:rsidRPr="00D834DB">
        <w:rPr>
          <w:sz w:val="24"/>
          <w:szCs w:val="24"/>
        </w:rPr>
        <w:t>Reconozco que es un área de oportunidad en mi la investigación y que tengo conocimientos</w:t>
      </w:r>
      <w:r w:rsidR="00D834DB" w:rsidRPr="00D834DB">
        <w:rPr>
          <w:sz w:val="24"/>
          <w:szCs w:val="24"/>
        </w:rPr>
        <w:t>, que investigó y participo</w:t>
      </w:r>
      <w:r w:rsidRPr="00D834DB">
        <w:rPr>
          <w:sz w:val="24"/>
          <w:szCs w:val="24"/>
        </w:rPr>
        <w:t xml:space="preserve"> en un proyecto</w:t>
      </w:r>
      <w:r w:rsidR="00D834DB" w:rsidRPr="00D834DB">
        <w:rPr>
          <w:sz w:val="24"/>
          <w:szCs w:val="24"/>
        </w:rPr>
        <w:t xml:space="preserve"> de la escuela actualmente</w:t>
      </w:r>
      <w:r w:rsidRPr="00D834DB">
        <w:rPr>
          <w:sz w:val="24"/>
          <w:szCs w:val="24"/>
        </w:rPr>
        <w:t>. Sin embargo hay temas como el análisis de los programas SSPS Y ATLS TI que desconozco y me</w:t>
      </w:r>
      <w:r w:rsidR="00D834DB" w:rsidRPr="00D834DB">
        <w:rPr>
          <w:sz w:val="24"/>
          <w:szCs w:val="24"/>
        </w:rPr>
        <w:t xml:space="preserve"> </w:t>
      </w:r>
      <w:r w:rsidRPr="00D834DB">
        <w:rPr>
          <w:sz w:val="24"/>
          <w:szCs w:val="24"/>
        </w:rPr>
        <w:t xml:space="preserve">apoyaré en otros </w:t>
      </w:r>
      <w:proofErr w:type="gramStart"/>
      <w:r w:rsidRPr="00D834DB">
        <w:rPr>
          <w:sz w:val="24"/>
          <w:szCs w:val="24"/>
        </w:rPr>
        <w:t xml:space="preserve">compañeros </w:t>
      </w:r>
      <w:r w:rsidR="00D834DB" w:rsidRPr="00D834DB">
        <w:rPr>
          <w:sz w:val="24"/>
          <w:szCs w:val="24"/>
        </w:rPr>
        <w:t xml:space="preserve"> que</w:t>
      </w:r>
      <w:proofErr w:type="gramEnd"/>
      <w:r w:rsidR="00D834DB" w:rsidRPr="00D834DB">
        <w:rPr>
          <w:sz w:val="24"/>
          <w:szCs w:val="24"/>
        </w:rPr>
        <w:t xml:space="preserve"> conocen más de la investigación y su metodología </w:t>
      </w:r>
      <w:r w:rsidRPr="00D834DB">
        <w:rPr>
          <w:sz w:val="24"/>
          <w:szCs w:val="24"/>
        </w:rPr>
        <w:t>y que afortunadamente ya hubo un curso que les dio esta oportunidad de conocer SPSS.</w:t>
      </w:r>
    </w:p>
    <w:p w:rsidR="00C13461" w:rsidRPr="00D834DB" w:rsidRDefault="00C13461" w:rsidP="00D834DB">
      <w:pPr>
        <w:contextualSpacing w:val="0"/>
        <w:rPr>
          <w:sz w:val="24"/>
          <w:szCs w:val="24"/>
        </w:rPr>
      </w:pPr>
      <w:r w:rsidRPr="00D834DB">
        <w:rPr>
          <w:sz w:val="24"/>
          <w:szCs w:val="24"/>
        </w:rPr>
        <w:t xml:space="preserve">Voy a seguir documentándome y buscando las actividades que les dejen más claro los contenidos abordar en las unidades. </w:t>
      </w:r>
    </w:p>
    <w:p w:rsidR="00C13461" w:rsidRDefault="00C13461" w:rsidP="00D834DB">
      <w:pPr>
        <w:contextualSpacing w:val="0"/>
        <w:rPr>
          <w:b/>
          <w:sz w:val="24"/>
          <w:szCs w:val="24"/>
        </w:rPr>
      </w:pPr>
      <w:r w:rsidRPr="00D834DB">
        <w:rPr>
          <w:sz w:val="24"/>
          <w:szCs w:val="24"/>
        </w:rPr>
        <w:t xml:space="preserve">Aclaro que es un curso con mucho contenido que necesita abordarse no en un semestre </w:t>
      </w:r>
      <w:r w:rsidR="00D834DB" w:rsidRPr="00D834DB">
        <w:rPr>
          <w:sz w:val="24"/>
          <w:szCs w:val="24"/>
        </w:rPr>
        <w:t xml:space="preserve"> </w:t>
      </w:r>
      <w:r w:rsidRPr="00D834DB">
        <w:rPr>
          <w:sz w:val="24"/>
          <w:szCs w:val="24"/>
        </w:rPr>
        <w:t xml:space="preserve"> sino en un ciclo escolar completo ya que es una opción más de titulación y de su trabajo futuro en la docencia</w:t>
      </w:r>
      <w:r>
        <w:rPr>
          <w:b/>
          <w:sz w:val="24"/>
          <w:szCs w:val="24"/>
        </w:rPr>
        <w:t>.</w:t>
      </w:r>
    </w:p>
    <w:p w:rsidR="00314DD0" w:rsidRDefault="00314DD0" w:rsidP="00D834DB">
      <w:pPr>
        <w:contextualSpacing w:val="0"/>
        <w:rPr>
          <w:b/>
          <w:sz w:val="24"/>
          <w:szCs w:val="24"/>
        </w:rPr>
      </w:pPr>
    </w:p>
    <w:p w:rsidR="00AF4B6A" w:rsidRDefault="00AF4B6A" w:rsidP="00AF4B6A">
      <w:pPr>
        <w:contextualSpacing w:val="0"/>
        <w:jc w:val="center"/>
        <w:rPr>
          <w:b/>
          <w:sz w:val="32"/>
          <w:szCs w:val="32"/>
        </w:rPr>
      </w:pPr>
      <w:r w:rsidRPr="00314DD0">
        <w:rPr>
          <w:b/>
          <w:sz w:val="32"/>
          <w:szCs w:val="32"/>
        </w:rPr>
        <w:t>NOTA REFLEXIVA UNIDAD 2</w:t>
      </w:r>
    </w:p>
    <w:p w:rsidR="00AF4B6A" w:rsidRDefault="00AF4B6A" w:rsidP="00AF4B6A">
      <w:pPr>
        <w:contextualSpacing w:val="0"/>
        <w:rPr>
          <w:b/>
          <w:sz w:val="32"/>
          <w:szCs w:val="32"/>
        </w:rPr>
      </w:pPr>
    </w:p>
    <w:p w:rsidR="00AF4B6A" w:rsidRPr="00314DD0" w:rsidRDefault="00AF4B6A" w:rsidP="00AF4B6A">
      <w:pPr>
        <w:contextualSpacing w:val="0"/>
        <w:jc w:val="both"/>
        <w:rPr>
          <w:sz w:val="32"/>
          <w:szCs w:val="32"/>
        </w:rPr>
      </w:pPr>
      <w:r w:rsidRPr="00314DD0">
        <w:rPr>
          <w:sz w:val="32"/>
          <w:szCs w:val="32"/>
        </w:rPr>
        <w:t xml:space="preserve">Es un primer intento de proyecto se hizo análisis de otros trabajos para identificar las partes de cada proyecto lo expusieron y posteriormente hubo cuatro sesiones de clase para trabajar con el proyecto y orientarlas la mayoría trabajo. Hay resultados positivos pero hay que aclararles </w:t>
      </w:r>
      <w:proofErr w:type="spellStart"/>
      <w:r w:rsidRPr="00314DD0">
        <w:rPr>
          <w:sz w:val="32"/>
          <w:szCs w:val="32"/>
        </w:rPr>
        <w:t>como</w:t>
      </w:r>
      <w:proofErr w:type="spellEnd"/>
      <w:r w:rsidRPr="00314DD0">
        <w:rPr>
          <w:sz w:val="32"/>
          <w:szCs w:val="32"/>
        </w:rPr>
        <w:t xml:space="preserve"> hacer los objetivos generales y </w:t>
      </w:r>
      <w:proofErr w:type="gramStart"/>
      <w:r w:rsidRPr="00314DD0">
        <w:rPr>
          <w:sz w:val="32"/>
          <w:szCs w:val="32"/>
        </w:rPr>
        <w:t>específicos ,plantear</w:t>
      </w:r>
      <w:proofErr w:type="gramEnd"/>
      <w:r w:rsidRPr="00314DD0">
        <w:rPr>
          <w:sz w:val="32"/>
          <w:szCs w:val="32"/>
        </w:rPr>
        <w:t xml:space="preserve"> con una pregunta el problema y las hipótesis.</w:t>
      </w:r>
    </w:p>
    <w:p w:rsidR="00AF4B6A" w:rsidRPr="00314DD0" w:rsidRDefault="00AF4B6A" w:rsidP="00AF4B6A">
      <w:pPr>
        <w:contextualSpacing w:val="0"/>
        <w:jc w:val="both"/>
        <w:rPr>
          <w:b/>
          <w:sz w:val="32"/>
          <w:szCs w:val="32"/>
        </w:rPr>
      </w:pPr>
      <w:r w:rsidRPr="00314DD0">
        <w:rPr>
          <w:sz w:val="32"/>
          <w:szCs w:val="32"/>
        </w:rPr>
        <w:t>Seguir robusteciendo el Marco Teórico y la Metodología que debó profundizar más pues es mi talón de Aquiles y conozco algunos elementos que manejamos en clase y que algunos equipos de práctica</w:t>
      </w:r>
      <w:r>
        <w:rPr>
          <w:b/>
          <w:sz w:val="32"/>
          <w:szCs w:val="32"/>
        </w:rPr>
        <w:t xml:space="preserve"> </w:t>
      </w:r>
      <w:r w:rsidRPr="00314DD0">
        <w:rPr>
          <w:sz w:val="32"/>
          <w:szCs w:val="32"/>
        </w:rPr>
        <w:t>no consideraron</w:t>
      </w:r>
      <w:r>
        <w:rPr>
          <w:b/>
          <w:sz w:val="32"/>
          <w:szCs w:val="32"/>
        </w:rPr>
        <w:t xml:space="preserve">. </w:t>
      </w:r>
      <w:r w:rsidRPr="00314DD0">
        <w:rPr>
          <w:sz w:val="32"/>
          <w:szCs w:val="32"/>
        </w:rPr>
        <w:t xml:space="preserve">Regresando de la práctica </w:t>
      </w:r>
      <w:r w:rsidRPr="00314DD0">
        <w:rPr>
          <w:sz w:val="32"/>
          <w:szCs w:val="32"/>
        </w:rPr>
        <w:lastRenderedPageBreak/>
        <w:t xml:space="preserve">voy a volver a retomarlos con un trabajo de </w:t>
      </w:r>
      <w:r>
        <w:rPr>
          <w:sz w:val="32"/>
          <w:szCs w:val="32"/>
        </w:rPr>
        <w:t xml:space="preserve">un Jardín de </w:t>
      </w:r>
      <w:proofErr w:type="gramStart"/>
      <w:r>
        <w:rPr>
          <w:sz w:val="32"/>
          <w:szCs w:val="32"/>
        </w:rPr>
        <w:t xml:space="preserve">Niños </w:t>
      </w:r>
      <w:r w:rsidRPr="00314DD0">
        <w:rPr>
          <w:sz w:val="32"/>
          <w:szCs w:val="32"/>
        </w:rPr>
        <w:t xml:space="preserve"> para</w:t>
      </w:r>
      <w:proofErr w:type="gramEnd"/>
      <w:r w:rsidRPr="00314DD0">
        <w:rPr>
          <w:sz w:val="32"/>
          <w:szCs w:val="32"/>
        </w:rPr>
        <w:t xml:space="preserve"> aportar entre todas las estudiantes</w:t>
      </w:r>
      <w:r>
        <w:rPr>
          <w:b/>
          <w:sz w:val="32"/>
          <w:szCs w:val="32"/>
        </w:rPr>
        <w:t>.</w:t>
      </w:r>
    </w:p>
    <w:p w:rsidR="00314DD0" w:rsidRDefault="00314DD0" w:rsidP="00314DD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bookmarkStart w:id="1" w:name="_GoBack"/>
      <w:bookmarkEnd w:id="1"/>
    </w:p>
    <w:p w:rsidR="00314DD0" w:rsidRDefault="00314DD0" w:rsidP="00314DD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314DD0" w:rsidRDefault="00314DD0" w:rsidP="00314DD0">
      <w:pPr>
        <w:spacing w:line="480" w:lineRule="auto"/>
        <w:contextualSpacing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314DD0" w:rsidRDefault="00314DD0" w:rsidP="00314DD0">
      <w:pPr>
        <w:spacing w:line="48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314DD0" w:rsidRDefault="00314DD0" w:rsidP="00314DD0">
      <w:pPr>
        <w:spacing w:line="259" w:lineRule="auto"/>
        <w:rPr>
          <w:sz w:val="28"/>
          <w:szCs w:val="40"/>
        </w:rPr>
      </w:pPr>
    </w:p>
    <w:p w:rsidR="00314DD0" w:rsidRDefault="00314DD0" w:rsidP="00314DD0">
      <w:pPr>
        <w:spacing w:line="480" w:lineRule="auto"/>
        <w:contextualSpacing w:val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sectPr w:rsidR="00314DD0">
          <w:pgSz w:w="11909" w:h="16834"/>
          <w:pgMar w:top="1440" w:right="1440" w:bottom="1440" w:left="1440" w:header="0" w:footer="720" w:gutter="0"/>
          <w:pgNumType w:start="1"/>
          <w:cols w:space="720"/>
        </w:sectPr>
      </w:pPr>
    </w:p>
    <w:p w:rsidR="00314DD0" w:rsidRDefault="00314DD0" w:rsidP="00314DD0">
      <w:pPr>
        <w:rPr>
          <w:rFonts w:asciiTheme="minorHAnsi" w:eastAsiaTheme="minorHAnsi" w:hAnsiTheme="minorHAnsi" w:cstheme="minorBidi"/>
          <w:sz w:val="40"/>
          <w:szCs w:val="40"/>
        </w:rPr>
      </w:pPr>
      <w:r>
        <w:rPr>
          <w:sz w:val="40"/>
          <w:szCs w:val="40"/>
        </w:rPr>
        <w:lastRenderedPageBreak/>
        <w:t>RÚBRICA</w:t>
      </w:r>
    </w:p>
    <w:tbl>
      <w:tblPr>
        <w:tblpPr w:leftFromText="45" w:rightFromText="45" w:bottomFromText="60" w:vertAnchor="text" w:horzAnchor="margin" w:tblpY="389"/>
        <w:tblW w:w="13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418"/>
        <w:gridCol w:w="2863"/>
        <w:gridCol w:w="256"/>
        <w:gridCol w:w="2296"/>
        <w:gridCol w:w="255"/>
        <w:gridCol w:w="2013"/>
        <w:gridCol w:w="255"/>
        <w:gridCol w:w="2013"/>
        <w:gridCol w:w="425"/>
      </w:tblGrid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</w:rPr>
              <w:t>Indicadores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Descripción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Totalmente Logrado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P.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Medianamente logrado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P.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Escasamente logrado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P.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No logrado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P.</w:t>
            </w:r>
          </w:p>
        </w:tc>
      </w:tr>
      <w:tr w:rsidR="00314DD0" w:rsidTr="002A01D4">
        <w:trPr>
          <w:trHeight w:val="129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Presentación del protocolo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Presentación formal del trabajo con datos de la institución la investigación y los investigadores.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Tiene todos datos de identificación del o los autores, escuela, grupo, nombre de la investigación y lo presenta formalmente en forma digital y engargolado.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Tiene la casi todos de los datos de identificación y lo presenta en forma digital y engargolado.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Tiene la mayoría todos de los datos de identificación y lo presenta en forma digital </w:t>
            </w:r>
            <w:proofErr w:type="gramStart"/>
            <w:r>
              <w:rPr>
                <w:sz w:val="20"/>
              </w:rPr>
              <w:t>y</w:t>
            </w:r>
            <w:proofErr w:type="gramEnd"/>
            <w:r>
              <w:rPr>
                <w:sz w:val="20"/>
              </w:rPr>
              <w:t xml:space="preserve"> pero no engargolado.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proofErr w:type="gramStart"/>
            <w:r>
              <w:rPr>
                <w:sz w:val="20"/>
              </w:rPr>
              <w:t>o  7</w:t>
            </w:r>
            <w:proofErr w:type="gramEnd"/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Tiene contiene todos de los datos de identificación </w:t>
            </w:r>
            <w:proofErr w:type="gramStart"/>
            <w:r>
              <w:rPr>
                <w:sz w:val="20"/>
              </w:rPr>
              <w:t>y  lo</w:t>
            </w:r>
            <w:proofErr w:type="gramEnd"/>
            <w:r>
              <w:rPr>
                <w:sz w:val="20"/>
              </w:rPr>
              <w:t xml:space="preserve"> presenta parcialmente en forma digital, pero no engargolado.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6 o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Cuerpo del protocolo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Partes del trabajo que forman un todo organizado.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Presenta todos los aspectos de un protocolo de investigación. (Planteamiento del problema, justificación, antecedentes, objetivos, marco-teórico, metodología cronograma de actividades y referencias).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Presenta casi todos los componentes del protocolo de investigación.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Presenta la mayoría componentes del protocolo de investigación.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 o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Presenta solo algunos componentes e incompletos del protocolo de investigación.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6 o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Planteamiento del Problema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Precisión del problema a investigar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Establece su planteamiento del problema a investigar vinculándolo con los objetivos y presentando las preguntas de investigación.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El planteamiento del problema está redactado de manera precisa, presentando preguntas de </w:t>
            </w:r>
            <w:proofErr w:type="gramStart"/>
            <w:r>
              <w:rPr>
                <w:sz w:val="20"/>
              </w:rPr>
              <w:t>investigación</w:t>
            </w:r>
            <w:proofErr w:type="gramEnd"/>
            <w:r>
              <w:rPr>
                <w:sz w:val="20"/>
              </w:rPr>
              <w:t xml:space="preserve"> pero le falta vincularlo con los objetivos.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El planteamiento no están preciso se vincula con algunos </w:t>
            </w:r>
            <w:proofErr w:type="gramStart"/>
            <w:r>
              <w:rPr>
                <w:sz w:val="20"/>
              </w:rPr>
              <w:t>objetivos  y</w:t>
            </w:r>
            <w:proofErr w:type="gramEnd"/>
            <w:r>
              <w:rPr>
                <w:sz w:val="20"/>
              </w:rPr>
              <w:t xml:space="preserve"> con ciertas preguntas de investigación.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 o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No tiene un planteamiento claro y preciso que le falta vinculación con los objetivos y tiene preguntas de investigación muy vagas.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 o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Antecedentes </w:t>
            </w:r>
            <w:proofErr w:type="gramStart"/>
            <w:r>
              <w:rPr>
                <w:b/>
                <w:sz w:val="20"/>
              </w:rPr>
              <w:t xml:space="preserve">y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Justificación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Los trabajos académicos que describen una problemática relacionada y las razones del porqué se </w:t>
            </w:r>
            <w:r>
              <w:rPr>
                <w:sz w:val="20"/>
              </w:rPr>
              <w:lastRenderedPageBreak/>
              <w:t>realiza el estudio.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Describe aquellas investigaciones o trabajos académicos que se relacionan con el tema de estudio.</w:t>
            </w:r>
          </w:p>
          <w:p w:rsidR="00314DD0" w:rsidRDefault="00314DD0" w:rsidP="002A01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Expone  los</w:t>
            </w:r>
            <w:proofErr w:type="gramEnd"/>
            <w:r>
              <w:rPr>
                <w:sz w:val="20"/>
              </w:rPr>
              <w:t xml:space="preserve"> posibles beneficios a obtener con el estudio realizado.</w:t>
            </w:r>
          </w:p>
          <w:p w:rsidR="00314DD0" w:rsidRDefault="00314DD0" w:rsidP="002A0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Describe las razones que justifican la realización del estudio, por qué es conveniente llevar a cabo la investigación y cuáles son los </w:t>
            </w:r>
            <w:r>
              <w:rPr>
                <w:sz w:val="20"/>
              </w:rPr>
              <w:lastRenderedPageBreak/>
              <w:t>beneficios que se derivarán de ella: relevancia social, económica, profesional, implicaciones prácticas, valor teórico, utilidad metodológica.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>Describe algunas investigaciones o trabajos académicos que se relacionan con el tema de estudio.</w:t>
            </w:r>
          </w:p>
          <w:p w:rsidR="00314DD0" w:rsidRDefault="00314DD0" w:rsidP="002A01D4">
            <w:pPr>
              <w:rPr>
                <w:sz w:val="20"/>
              </w:rPr>
            </w:pPr>
          </w:p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>Describe algunos posibles beneficios a obtener con el estudio realizado.</w:t>
            </w:r>
          </w:p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 xml:space="preserve">Describe algunas de razones que justifican la </w:t>
            </w:r>
            <w:r>
              <w:rPr>
                <w:sz w:val="20"/>
              </w:rPr>
              <w:lastRenderedPageBreak/>
              <w:t xml:space="preserve">realización </w:t>
            </w:r>
            <w:proofErr w:type="gramStart"/>
            <w:r>
              <w:rPr>
                <w:sz w:val="20"/>
              </w:rPr>
              <w:t>del  estudio</w:t>
            </w:r>
            <w:proofErr w:type="gramEnd"/>
            <w:r>
              <w:rPr>
                <w:sz w:val="20"/>
              </w:rPr>
              <w:t>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>Describe vagamente las investigaciones o trabajos académicos que se relacionan con el tema de estudio.</w:t>
            </w:r>
          </w:p>
          <w:p w:rsidR="00314DD0" w:rsidRDefault="00314DD0" w:rsidP="002A01D4">
            <w:pPr>
              <w:rPr>
                <w:sz w:val="20"/>
              </w:rPr>
            </w:pPr>
          </w:p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>Expone   vagamente los beneficios a obtener con el estudio realizado.</w:t>
            </w:r>
          </w:p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 xml:space="preserve">Describe solo una o dos razones que </w:t>
            </w:r>
            <w:r>
              <w:rPr>
                <w:sz w:val="20"/>
              </w:rPr>
              <w:lastRenderedPageBreak/>
              <w:t xml:space="preserve">justifican la realización </w:t>
            </w:r>
            <w:proofErr w:type="gramStart"/>
            <w:r>
              <w:rPr>
                <w:sz w:val="20"/>
              </w:rPr>
              <w:t>del  estudio</w:t>
            </w:r>
            <w:proofErr w:type="gramEnd"/>
            <w:r>
              <w:rPr>
                <w:sz w:val="20"/>
              </w:rPr>
              <w:t>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 o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 xml:space="preserve"> No describe investigaciones o trabajos académicos que se relacionan con el tema de estudio.</w:t>
            </w:r>
          </w:p>
          <w:p w:rsidR="00314DD0" w:rsidRDefault="00314DD0" w:rsidP="002A01D4">
            <w:pPr>
              <w:rPr>
                <w:sz w:val="20"/>
              </w:rPr>
            </w:pPr>
          </w:p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>No expone   los beneficios a obtener con el estudio realizado.</w:t>
            </w:r>
          </w:p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 xml:space="preserve">Describe muy vagamente algunas </w:t>
            </w:r>
            <w:r>
              <w:rPr>
                <w:sz w:val="20"/>
              </w:rPr>
              <w:lastRenderedPageBreak/>
              <w:t xml:space="preserve">de razones que justifican la realización </w:t>
            </w:r>
            <w:proofErr w:type="gramStart"/>
            <w:r>
              <w:rPr>
                <w:sz w:val="20"/>
              </w:rPr>
              <w:t>del  estudio</w:t>
            </w:r>
            <w:proofErr w:type="gramEnd"/>
            <w:r>
              <w:rPr>
                <w:sz w:val="20"/>
              </w:rPr>
              <w:t>, por qué es conveniente llevar a cabo la investigación y cuáles son los beneficios que se derivarán de ella: relevancia social, económica, profesional, implicaciones prácticas, valor teórico, utilidad metodológica.</w:t>
            </w:r>
          </w:p>
          <w:p w:rsidR="00314DD0" w:rsidRDefault="00314DD0" w:rsidP="002A01D4">
            <w:pPr>
              <w:spacing w:line="384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 o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Se refiere a los alcances de la investigación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Presenta objetivo general y específicos bien planteados siendo claros y precisos que se identifica que se pretende investigar.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Presenta objetivo general y </w:t>
            </w:r>
            <w:proofErr w:type="gramStart"/>
            <w:r>
              <w:rPr>
                <w:sz w:val="20"/>
              </w:rPr>
              <w:t>específicos  la</w:t>
            </w:r>
            <w:proofErr w:type="gramEnd"/>
            <w:r>
              <w:rPr>
                <w:sz w:val="20"/>
              </w:rPr>
              <w:t xml:space="preserve"> mayoría son claros y precisos.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Presenta algunos objetivos </w:t>
            </w:r>
            <w:proofErr w:type="gramStart"/>
            <w:r>
              <w:rPr>
                <w:sz w:val="20"/>
              </w:rPr>
              <w:t>específicos</w:t>
            </w:r>
            <w:proofErr w:type="gramEnd"/>
            <w:r>
              <w:rPr>
                <w:sz w:val="20"/>
              </w:rPr>
              <w:t xml:space="preserve"> pero no son tan claros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8 0 7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Presenta algunos </w:t>
            </w:r>
            <w:proofErr w:type="gramStart"/>
            <w:r>
              <w:rPr>
                <w:sz w:val="20"/>
              </w:rPr>
              <w:t>objetivos</w:t>
            </w:r>
            <w:proofErr w:type="gramEnd"/>
            <w:r>
              <w:rPr>
                <w:sz w:val="20"/>
              </w:rPr>
              <w:t xml:space="preserve"> pero no son claros y precisos.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 o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Marco-Teórico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Se refiriere a la explicación del problema desde una perspectiva teórica.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Expone los conceptos basados en una o más perspectiva teórica, describe conceptos y definiciones de manera precisa de acuerdo al tema de estudio a partir de fuentes </w:t>
            </w:r>
            <w:proofErr w:type="gramStart"/>
            <w:r>
              <w:rPr>
                <w:sz w:val="20"/>
              </w:rPr>
              <w:t xml:space="preserve">primarias,   </w:t>
            </w:r>
            <w:proofErr w:type="gramEnd"/>
            <w:r>
              <w:rPr>
                <w:sz w:val="20"/>
              </w:rPr>
              <w:t>y no divaga en otros temas ajenos al estudio.</w:t>
            </w:r>
          </w:p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Expone la mayor parte de los conceptos basados en una o más perspectiva teórica.</w:t>
            </w:r>
          </w:p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Describe la mayor parte de conceptos y definiciones de acuerdo al tema de estudio a partir de fuentes </w:t>
            </w:r>
            <w:proofErr w:type="gramStart"/>
            <w:r>
              <w:rPr>
                <w:sz w:val="20"/>
              </w:rPr>
              <w:t>primarias  y</w:t>
            </w:r>
            <w:proofErr w:type="gramEnd"/>
            <w:r>
              <w:rPr>
                <w:sz w:val="20"/>
              </w:rPr>
              <w:t xml:space="preserve"> no divaga en otros temas.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Expone algunos conceptos basaos en una o más perspectiva teórica.</w:t>
            </w:r>
          </w:p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Describe algunos </w:t>
            </w:r>
            <w:proofErr w:type="gramStart"/>
            <w:r>
              <w:rPr>
                <w:sz w:val="20"/>
              </w:rPr>
              <w:t>conceptos  y</w:t>
            </w:r>
            <w:proofErr w:type="gramEnd"/>
            <w:r>
              <w:rPr>
                <w:sz w:val="20"/>
              </w:rPr>
              <w:t xml:space="preserve"> definiciones  de acuerdo al tema de estudio divagando en algunas de ellas.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 o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Describe algunos conceptos no basados en una perspectiva teórica. Sus conceptos tienen poca relación con el tema de estudio.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 o menos.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Metodología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Describe cual es el camino más seguro para realizar la investigación.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Describe  con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claridad y precisión el tipo de investigación según:</w:t>
            </w:r>
          </w:p>
          <w:p w:rsidR="00314DD0" w:rsidRDefault="00314DD0" w:rsidP="002A01D4">
            <w:pPr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El enfoque de estudio (cualitativo o cuantitativo). B. La duración del tiempo del estudio (transversal o longitudinal). C. El alcance (exploratoria, descriptiva, correlacional u otro tipo.</w:t>
            </w:r>
          </w:p>
          <w:p w:rsidR="00314DD0" w:rsidRDefault="00314DD0" w:rsidP="002A01D4">
            <w:pPr>
              <w:pStyle w:val="Default"/>
              <w:spacing w:line="276" w:lineRule="auto"/>
              <w:jc w:val="center"/>
              <w:rPr>
                <w:color w:val="auto"/>
                <w:sz w:val="20"/>
                <w:lang w:val="es-ES"/>
              </w:rPr>
            </w:pPr>
          </w:p>
          <w:p w:rsidR="00314DD0" w:rsidRDefault="00314DD0" w:rsidP="002A01D4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Menciona el tipo de población y muestra utilizados en su investigación; así como también, los criterios de selección y exclusión de los sujetos de la investigación.</w:t>
            </w:r>
          </w:p>
          <w:p w:rsidR="00314DD0" w:rsidRDefault="00314DD0" w:rsidP="002A01D4">
            <w:pPr>
              <w:autoSpaceDE w:val="0"/>
              <w:adjustRightInd w:val="0"/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314DD0" w:rsidRDefault="00314DD0" w:rsidP="002A01D4">
            <w:pPr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Describe de forma breve y precisa el procedimiento utilizado para: A. La recolección de información. B.</w:t>
            </w:r>
          </w:p>
          <w:p w:rsidR="00314DD0" w:rsidRDefault="00314DD0" w:rsidP="002A01D4">
            <w:pPr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Capturar la información recolectada. C. Analizar la información recolectada.</w:t>
            </w:r>
          </w:p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  </w:t>
            </w:r>
            <w:proofErr w:type="gramStart"/>
            <w:r>
              <w:rPr>
                <w:sz w:val="20"/>
                <w:szCs w:val="22"/>
                <w:lang w:val="es-ES" w:eastAsia="es-MX"/>
              </w:rPr>
              <w:t>Describe  con</w:t>
            </w:r>
            <w:proofErr w:type="gramEnd"/>
            <w:r>
              <w:rPr>
                <w:sz w:val="20"/>
                <w:szCs w:val="22"/>
                <w:lang w:val="es-ES" w:eastAsia="es-MX"/>
              </w:rPr>
              <w:t xml:space="preserve"> claridad pero faltándole precisión el tipo de investigación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 Según el enfoque de estudio (cualitativo o cuantitativa). B la duración del estudio (transversal o longitudinal). C. el alcance (exploratoria </w:t>
            </w:r>
            <w:r>
              <w:rPr>
                <w:sz w:val="20"/>
                <w:szCs w:val="22"/>
                <w:lang w:val="es-ES" w:eastAsia="es-MX"/>
              </w:rPr>
              <w:lastRenderedPageBreak/>
              <w:t>descriptiva), correlacional u otro tipo.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   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/>
              </w:rPr>
            </w:pPr>
            <w:r>
              <w:rPr>
                <w:sz w:val="20"/>
                <w:szCs w:val="22"/>
                <w:lang w:val="es-ES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Describe de forma breve </w:t>
            </w:r>
            <w:proofErr w:type="gramStart"/>
            <w:r>
              <w:rPr>
                <w:sz w:val="20"/>
                <w:szCs w:val="22"/>
                <w:lang w:val="es-ES" w:eastAsia="es-MX"/>
              </w:rPr>
              <w:t>y  pero</w:t>
            </w:r>
            <w:proofErr w:type="gramEnd"/>
            <w:r>
              <w:rPr>
                <w:sz w:val="20"/>
                <w:szCs w:val="22"/>
                <w:lang w:val="es-ES" w:eastAsia="es-MX"/>
              </w:rPr>
              <w:t xml:space="preserve"> no muy precisa el procedimiento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>utilizado para: A. La recolección de información. B.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>Capturar la información recolectada. C. Analizar la información recolectada.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lang w:val="es-ES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proofErr w:type="gramStart"/>
            <w:r>
              <w:rPr>
                <w:sz w:val="20"/>
                <w:szCs w:val="22"/>
                <w:lang w:val="es-ES" w:eastAsia="es-MX"/>
              </w:rPr>
              <w:t>Describe  con</w:t>
            </w:r>
            <w:proofErr w:type="gramEnd"/>
            <w:r>
              <w:rPr>
                <w:sz w:val="20"/>
                <w:szCs w:val="22"/>
                <w:lang w:val="es-ES" w:eastAsia="es-MX"/>
              </w:rPr>
              <w:t xml:space="preserve"> claridad pero faltándole precisión el tipo de investigación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 Según el enfoque de estudio (cualitativo o cuantitativa). B la duración del estudio (transversal o longitudinal). C.  el alcance (exploratoria </w:t>
            </w:r>
            <w:r>
              <w:rPr>
                <w:sz w:val="20"/>
                <w:szCs w:val="22"/>
                <w:lang w:val="es-ES" w:eastAsia="es-MX"/>
              </w:rPr>
              <w:lastRenderedPageBreak/>
              <w:t xml:space="preserve">descriptiva, correlacional </w:t>
            </w:r>
            <w:proofErr w:type="spellStart"/>
            <w:r>
              <w:rPr>
                <w:sz w:val="20"/>
                <w:szCs w:val="22"/>
                <w:lang w:val="es-ES" w:eastAsia="es-MX"/>
              </w:rPr>
              <w:t>etc</w:t>
            </w:r>
            <w:proofErr w:type="spellEnd"/>
            <w:r>
              <w:rPr>
                <w:sz w:val="20"/>
                <w:szCs w:val="22"/>
                <w:lang w:val="es-ES" w:eastAsia="es-MX"/>
              </w:rPr>
              <w:t>).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   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/>
              </w:rPr>
            </w:pPr>
            <w:r>
              <w:rPr>
                <w:sz w:val="20"/>
                <w:szCs w:val="22"/>
                <w:lang w:val="es-ES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Describe de forma breve </w:t>
            </w:r>
            <w:proofErr w:type="gramStart"/>
            <w:r>
              <w:rPr>
                <w:sz w:val="20"/>
                <w:szCs w:val="22"/>
                <w:lang w:val="es-ES" w:eastAsia="es-MX"/>
              </w:rPr>
              <w:t>y  pero</w:t>
            </w:r>
            <w:proofErr w:type="gramEnd"/>
            <w:r>
              <w:rPr>
                <w:sz w:val="20"/>
                <w:szCs w:val="22"/>
                <w:lang w:val="es-ES" w:eastAsia="es-MX"/>
              </w:rPr>
              <w:t xml:space="preserve"> no muy precisa el</w:t>
            </w:r>
            <w:r>
              <w:rPr>
                <w:sz w:val="20"/>
                <w:lang w:val="es-ES" w:eastAsia="es-MX"/>
              </w:rPr>
              <w:t xml:space="preserve"> </w:t>
            </w:r>
            <w:r>
              <w:rPr>
                <w:sz w:val="20"/>
                <w:szCs w:val="22"/>
                <w:lang w:val="es-ES" w:eastAsia="es-MX"/>
              </w:rPr>
              <w:t xml:space="preserve"> procedimiento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utilizado para: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A. La recolección de información. B. Capturar la información recolectada.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>C. Analizar la información.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lang w:val="es-ES"/>
              </w:rPr>
            </w:pPr>
            <w:r>
              <w:rPr>
                <w:sz w:val="20"/>
              </w:rPr>
              <w:lastRenderedPageBreak/>
              <w:t>7 0 8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proofErr w:type="gramStart"/>
            <w:r>
              <w:rPr>
                <w:sz w:val="20"/>
                <w:szCs w:val="22"/>
                <w:lang w:val="es-ES" w:eastAsia="es-MX"/>
              </w:rPr>
              <w:t>Describe  con</w:t>
            </w:r>
            <w:proofErr w:type="gramEnd"/>
            <w:r>
              <w:rPr>
                <w:sz w:val="20"/>
                <w:szCs w:val="22"/>
                <w:lang w:val="es-ES" w:eastAsia="es-MX"/>
              </w:rPr>
              <w:t xml:space="preserve"> poca claridad  y precisión el tipo de investigación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 Según el enfoque de estudio (cualitativo o cuantitativa). B la duración del estudio (transversal o longitudinal). C.  el alcance (exploratoria </w:t>
            </w:r>
            <w:r>
              <w:rPr>
                <w:sz w:val="20"/>
                <w:szCs w:val="22"/>
                <w:lang w:val="es-ES" w:eastAsia="es-MX"/>
              </w:rPr>
              <w:lastRenderedPageBreak/>
              <w:t>descriptiva, correlacional u otro tipo).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/>
              </w:rPr>
            </w:pPr>
            <w:r>
              <w:rPr>
                <w:sz w:val="20"/>
                <w:szCs w:val="22"/>
                <w:lang w:val="es-ES"/>
              </w:rPr>
              <w:t xml:space="preserve"> No menciona el tipo de población y muestra utilizados en su investigación; así como también, los criterios de selección y exclusión de los sujetos de la investigación.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 xml:space="preserve">Describe en forma imprecisa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>procedimiento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>utilizado para: A. La recolección de información. B.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 w:eastAsia="es-MX"/>
              </w:rPr>
            </w:pPr>
            <w:r>
              <w:rPr>
                <w:sz w:val="20"/>
                <w:szCs w:val="22"/>
                <w:lang w:val="es-ES" w:eastAsia="es-MX"/>
              </w:rPr>
              <w:t>Capturar la información recolectada. C. Analizar la información.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lang w:val="es-ES"/>
              </w:rPr>
            </w:pPr>
            <w:proofErr w:type="gramStart"/>
            <w:r>
              <w:rPr>
                <w:sz w:val="20"/>
              </w:rPr>
              <w:lastRenderedPageBreak/>
              <w:t>6  o</w:t>
            </w:r>
            <w:proofErr w:type="gramEnd"/>
            <w:r>
              <w:rPr>
                <w:sz w:val="20"/>
              </w:rPr>
              <w:t xml:space="preserve">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Cronograma de actividades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Describe las acciones y su relación con los tiempos de cumplimiento en forma gráfica.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Presenta su cronograma de </w:t>
            </w:r>
            <w:proofErr w:type="gramStart"/>
            <w:r>
              <w:rPr>
                <w:sz w:val="20"/>
              </w:rPr>
              <w:t>actividades,  detallando</w:t>
            </w:r>
            <w:proofErr w:type="gramEnd"/>
            <w:r>
              <w:rPr>
                <w:sz w:val="20"/>
              </w:rPr>
              <w:t xml:space="preserve"> las acciones de cada semana.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Presenta la mayoría de las actividades de cada semana.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Presenta algunas actividades en el cronograma.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 o 8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No presenta cronograma de actividades.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 o menos</w:t>
            </w:r>
          </w:p>
        </w:tc>
      </w:tr>
      <w:tr w:rsidR="00314DD0" w:rsidTr="002A01D4">
        <w:trPr>
          <w:trHeight w:val="857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Pertinencia y factibilidad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Presenta </w:t>
            </w:r>
            <w:proofErr w:type="gramStart"/>
            <w:r>
              <w:rPr>
                <w:sz w:val="20"/>
              </w:rPr>
              <w:t>su  protocolo</w:t>
            </w:r>
            <w:proofErr w:type="gramEnd"/>
            <w:r>
              <w:rPr>
                <w:sz w:val="20"/>
              </w:rPr>
              <w:t xml:space="preserve"> con pertinencia y es factible de poder realizar la investigación.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 xml:space="preserve">Su protocolo es factible de realizarse pero le </w:t>
            </w:r>
            <w:proofErr w:type="gramStart"/>
            <w:r>
              <w:rPr>
                <w:sz w:val="20"/>
              </w:rPr>
              <w:t>falta  algo</w:t>
            </w:r>
            <w:proofErr w:type="gramEnd"/>
            <w:r>
              <w:rPr>
                <w:sz w:val="20"/>
              </w:rPr>
              <w:t xml:space="preserve"> pertinencia.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Su protocolo es algo factible de realizarse y el problema tiene poca pertinencia.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 o 8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Es poco factible y pertinente el problema a investigar.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 o memos</w:t>
            </w:r>
          </w:p>
        </w:tc>
      </w:tr>
      <w:tr w:rsidR="00314DD0" w:rsidTr="002A01D4">
        <w:trPr>
          <w:trHeight w:val="420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Referencias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sz w:val="20"/>
              </w:rPr>
            </w:pPr>
            <w:r>
              <w:rPr>
                <w:sz w:val="20"/>
              </w:rPr>
              <w:t>Son las referencias ya sea bibliográficas, digitales o de otra fuente electrónica que se usaron para elaborar el protocolo.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todas las referencias en orden alfabético, según el manual del APA.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la mayoría de las referencias en orden alfabético según el APA.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algunas </w:t>
            </w:r>
            <w:proofErr w:type="gramStart"/>
            <w:r>
              <w:rPr>
                <w:sz w:val="20"/>
                <w:szCs w:val="20"/>
              </w:rPr>
              <w:t>referencias</w:t>
            </w:r>
            <w:proofErr w:type="gramEnd"/>
            <w:r>
              <w:rPr>
                <w:sz w:val="20"/>
                <w:szCs w:val="20"/>
              </w:rPr>
              <w:t xml:space="preserve"> pero no están en orden alfabético según el APA. 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presenta ninguna referencia.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  o</w:t>
            </w:r>
            <w:proofErr w:type="gramEnd"/>
            <w:r>
              <w:rPr>
                <w:sz w:val="20"/>
                <w:szCs w:val="20"/>
              </w:rPr>
              <w:t xml:space="preserve"> menos</w:t>
            </w:r>
          </w:p>
        </w:tc>
      </w:tr>
      <w:tr w:rsidR="00314DD0" w:rsidTr="002A01D4">
        <w:trPr>
          <w:trHeight w:val="435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2"/>
                <w:lang w:val="es-ES"/>
              </w:rPr>
            </w:pPr>
            <w:r>
              <w:rPr>
                <w:b/>
                <w:bCs/>
                <w:sz w:val="20"/>
                <w:szCs w:val="22"/>
                <w:lang w:val="es-ES"/>
              </w:rPr>
              <w:t xml:space="preserve">Ortografía y puntuación </w:t>
            </w:r>
          </w:p>
          <w:p w:rsidR="00314DD0" w:rsidRDefault="00314DD0" w:rsidP="002A01D4">
            <w:pPr>
              <w:spacing w:line="384" w:lineRule="atLeas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</w:rPr>
            </w:pPr>
            <w:r>
              <w:rPr>
                <w:sz w:val="20"/>
              </w:rPr>
              <w:t>Son las reglas básicas de ortografía y puntuación que se utilizan en el español.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el protocolo sin faltas de ortografía y de puntuación, de tal forma que el escrito es claro y fluido para leerse.</w:t>
            </w:r>
          </w:p>
          <w:p w:rsidR="00314DD0" w:rsidRDefault="00314DD0" w:rsidP="002A01D4">
            <w:pPr>
              <w:jc w:val="center"/>
              <w:rPr>
                <w:sz w:val="20"/>
                <w:szCs w:val="20"/>
              </w:rPr>
            </w:pPr>
          </w:p>
          <w:p w:rsidR="00314DD0" w:rsidRDefault="00314DD0" w:rsidP="002A01D4">
            <w:pPr>
              <w:jc w:val="center"/>
              <w:rPr>
                <w:sz w:val="20"/>
                <w:szCs w:val="20"/>
              </w:rPr>
            </w:pPr>
          </w:p>
          <w:p w:rsidR="00314DD0" w:rsidRDefault="00314DD0" w:rsidP="002A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pStyle w:val="Default"/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Presenta </w:t>
            </w:r>
          </w:p>
          <w:p w:rsidR="00314DD0" w:rsidRDefault="00314DD0" w:rsidP="002A01D4">
            <w:pPr>
              <w:pStyle w:val="Default"/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protocolo con escasas faltas de ortografía y de puntuación </w:t>
            </w:r>
          </w:p>
          <w:p w:rsidR="00314DD0" w:rsidRDefault="00314DD0" w:rsidP="002A01D4">
            <w:pPr>
              <w:spacing w:line="36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(Menos de 5 faltas), de tal forma que el escrito es claro y fluido para leerse.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alumno presenta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cuestionario con escasas faltas de ortografía y de puntuación </w:t>
            </w:r>
          </w:p>
          <w:p w:rsidR="00314DD0" w:rsidRDefault="00314DD0" w:rsidP="002A01D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(Menos de 5 faltas), de tal forma que el escrito es claro y poco fluido para leerse.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 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alumno </w:t>
            </w:r>
          </w:p>
          <w:p w:rsidR="00314DD0" w:rsidRDefault="00314DD0" w:rsidP="002A01D4">
            <w:pPr>
              <w:pStyle w:val="Default"/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presenta el cuestionario con numerosas faltas de ortografía y </w:t>
            </w:r>
            <w:proofErr w:type="gramStart"/>
            <w:r>
              <w:rPr>
                <w:sz w:val="20"/>
                <w:szCs w:val="20"/>
                <w:lang w:val="es-ES"/>
              </w:rPr>
              <w:t>de  puntuación</w:t>
            </w:r>
            <w:proofErr w:type="gramEnd"/>
            <w:r>
              <w:rPr>
                <w:sz w:val="20"/>
                <w:szCs w:val="20"/>
                <w:lang w:val="es-ES"/>
              </w:rPr>
              <w:t>, de tal forma que el escrito no es  claro ni fluido de leerse.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DD0" w:rsidRDefault="00314DD0" w:rsidP="002A01D4">
            <w:pPr>
              <w:spacing w:line="384" w:lineRule="atLeas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6 o menos</w:t>
            </w:r>
          </w:p>
        </w:tc>
      </w:tr>
    </w:tbl>
    <w:p w:rsidR="00314DD0" w:rsidRDefault="00314DD0" w:rsidP="00314DD0">
      <w:pPr>
        <w:rPr>
          <w:rFonts w:asciiTheme="minorHAnsi" w:hAnsiTheme="minorHAnsi" w:cstheme="minorBidi"/>
          <w:sz w:val="40"/>
          <w:szCs w:val="40"/>
        </w:rPr>
      </w:pPr>
    </w:p>
    <w:p w:rsidR="00314DD0" w:rsidRPr="009744DA" w:rsidRDefault="00314DD0" w:rsidP="00314DD0">
      <w:pPr>
        <w:rPr>
          <w:sz w:val="28"/>
          <w:szCs w:val="40"/>
        </w:rPr>
      </w:pPr>
    </w:p>
    <w:p w:rsidR="00314DD0" w:rsidRDefault="00314DD0" w:rsidP="00314DD0">
      <w:pPr>
        <w:spacing w:line="480" w:lineRule="auto"/>
        <w:contextualSpacing w:val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sectPr w:rsidR="00314DD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11E1F"/>
    <w:multiLevelType w:val="multilevel"/>
    <w:tmpl w:val="647EA9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92"/>
    <w:rsid w:val="00075F92"/>
    <w:rsid w:val="000B407B"/>
    <w:rsid w:val="00314DD0"/>
    <w:rsid w:val="008F1417"/>
    <w:rsid w:val="00AF4B6A"/>
    <w:rsid w:val="00C13461"/>
    <w:rsid w:val="00D834DB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B08B"/>
  <w15:docId w15:val="{3C2EEF0D-8EB2-4EFA-AAF3-F3167CC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314DD0"/>
    <w:rPr>
      <w:sz w:val="40"/>
      <w:szCs w:val="40"/>
    </w:rPr>
  </w:style>
  <w:style w:type="paragraph" w:customStyle="1" w:styleId="Default">
    <w:name w:val="Default"/>
    <w:rsid w:val="00314DD0"/>
    <w:pPr>
      <w:autoSpaceDE w:val="0"/>
      <w:autoSpaceDN w:val="0"/>
      <w:adjustRightInd w:val="0"/>
      <w:spacing w:line="240" w:lineRule="auto"/>
      <w:contextualSpacing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UNE09</b:Tag>
    <b:SourceType>InternetSite</b:SourceType>
    <b:Guid>{252D6788-A362-471A-A700-6ACC50C34CF7}</b:Guid>
    <b:Author>
      <b:Author>
        <b:Corporate>UNESCO</b:Corporate>
      </b:Author>
    </b:Author>
    <b:Title>Construir la paz en la mente de los hombres y de las mujeres</b:Title>
    <b:Year>2009</b:Year>
    <b:URL>http://www.unesco.org/new/es/unesco/about-us/who-we-are/history/constitution/</b:URL>
    <b:RefOrder>1</b:RefOrder>
  </b:Source>
  <b:Source>
    <b:Tag>Ros98</b:Tag>
    <b:SourceType>BookSection</b:SourceType>
    <b:Guid>{6001BC2A-1C07-492A-86B9-421D8E179714}</b:Guid>
    <b:Title>Introducción</b:Title>
    <b:Year>1998</b:Year>
    <b:City>Sevila</b:City>
    <b:Publisher>CONSEJERÍA DE EDUCACIÓN Y CIENCIA</b:Publisher>
    <b:Author>
      <b:Author>
        <b:NameList>
          <b:Person>
            <b:Last>Ruiz</b:Last>
            <b:First>Rosario</b:First>
            <b:Middle>Ortega</b:Middle>
          </b:Person>
        </b:NameList>
      </b:Author>
      <b:BookAuthor>
        <b:NameList>
          <b:Person>
            <b:Last>colaboradores.</b:Last>
            <b:First>Rosario</b:First>
            <b:Middle>Ortega Ruiz y</b:Middle>
          </b:Person>
        </b:NameList>
      </b:BookAuthor>
    </b:Author>
    <b:BookTitle>“La Convivencia Escolar: qué es y cómo abordarla”.</b:BookTitle>
    <b:Pages>7, 11-12</b:Pages>
    <b:RefOrder>2</b:RefOrder>
  </b:Source>
  <b:Source>
    <b:Tag>Fur05</b:Tag>
    <b:SourceType>JournalArticle</b:SourceType>
    <b:Guid>{2454BC08-97AD-49B4-95F3-F84646411C3B}</b:Guid>
    <b:Title>Proteger de la violencia a las escuelas y su comunidad. Mi apuesta más que predicción</b:Title>
    <b:Year>2005</b:Year>
    <b:Pages>866</b:Pages>
    <b:Author>
      <b:Author>
        <b:NameList>
          <b:Person>
            <b:Last>Furlan</b:Last>
            <b:First>Alfredo</b:First>
          </b:Person>
        </b:NameList>
      </b:Author>
    </b:Author>
    <b:JournalName>Revista Mexicana de Investigación Educativa</b:JournalName>
    <b:RefOrder>3</b:RefOrder>
  </b:Source>
  <b:Source>
    <b:Tag>Ver14</b:Tag>
    <b:SourceType>DocumentFromInternetSite</b:SourceType>
    <b:Guid>{7C5B11B3-3E61-4E1D-A5F3-1480529CB340}</b:Guid>
    <b:Title>Revista. Apuntes. Educación y desarollo Post-2015 No. 4</b:Title>
    <b:Year>2014</b:Year>
    <b:Author>
      <b:Author>
        <b:NameList>
          <b:Person>
            <b:Last>Lopez</b:Last>
            <b:First>Verónica</b:First>
          </b:Person>
        </b:NameList>
      </b:Author>
    </b:Author>
    <b:InternetSiteTitle>UNESCO</b:InternetSiteTitle>
    <b:URL>http://www.unesco.org/new/fileadmin/MULTIMEDIA/FIELD/Santiago/pdf/APUNTE04-ESP.pdf </b:URL>
    <b:RefOrder>4</b:RefOrder>
  </b:Source>
  <b:Source>
    <b:Tag>UNEsf</b:Tag>
    <b:SourceType>DocumentFromInternetSite</b:SourceType>
    <b:Guid>{AAB96284-58E3-48C4-8866-BD326A94C3B1}</b:Guid>
    <b:Author>
      <b:Author>
        <b:Corporate>UNESCO</b:Corporate>
      </b:Author>
    </b:Author>
    <b:Title>Segundo estudio regional comparativo y explicativo</b:Title>
    <b:InternetSiteTitle>Los aprendizajes de los estudiantes de América latina y el caribe</b:InternetSiteTitle>
    <b:Year>s.f</b:Year>
    <b:URL>http://unesdoc.unesco.org/images/0019/001902/190297s.pdf</b:URL>
    <b:RefOrder>5</b:RefOrder>
  </b:Source>
  <b:Source>
    <b:Tag>Blasf</b:Tag>
    <b:SourceType>InternetSite</b:SourceType>
    <b:Guid>{98D18D29-6D34-400B-B290-2D7D907DF701}</b:Guid>
    <b:Title>Educrea</b:Title>
    <b:Year>s.f</b:Year>
    <b:URL>https://educrea.cl/los-problemas-de-la-convivencia-desmotivacion-conflictividad-y-violencia-escolar/</b:URL>
    <b:Author>
      <b:Author>
        <b:NameList>
          <b:Person>
            <b:Last>Muñoz</b:Last>
            <b:First>Blanca</b:First>
            <b:Middle>Arroyo Jiménez / Francisco José Ballesteros Martín / Felipe Díaz Pardo / Feliciano Hernández Sánchez y María del Ángel Muñoz</b:Middle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3706163F-89F5-4DE9-A98B-B8B956EB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yonah</dc:creator>
  <cp:lastModifiedBy>YARA ALEJANDRA HERNANDEZ FIGUEROA</cp:lastModifiedBy>
  <cp:revision>2</cp:revision>
  <dcterms:created xsi:type="dcterms:W3CDTF">2018-11-29T21:39:00Z</dcterms:created>
  <dcterms:modified xsi:type="dcterms:W3CDTF">2018-11-29T21:39:00Z</dcterms:modified>
</cp:coreProperties>
</file>