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F0F" w:rsidRPr="00D95388" w:rsidRDefault="00F81F0F" w:rsidP="00D95388">
      <w:pPr>
        <w:spacing w:line="480" w:lineRule="auto"/>
        <w:jc w:val="center"/>
        <w:rPr>
          <w:rFonts w:ascii="Times New Roman" w:hAnsi="Times New Roman" w:cs="Times New Roman"/>
          <w:sz w:val="24"/>
          <w:szCs w:val="24"/>
        </w:rPr>
      </w:pPr>
    </w:p>
    <w:p w:rsidR="00F81F0F" w:rsidRPr="00D95388" w:rsidRDefault="00F81F0F" w:rsidP="00D95388">
      <w:pPr>
        <w:spacing w:line="480" w:lineRule="auto"/>
        <w:jc w:val="center"/>
        <w:rPr>
          <w:rFonts w:ascii="Times New Roman" w:hAnsi="Times New Roman" w:cs="Times New Roman"/>
          <w:b/>
          <w:sz w:val="28"/>
          <w:szCs w:val="24"/>
        </w:rPr>
      </w:pPr>
      <w:r w:rsidRPr="00D95388">
        <w:rPr>
          <w:rFonts w:ascii="Times New Roman" w:hAnsi="Times New Roman" w:cs="Times New Roman"/>
          <w:b/>
          <w:sz w:val="28"/>
          <w:szCs w:val="24"/>
        </w:rPr>
        <w:t>Convivencia en el aula de tercer grado de preescolar.</w:t>
      </w:r>
    </w:p>
    <w:p w:rsidR="00F81F0F" w:rsidRPr="00D95388" w:rsidRDefault="00F81F0F" w:rsidP="00D95388">
      <w:pPr>
        <w:spacing w:line="480" w:lineRule="auto"/>
        <w:rPr>
          <w:rFonts w:ascii="Times New Roman" w:hAnsi="Times New Roman" w:cs="Times New Roman"/>
          <w:b/>
          <w:sz w:val="24"/>
          <w:szCs w:val="24"/>
        </w:rPr>
      </w:pPr>
      <w:r w:rsidRPr="00D95388">
        <w:rPr>
          <w:rFonts w:ascii="Times New Roman" w:hAnsi="Times New Roman" w:cs="Times New Roman"/>
          <w:b/>
          <w:sz w:val="24"/>
          <w:szCs w:val="24"/>
        </w:rPr>
        <w:t>Planteamiento del problema.</w:t>
      </w:r>
    </w:p>
    <w:p w:rsidR="00F81F0F" w:rsidRPr="00D95388" w:rsidRDefault="00F81F0F" w:rsidP="00D95388">
      <w:pPr>
        <w:pBdr>
          <w:top w:val="nil"/>
          <w:left w:val="nil"/>
          <w:bottom w:val="nil"/>
          <w:right w:val="nil"/>
          <w:between w:val="nil"/>
        </w:pBdr>
        <w:spacing w:line="480" w:lineRule="auto"/>
        <w:ind w:firstLine="708"/>
        <w:jc w:val="both"/>
        <w:rPr>
          <w:rFonts w:ascii="Times New Roman" w:hAnsi="Times New Roman" w:cs="Times New Roman"/>
          <w:sz w:val="24"/>
          <w:szCs w:val="24"/>
        </w:rPr>
      </w:pPr>
      <w:r w:rsidRPr="00D95388">
        <w:rPr>
          <w:rFonts w:ascii="Times New Roman" w:hAnsi="Times New Roman" w:cs="Times New Roman"/>
          <w:sz w:val="24"/>
          <w:szCs w:val="24"/>
        </w:rPr>
        <w:t xml:space="preserve">El aula tercer año sección A, cuenta con un total de 34 alumnos; de los cuales 19 son sexo masculino y 15 femenino, a cargo de la educadora titular María de Lourdes Herrera del Llano; quien es la responsable del grupo. </w:t>
      </w:r>
    </w:p>
    <w:p w:rsidR="00F81F0F" w:rsidRPr="00D95388" w:rsidRDefault="00F81F0F" w:rsidP="00D95388">
      <w:pPr>
        <w:pBdr>
          <w:top w:val="nil"/>
          <w:left w:val="nil"/>
          <w:bottom w:val="nil"/>
          <w:right w:val="nil"/>
          <w:between w:val="nil"/>
        </w:pBdr>
        <w:spacing w:line="480" w:lineRule="auto"/>
        <w:ind w:firstLine="708"/>
        <w:jc w:val="both"/>
        <w:rPr>
          <w:rFonts w:ascii="Times New Roman" w:hAnsi="Times New Roman" w:cs="Times New Roman"/>
          <w:sz w:val="24"/>
          <w:szCs w:val="24"/>
        </w:rPr>
      </w:pPr>
      <w:r w:rsidRPr="00D95388">
        <w:rPr>
          <w:rFonts w:ascii="Times New Roman" w:hAnsi="Times New Roman" w:cs="Times New Roman"/>
          <w:sz w:val="24"/>
          <w:szCs w:val="24"/>
        </w:rPr>
        <w:t xml:space="preserve">La problemática socioeducativa se definió a partir de las observaciones  realizadas  y al conversación con la educadora titular de la cual se seleccionó y definió que la problemática que hay que erradicar o trabajar en ello y es la convivencia; esto debido a que es algo que afecta e impacta en el grupo con un promedio bajo hasta la fecha; siendo esta no una problemática muy fuerte en donde se llegue a golpes o a violencia pero si es algo que se debe de trabajar ya que como son niños de tercero y van a primaria deben de aprender a convivir sanamente con los otros; de manera grupal se debe trabajar los valores y la conducta para que de tal manera esto ayude a erradicar la problemática socioeducativa. </w:t>
      </w:r>
    </w:p>
    <w:p w:rsidR="00297CD9" w:rsidRPr="00D95388" w:rsidRDefault="00297CD9" w:rsidP="00D95388">
      <w:pPr>
        <w:spacing w:line="480" w:lineRule="auto"/>
        <w:ind w:firstLine="708"/>
        <w:jc w:val="both"/>
        <w:rPr>
          <w:rFonts w:ascii="Times New Roman" w:eastAsia="Times New Roman" w:hAnsi="Times New Roman" w:cs="Times New Roman"/>
          <w:sz w:val="24"/>
          <w:szCs w:val="24"/>
        </w:rPr>
      </w:pPr>
      <w:r w:rsidRPr="00D95388">
        <w:rPr>
          <w:rFonts w:ascii="Times New Roman" w:eastAsia="Times New Roman" w:hAnsi="Times New Roman" w:cs="Times New Roman"/>
          <w:sz w:val="24"/>
          <w:szCs w:val="24"/>
        </w:rPr>
        <w:t xml:space="preserve">En el aula se realizan acciones como sentarse en la mesa de trabajo por amigos ya sea todas de niñas y todos de niñas, provocando que no socialicen con los otros, generando a partir de ello una nueva problemática que es el control de grupo; ya que como están sentados con sus amigos de siempre se la pasan haciendo lo que a ellos les gusta o les parece bien o simple mente platicando cosas de su vida diaria. Otra de las acciones de las que me percate en repetidas ocasiones es de que están muy presentes los estereotipos y prejuicios; ya que en </w:t>
      </w:r>
      <w:r w:rsidRPr="00D95388">
        <w:rPr>
          <w:rFonts w:ascii="Times New Roman" w:eastAsia="Times New Roman" w:hAnsi="Times New Roman" w:cs="Times New Roman"/>
          <w:sz w:val="24"/>
          <w:szCs w:val="24"/>
        </w:rPr>
        <w:lastRenderedPageBreak/>
        <w:t>una de las asambleas utilice como material globos de diversos colores; por lo que se los iba repartiendo sin prestar atención en el color ya que era lo de menos; y se me sugirió que cambiara los globos a ciertos niños por otros ya que les había tocado rosa en caso de los niños y azul en el caso de las niñas. También en donde vi algo semejante es en una estrategia que utilice como actividad para iniciar bien el día en donde se tenían que saludar de diferente manera según como ellos eligieran,  para ello se ponía un niño de receptor que para ello seleccionaba a niños tímidos, etcétera; uno de los saludos que se podía elegir era beso en la mejilla y esto causo un gran revuelo ya que cuando el receptor era niña y por alguna razón un niño elegia este; empezaban los demás a hacer ruidos como “</w:t>
      </w:r>
      <w:proofErr w:type="spellStart"/>
      <w:r w:rsidRPr="00D95388">
        <w:rPr>
          <w:rFonts w:ascii="Times New Roman" w:eastAsia="Times New Roman" w:hAnsi="Times New Roman" w:cs="Times New Roman"/>
          <w:sz w:val="24"/>
          <w:szCs w:val="24"/>
        </w:rPr>
        <w:t>Eeeehhh</w:t>
      </w:r>
      <w:proofErr w:type="spellEnd"/>
      <w:r w:rsidRPr="00D95388">
        <w:rPr>
          <w:rFonts w:ascii="Times New Roman" w:eastAsia="Times New Roman" w:hAnsi="Times New Roman" w:cs="Times New Roman"/>
          <w:sz w:val="24"/>
          <w:szCs w:val="24"/>
        </w:rPr>
        <w:t xml:space="preserve">” o “es que es muy macho” o cosas así, por otro lado si el receptor era niño y de igual manera el saludo era ese y elegia un niño los comentarios eran de que “mira lo que hizo”, de asombro, risa; generando sentimientos de ira, enojo, agresión en algunas ocasiones; y es por ello que no se ve reflejada una sana convivencia dentro y fuera del aula. Con esta estrategia me di cuenta y confirmé que tienen estereotipos muy marcados que están presentes en casa y aun peor en el aula.  </w:t>
      </w:r>
    </w:p>
    <w:p w:rsidR="00297CD9" w:rsidRPr="00D95388" w:rsidRDefault="00297CD9" w:rsidP="00D95388">
      <w:pPr>
        <w:pBdr>
          <w:top w:val="nil"/>
          <w:left w:val="nil"/>
          <w:bottom w:val="nil"/>
          <w:right w:val="nil"/>
          <w:between w:val="nil"/>
        </w:pBdr>
        <w:spacing w:line="480" w:lineRule="auto"/>
        <w:jc w:val="both"/>
        <w:rPr>
          <w:rFonts w:ascii="Times New Roman" w:hAnsi="Times New Roman" w:cs="Times New Roman"/>
          <w:b/>
          <w:sz w:val="24"/>
          <w:szCs w:val="24"/>
        </w:rPr>
      </w:pPr>
      <w:r w:rsidRPr="00D95388">
        <w:rPr>
          <w:rFonts w:ascii="Times New Roman" w:hAnsi="Times New Roman" w:cs="Times New Roman"/>
          <w:b/>
          <w:sz w:val="24"/>
          <w:szCs w:val="24"/>
        </w:rPr>
        <w:t>Objetivos.</w:t>
      </w:r>
    </w:p>
    <w:p w:rsidR="00001DCB" w:rsidRPr="00D95388" w:rsidRDefault="00D95388" w:rsidP="00D95388">
      <w:pPr>
        <w:pStyle w:val="Prrafodelista"/>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Reforzar </w:t>
      </w:r>
      <w:r w:rsidRPr="00D95388">
        <w:rPr>
          <w:rFonts w:ascii="Times New Roman" w:eastAsia="Times New Roman" w:hAnsi="Times New Roman" w:cs="Times New Roman"/>
          <w:sz w:val="24"/>
          <w:szCs w:val="24"/>
        </w:rPr>
        <w:t>reglas</w:t>
      </w:r>
      <w:r w:rsidR="00001DCB" w:rsidRPr="00D95388">
        <w:rPr>
          <w:rFonts w:ascii="Times New Roman" w:eastAsia="Times New Roman" w:hAnsi="Times New Roman" w:cs="Times New Roman"/>
          <w:sz w:val="24"/>
          <w:szCs w:val="24"/>
        </w:rPr>
        <w:t>, debido a que por lo observado se puede decir que se tienen las reglas más no se trabajan diariamente.</w:t>
      </w:r>
    </w:p>
    <w:p w:rsidR="00001DCB" w:rsidRPr="00D95388" w:rsidRDefault="00D95388" w:rsidP="00D95388">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001DCB" w:rsidRPr="00D95388">
        <w:rPr>
          <w:rFonts w:ascii="Times New Roman" w:eastAsia="Times New Roman" w:hAnsi="Times New Roman" w:cs="Times New Roman"/>
          <w:sz w:val="24"/>
          <w:szCs w:val="24"/>
        </w:rPr>
        <w:t>omentar más el trabajo en equipo dentro y fuera de las aulas, debido a que los niños no tienen el hábito de trabajar con alguien más, respetar opiniones y compartir material.</w:t>
      </w:r>
    </w:p>
    <w:p w:rsidR="00001DCB" w:rsidRPr="00D95388" w:rsidRDefault="0013109D" w:rsidP="00D95388">
      <w:pPr>
        <w:numPr>
          <w:ilvl w:val="0"/>
          <w:numId w:val="2"/>
        </w:numPr>
        <w:spacing w:after="0" w:line="480" w:lineRule="auto"/>
        <w:jc w:val="both"/>
        <w:rPr>
          <w:rFonts w:ascii="Times New Roman" w:eastAsia="Times New Roman" w:hAnsi="Times New Roman" w:cs="Times New Roman"/>
          <w:sz w:val="24"/>
          <w:szCs w:val="24"/>
        </w:rPr>
      </w:pPr>
      <w:r w:rsidRPr="00D95388">
        <w:rPr>
          <w:rFonts w:ascii="Times New Roman" w:eastAsia="Times New Roman" w:hAnsi="Times New Roman" w:cs="Times New Roman"/>
          <w:sz w:val="24"/>
          <w:szCs w:val="24"/>
        </w:rPr>
        <w:lastRenderedPageBreak/>
        <w:t>Fomentar los</w:t>
      </w:r>
      <w:r w:rsidR="00001DCB" w:rsidRPr="00D95388">
        <w:rPr>
          <w:rFonts w:ascii="Times New Roman" w:eastAsia="Times New Roman" w:hAnsi="Times New Roman" w:cs="Times New Roman"/>
          <w:sz w:val="24"/>
          <w:szCs w:val="24"/>
        </w:rPr>
        <w:t xml:space="preserve"> valores, a través de diversas estrategias que sean de interés y produzcan un cambio en la conducta de los alumnos.</w:t>
      </w:r>
    </w:p>
    <w:p w:rsidR="00001DCB" w:rsidRPr="00D95388" w:rsidRDefault="00001DCB" w:rsidP="00D95388">
      <w:pPr>
        <w:numPr>
          <w:ilvl w:val="0"/>
          <w:numId w:val="2"/>
        </w:numPr>
        <w:spacing w:after="0" w:line="480" w:lineRule="auto"/>
        <w:jc w:val="both"/>
        <w:rPr>
          <w:rFonts w:ascii="Times New Roman" w:eastAsia="Times New Roman" w:hAnsi="Times New Roman" w:cs="Times New Roman"/>
          <w:sz w:val="24"/>
          <w:szCs w:val="24"/>
        </w:rPr>
      </w:pPr>
      <w:r w:rsidRPr="00D95388">
        <w:rPr>
          <w:rFonts w:ascii="Times New Roman" w:eastAsia="Times New Roman" w:hAnsi="Times New Roman" w:cs="Times New Roman"/>
          <w:sz w:val="24"/>
          <w:szCs w:val="24"/>
        </w:rPr>
        <w:t>Crear un buen ambiente de aprendizaje con un clima de confianza y respeto dentro del aula</w:t>
      </w:r>
      <w:r w:rsidR="00B9303C">
        <w:rPr>
          <w:rFonts w:ascii="Times New Roman" w:eastAsia="Times New Roman" w:hAnsi="Times New Roman" w:cs="Times New Roman"/>
          <w:sz w:val="24"/>
          <w:szCs w:val="24"/>
        </w:rPr>
        <w:t>.</w:t>
      </w:r>
      <w:r w:rsidRPr="00D95388">
        <w:rPr>
          <w:rFonts w:ascii="Times New Roman" w:eastAsia="Times New Roman" w:hAnsi="Times New Roman" w:cs="Times New Roman"/>
          <w:sz w:val="24"/>
          <w:szCs w:val="24"/>
        </w:rPr>
        <w:t xml:space="preserve"> </w:t>
      </w:r>
    </w:p>
    <w:p w:rsidR="00F81F0F" w:rsidRDefault="00D95388" w:rsidP="00D95388">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001DCB" w:rsidRPr="00D95388">
        <w:rPr>
          <w:rFonts w:ascii="Times New Roman" w:eastAsia="Times New Roman" w:hAnsi="Times New Roman" w:cs="Times New Roman"/>
          <w:sz w:val="24"/>
          <w:szCs w:val="24"/>
        </w:rPr>
        <w:t>rabajar los prejuicios y estereotipos</w:t>
      </w:r>
      <w:r>
        <w:rPr>
          <w:rFonts w:ascii="Times New Roman" w:eastAsia="Times New Roman" w:hAnsi="Times New Roman" w:cs="Times New Roman"/>
          <w:sz w:val="24"/>
          <w:szCs w:val="24"/>
        </w:rPr>
        <w:t>, atreves de diversas situaciones de aprendizaje</w:t>
      </w:r>
      <w:r w:rsidR="00001DCB" w:rsidRPr="00D95388">
        <w:rPr>
          <w:rFonts w:ascii="Times New Roman" w:eastAsia="Times New Roman" w:hAnsi="Times New Roman" w:cs="Times New Roman"/>
          <w:sz w:val="24"/>
          <w:szCs w:val="24"/>
        </w:rPr>
        <w:t>.</w:t>
      </w:r>
    </w:p>
    <w:p w:rsidR="00D95388" w:rsidRDefault="00D95388" w:rsidP="00D95388">
      <w:pPr>
        <w:spacing w:after="0" w:line="480" w:lineRule="auto"/>
        <w:jc w:val="both"/>
        <w:rPr>
          <w:rFonts w:ascii="Times New Roman" w:eastAsia="Times New Roman" w:hAnsi="Times New Roman" w:cs="Times New Roman"/>
          <w:b/>
          <w:sz w:val="24"/>
          <w:szCs w:val="24"/>
        </w:rPr>
      </w:pPr>
      <w:r w:rsidRPr="00D95388">
        <w:rPr>
          <w:rFonts w:ascii="Times New Roman" w:eastAsia="Times New Roman" w:hAnsi="Times New Roman" w:cs="Times New Roman"/>
          <w:b/>
          <w:sz w:val="24"/>
          <w:szCs w:val="24"/>
        </w:rPr>
        <w:t xml:space="preserve">Preguntas de investigación. </w:t>
      </w:r>
    </w:p>
    <w:p w:rsidR="00D95388" w:rsidRDefault="0013109D" w:rsidP="00D9538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¿Cómo impactan las situaciones de aprendizaje para fomentar la convivencia en el aula?</w:t>
      </w:r>
    </w:p>
    <w:p w:rsidR="00B9303C" w:rsidRDefault="00B9303C" w:rsidP="0013109D">
      <w:pPr>
        <w:pStyle w:val="Prrafodelista"/>
        <w:numPr>
          <w:ilvl w:val="0"/>
          <w:numId w:val="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trabajo diario con el uso de las reglas mejora la convivencia?</w:t>
      </w:r>
    </w:p>
    <w:p w:rsidR="00B9303C" w:rsidRDefault="00B9303C" w:rsidP="0013109D">
      <w:pPr>
        <w:pStyle w:val="Prrafodelista"/>
        <w:numPr>
          <w:ilvl w:val="0"/>
          <w:numId w:val="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ambiente de aprendizaje favorece a que l</w:t>
      </w:r>
      <w:r w:rsidRPr="00D95388">
        <w:rPr>
          <w:rFonts w:ascii="Times New Roman" w:eastAsia="Times New Roman" w:hAnsi="Times New Roman" w:cs="Times New Roman"/>
          <w:sz w:val="24"/>
          <w:szCs w:val="24"/>
        </w:rPr>
        <w:t xml:space="preserve">os niños se sientan con la seguridad de realizar actividades </w:t>
      </w:r>
      <w:r>
        <w:rPr>
          <w:rFonts w:ascii="Times New Roman" w:eastAsia="Times New Roman" w:hAnsi="Times New Roman" w:cs="Times New Roman"/>
          <w:sz w:val="24"/>
          <w:szCs w:val="24"/>
        </w:rPr>
        <w:t>para</w:t>
      </w:r>
      <w:r w:rsidRPr="00D95388">
        <w:rPr>
          <w:rFonts w:ascii="Times New Roman" w:eastAsia="Times New Roman" w:hAnsi="Times New Roman" w:cs="Times New Roman"/>
          <w:sz w:val="24"/>
          <w:szCs w:val="24"/>
        </w:rPr>
        <w:t xml:space="preserve"> socializar con </w:t>
      </w:r>
      <w:r>
        <w:rPr>
          <w:rFonts w:ascii="Times New Roman" w:eastAsia="Times New Roman" w:hAnsi="Times New Roman" w:cs="Times New Roman"/>
          <w:sz w:val="24"/>
          <w:szCs w:val="24"/>
        </w:rPr>
        <w:t>los demás</w:t>
      </w:r>
      <w:r w:rsidRPr="00D95388">
        <w:rPr>
          <w:rFonts w:ascii="Times New Roman" w:eastAsia="Times New Roman" w:hAnsi="Times New Roman" w:cs="Times New Roman"/>
          <w:sz w:val="24"/>
          <w:szCs w:val="24"/>
        </w:rPr>
        <w:t>?</w:t>
      </w:r>
    </w:p>
    <w:p w:rsidR="00B9303C" w:rsidRDefault="00B9303C" w:rsidP="0013109D">
      <w:pPr>
        <w:pStyle w:val="Prrafodelista"/>
        <w:numPr>
          <w:ilvl w:val="0"/>
          <w:numId w:val="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fomento de valores y actividades en donde se trabajen los estereotipos y prejuicios favorecen a la convivencia en el aula?</w:t>
      </w:r>
    </w:p>
    <w:p w:rsidR="0013109D" w:rsidRPr="00B9303C" w:rsidRDefault="00B9303C" w:rsidP="00B9303C">
      <w:pPr>
        <w:spacing w:after="0" w:line="480" w:lineRule="auto"/>
        <w:jc w:val="both"/>
        <w:rPr>
          <w:rFonts w:ascii="Times New Roman" w:eastAsia="Times New Roman" w:hAnsi="Times New Roman" w:cs="Times New Roman"/>
          <w:b/>
          <w:sz w:val="24"/>
          <w:szCs w:val="24"/>
        </w:rPr>
      </w:pPr>
      <w:r w:rsidRPr="00B9303C">
        <w:rPr>
          <w:rFonts w:ascii="Times New Roman" w:eastAsia="Times New Roman" w:hAnsi="Times New Roman" w:cs="Times New Roman"/>
          <w:b/>
          <w:sz w:val="24"/>
          <w:szCs w:val="24"/>
        </w:rPr>
        <w:t xml:space="preserve">  Justificación.</w:t>
      </w:r>
    </w:p>
    <w:p w:rsidR="002A1162" w:rsidRPr="00B67457" w:rsidRDefault="00B67457" w:rsidP="002A1162">
      <w:pPr>
        <w:spacing w:line="480" w:lineRule="auto"/>
        <w:ind w:firstLine="708"/>
        <w:jc w:val="both"/>
        <w:rPr>
          <w:rFonts w:ascii="Times New Roman" w:eastAsia="Times New Roman" w:hAnsi="Times New Roman" w:cs="Times New Roman"/>
          <w:sz w:val="24"/>
          <w:szCs w:val="24"/>
        </w:rPr>
      </w:pPr>
      <w:r w:rsidRPr="00B67457">
        <w:rPr>
          <w:rFonts w:ascii="Times New Roman" w:eastAsia="Times New Roman" w:hAnsi="Times New Roman" w:cs="Times New Roman"/>
          <w:sz w:val="24"/>
          <w:szCs w:val="24"/>
        </w:rPr>
        <w:t>E</w:t>
      </w:r>
      <w:r w:rsidR="00E62232">
        <w:rPr>
          <w:rFonts w:ascii="Times New Roman" w:eastAsia="Times New Roman" w:hAnsi="Times New Roman" w:cs="Times New Roman"/>
          <w:sz w:val="24"/>
          <w:szCs w:val="24"/>
        </w:rPr>
        <w:t>l autor</w:t>
      </w:r>
      <w:r w:rsidRPr="00B67457">
        <w:rPr>
          <w:rFonts w:ascii="Times New Roman" w:eastAsia="Times New Roman" w:hAnsi="Times New Roman" w:cs="Times New Roman"/>
          <w:sz w:val="24"/>
          <w:szCs w:val="24"/>
        </w:rPr>
        <w:t xml:space="preserve"> </w:t>
      </w:r>
      <w:proofErr w:type="spellStart"/>
      <w:r w:rsidRPr="00B67457">
        <w:rPr>
          <w:rFonts w:ascii="Times New Roman" w:hAnsi="Times New Roman" w:cs="Times New Roman"/>
          <w:sz w:val="24"/>
          <w:szCs w:val="24"/>
        </w:rPr>
        <w:t>Haavelsru</w:t>
      </w:r>
      <w:proofErr w:type="spellEnd"/>
      <w:r w:rsidRPr="00B67457">
        <w:rPr>
          <w:rFonts w:ascii="Times New Roman" w:hAnsi="Times New Roman" w:cs="Times New Roman"/>
          <w:sz w:val="24"/>
          <w:szCs w:val="24"/>
        </w:rPr>
        <w:t>,</w:t>
      </w:r>
      <w:r w:rsidR="002A1162">
        <w:rPr>
          <w:rFonts w:ascii="Times New Roman" w:hAnsi="Times New Roman" w:cs="Times New Roman"/>
          <w:sz w:val="24"/>
          <w:szCs w:val="24"/>
        </w:rPr>
        <w:t xml:space="preserve"> habla de</w:t>
      </w:r>
      <w:r w:rsidRPr="00B67457">
        <w:rPr>
          <w:rFonts w:ascii="Times New Roman" w:hAnsi="Times New Roman" w:cs="Times New Roman"/>
          <w:sz w:val="24"/>
          <w:szCs w:val="24"/>
        </w:rPr>
        <w:t xml:space="preserve"> la educación para la convivencia</w:t>
      </w:r>
      <w:r w:rsidR="002A1162">
        <w:rPr>
          <w:rFonts w:ascii="Times New Roman" w:hAnsi="Times New Roman" w:cs="Times New Roman"/>
          <w:sz w:val="24"/>
          <w:szCs w:val="24"/>
        </w:rPr>
        <w:t>; en donde menciona que la</w:t>
      </w:r>
      <w:r w:rsidRPr="00B67457">
        <w:rPr>
          <w:rFonts w:ascii="Times New Roman" w:hAnsi="Times New Roman" w:cs="Times New Roman"/>
          <w:sz w:val="24"/>
          <w:szCs w:val="24"/>
        </w:rPr>
        <w:t xml:space="preserve"> educación</w:t>
      </w:r>
      <w:r w:rsidR="002A1162">
        <w:rPr>
          <w:rFonts w:ascii="Times New Roman" w:hAnsi="Times New Roman" w:cs="Times New Roman"/>
          <w:sz w:val="24"/>
          <w:szCs w:val="24"/>
        </w:rPr>
        <w:t xml:space="preserve"> es</w:t>
      </w:r>
      <w:r w:rsidRPr="00B67457">
        <w:rPr>
          <w:rFonts w:ascii="Times New Roman" w:hAnsi="Times New Roman" w:cs="Times New Roman"/>
          <w:sz w:val="24"/>
          <w:szCs w:val="24"/>
        </w:rPr>
        <w:t xml:space="preserve"> desde y para la acción. De tal manera que los docentes, directivos y agentes del jardín debemos de generar y hacer una reflexión sobre nuestros comportamientos, actitudes y compromisos, ya que todo lo que realizamos mediante la intervención impacta positiva o negativamente en los niños preescolar.</w:t>
      </w:r>
      <w:r w:rsidR="002A1162">
        <w:rPr>
          <w:rFonts w:ascii="Times New Roman" w:hAnsi="Times New Roman" w:cs="Times New Roman"/>
          <w:sz w:val="24"/>
          <w:szCs w:val="24"/>
        </w:rPr>
        <w:t xml:space="preserve"> Esto lo pongo como referencia ya que la dentro del aula se practican acciones y comentarios de estereotipos por parte de agentes educativos y que esto de alguna manera impacta en las actividades dentro del aula y por ende en las actitudes y aprendizajes de los alumnos. </w:t>
      </w:r>
      <w:r w:rsidRPr="00B67457">
        <w:rPr>
          <w:rFonts w:ascii="Times New Roman" w:hAnsi="Times New Roman" w:cs="Times New Roman"/>
          <w:sz w:val="24"/>
          <w:szCs w:val="24"/>
        </w:rPr>
        <w:t xml:space="preserve"> </w:t>
      </w:r>
    </w:p>
    <w:p w:rsidR="00B67457" w:rsidRPr="00B67457" w:rsidRDefault="00B67457" w:rsidP="00B67457">
      <w:pPr>
        <w:spacing w:line="480" w:lineRule="auto"/>
        <w:jc w:val="both"/>
        <w:rPr>
          <w:rFonts w:ascii="Times New Roman" w:eastAsia="Times New Roman" w:hAnsi="Times New Roman" w:cs="Times New Roman"/>
          <w:sz w:val="24"/>
          <w:szCs w:val="24"/>
          <w:highlight w:val="white"/>
        </w:rPr>
      </w:pPr>
      <w:r w:rsidRPr="00B67457">
        <w:rPr>
          <w:rFonts w:ascii="Times New Roman" w:eastAsia="Times New Roman" w:hAnsi="Times New Roman" w:cs="Times New Roman"/>
          <w:sz w:val="24"/>
          <w:szCs w:val="24"/>
        </w:rPr>
        <w:lastRenderedPageBreak/>
        <w:t xml:space="preserve"> </w:t>
      </w:r>
      <w:r w:rsidR="002A1162">
        <w:rPr>
          <w:rFonts w:ascii="Times New Roman" w:eastAsia="Times New Roman" w:hAnsi="Times New Roman" w:cs="Times New Roman"/>
          <w:sz w:val="24"/>
          <w:szCs w:val="24"/>
        </w:rPr>
        <w:tab/>
        <w:t>E</w:t>
      </w:r>
      <w:r w:rsidRPr="00B67457">
        <w:rPr>
          <w:rFonts w:ascii="Times New Roman" w:eastAsia="Times New Roman" w:hAnsi="Times New Roman" w:cs="Times New Roman"/>
          <w:sz w:val="24"/>
          <w:szCs w:val="24"/>
        </w:rPr>
        <w:t xml:space="preserve">l nuevo modelo educativo es centrado en el alumno con un enfoque humanista que impacta en gran parte a la convivencia; ya que; </w:t>
      </w:r>
      <w:r w:rsidRPr="00B67457">
        <w:rPr>
          <w:rFonts w:ascii="Times New Roman" w:eastAsia="Times New Roman" w:hAnsi="Times New Roman" w:cs="Times New Roman"/>
          <w:sz w:val="24"/>
          <w:szCs w:val="24"/>
          <w:u w:val="single"/>
        </w:rPr>
        <w:t>“</w:t>
      </w:r>
      <w:r w:rsidRPr="00B67457">
        <w:rPr>
          <w:rFonts w:ascii="Times New Roman" w:eastAsia="Times New Roman" w:hAnsi="Times New Roman" w:cs="Times New Roman"/>
          <w:sz w:val="24"/>
          <w:szCs w:val="24"/>
          <w:highlight w:val="white"/>
          <w:u w:val="single"/>
        </w:rPr>
        <w:t>Convivir”</w:t>
      </w:r>
      <w:r w:rsidRPr="00B67457">
        <w:rPr>
          <w:rFonts w:ascii="Times New Roman" w:eastAsia="Times New Roman" w:hAnsi="Times New Roman" w:cs="Times New Roman"/>
          <w:sz w:val="24"/>
          <w:szCs w:val="24"/>
          <w:highlight w:val="white"/>
        </w:rPr>
        <w:t xml:space="preserve"> significa vivir con otros y cuando hablamos de un ambiente escolar sano, hablamos de un ambiente donde existe respeto entre sus miembros, se aceptan las diferencias individuales y existe un clima de colaboración para poder aprender y compartir diariamente</w:t>
      </w:r>
      <w:r w:rsidR="002A1162">
        <w:rPr>
          <w:rFonts w:ascii="Times New Roman" w:eastAsia="Times New Roman" w:hAnsi="Times New Roman" w:cs="Times New Roman"/>
          <w:sz w:val="24"/>
          <w:szCs w:val="24"/>
          <w:highlight w:val="white"/>
        </w:rPr>
        <w:t xml:space="preserve">, dentro del aula, los niños no saben colaborar entre ellos para poder realizar actividades con un objetivo común ya que solo trabajan de manera individual y en algunas </w:t>
      </w:r>
      <w:r w:rsidR="00630E16">
        <w:rPr>
          <w:rFonts w:ascii="Times New Roman" w:eastAsia="Times New Roman" w:hAnsi="Times New Roman" w:cs="Times New Roman"/>
          <w:sz w:val="24"/>
          <w:szCs w:val="24"/>
          <w:highlight w:val="white"/>
        </w:rPr>
        <w:t>ocasiones</w:t>
      </w:r>
      <w:r w:rsidR="002A1162">
        <w:rPr>
          <w:rFonts w:ascii="Times New Roman" w:eastAsia="Times New Roman" w:hAnsi="Times New Roman" w:cs="Times New Roman"/>
          <w:sz w:val="24"/>
          <w:szCs w:val="24"/>
          <w:highlight w:val="white"/>
        </w:rPr>
        <w:t xml:space="preserve"> se llegan a faltar el respeto; considero que no lo hacen a conciencia sino lo hacen como una actividad </w:t>
      </w:r>
      <w:r w:rsidR="00630E16">
        <w:rPr>
          <w:rFonts w:ascii="Times New Roman" w:eastAsia="Times New Roman" w:hAnsi="Times New Roman" w:cs="Times New Roman"/>
          <w:sz w:val="24"/>
          <w:szCs w:val="24"/>
          <w:highlight w:val="white"/>
        </w:rPr>
        <w:t>inconsciente</w:t>
      </w:r>
      <w:r w:rsidR="002A1162">
        <w:rPr>
          <w:rFonts w:ascii="Times New Roman" w:eastAsia="Times New Roman" w:hAnsi="Times New Roman" w:cs="Times New Roman"/>
          <w:sz w:val="24"/>
          <w:szCs w:val="24"/>
          <w:highlight w:val="white"/>
        </w:rPr>
        <w:t xml:space="preserve"> debido  a los estereotipos muy marcados que se practican y que de alguna manera también los traen de casa. </w:t>
      </w:r>
    </w:p>
    <w:p w:rsidR="00B67457" w:rsidRPr="00B67457" w:rsidRDefault="00B67457" w:rsidP="00630E16">
      <w:pPr>
        <w:spacing w:line="480" w:lineRule="auto"/>
        <w:ind w:firstLine="708"/>
        <w:jc w:val="both"/>
        <w:rPr>
          <w:rFonts w:ascii="Times New Roman" w:eastAsia="Times New Roman" w:hAnsi="Times New Roman" w:cs="Times New Roman"/>
          <w:sz w:val="24"/>
          <w:szCs w:val="24"/>
          <w:highlight w:val="white"/>
        </w:rPr>
      </w:pPr>
      <w:r w:rsidRPr="00B67457">
        <w:rPr>
          <w:rFonts w:ascii="Times New Roman" w:eastAsia="Times New Roman" w:hAnsi="Times New Roman" w:cs="Times New Roman"/>
          <w:sz w:val="24"/>
          <w:szCs w:val="24"/>
          <w:highlight w:val="white"/>
        </w:rPr>
        <w:t>La convivencia es un aprendizaje: se enseña y se aprende a convivir. Por ello, la convivencia escolar es la particular relación que se produce en el espacio escolar entre los diversos integrantes de la comunidad educativa: estudiantes, docentes, directivos, asistentes de la educación, padres y madres fundamentalmente</w:t>
      </w:r>
      <w:r w:rsidR="00630E16">
        <w:rPr>
          <w:rFonts w:ascii="Times New Roman" w:eastAsia="Times New Roman" w:hAnsi="Times New Roman" w:cs="Times New Roman"/>
          <w:sz w:val="24"/>
          <w:szCs w:val="24"/>
          <w:highlight w:val="white"/>
        </w:rPr>
        <w:t>; cabe mencionar que los agentes educativos, así como la familia principalmente los padres de familia o quienes estén al cuidado de los niños debemos de conocer bien acerca del tema para poder enseñar y desarrollar la convivencia en los niños del aula.</w:t>
      </w:r>
    </w:p>
    <w:p w:rsidR="00B67457" w:rsidRPr="00B67457" w:rsidRDefault="00B67457" w:rsidP="00630E16">
      <w:pPr>
        <w:spacing w:line="480" w:lineRule="auto"/>
        <w:ind w:firstLine="708"/>
        <w:jc w:val="both"/>
        <w:rPr>
          <w:rFonts w:ascii="Times New Roman" w:eastAsia="Times New Roman" w:hAnsi="Times New Roman" w:cs="Times New Roman"/>
          <w:sz w:val="24"/>
          <w:szCs w:val="24"/>
        </w:rPr>
      </w:pPr>
      <w:r w:rsidRPr="00B67457">
        <w:rPr>
          <w:rFonts w:ascii="Times New Roman" w:eastAsia="Times New Roman" w:hAnsi="Times New Roman" w:cs="Times New Roman"/>
          <w:sz w:val="24"/>
          <w:szCs w:val="24"/>
          <w:highlight w:val="white"/>
        </w:rPr>
        <w:t>Es por ello que es de suma importancia que los niños prescolares tengan bien cimentados los valores y las reglas; cabe mencionar que el primer punto también va a variar dependiendo de los valores que traigan en casa; pero considero que el ser humano se adapta y se puede llegar a trabajar con ello e incluso ellos lograr ser el cambio en sus casas</w:t>
      </w:r>
      <w:r w:rsidR="00630E16">
        <w:rPr>
          <w:rFonts w:ascii="Times New Roman" w:eastAsia="Times New Roman" w:hAnsi="Times New Roman" w:cs="Times New Roman"/>
          <w:sz w:val="24"/>
          <w:szCs w:val="24"/>
          <w:highlight w:val="white"/>
        </w:rPr>
        <w:t>, en donde ellos puedan platicar de lo aprendido con sus familiares y sembrar en ellos también el cambio</w:t>
      </w:r>
      <w:r w:rsidRPr="00B67457">
        <w:rPr>
          <w:rFonts w:ascii="Times New Roman" w:eastAsia="Times New Roman" w:hAnsi="Times New Roman" w:cs="Times New Roman"/>
          <w:sz w:val="24"/>
          <w:szCs w:val="24"/>
          <w:highlight w:val="white"/>
        </w:rPr>
        <w:t xml:space="preserve">. </w:t>
      </w:r>
    </w:p>
    <w:p w:rsidR="00B67457" w:rsidRPr="00B67457" w:rsidRDefault="00B67457" w:rsidP="00467C5C">
      <w:pPr>
        <w:spacing w:line="480" w:lineRule="auto"/>
        <w:ind w:firstLine="708"/>
        <w:jc w:val="both"/>
        <w:rPr>
          <w:rFonts w:ascii="Times New Roman" w:eastAsia="Times New Roman" w:hAnsi="Times New Roman" w:cs="Times New Roman"/>
          <w:sz w:val="24"/>
          <w:szCs w:val="24"/>
        </w:rPr>
      </w:pPr>
      <w:r w:rsidRPr="00B67457">
        <w:rPr>
          <w:rFonts w:ascii="Times New Roman" w:hAnsi="Times New Roman" w:cs="Times New Roman"/>
          <w:sz w:val="24"/>
          <w:szCs w:val="24"/>
        </w:rPr>
        <w:lastRenderedPageBreak/>
        <w:t>De acuerdo con Perrenoud lo primero que se debe de hacer para poner a los alumnos en condiciones de aprender,</w:t>
      </w:r>
      <w:r w:rsidR="00630E16">
        <w:rPr>
          <w:rFonts w:ascii="Times New Roman" w:hAnsi="Times New Roman" w:cs="Times New Roman"/>
          <w:sz w:val="24"/>
          <w:szCs w:val="24"/>
        </w:rPr>
        <w:t xml:space="preserve"> </w:t>
      </w:r>
      <w:r w:rsidR="00926F75">
        <w:rPr>
          <w:rFonts w:ascii="Times New Roman" w:hAnsi="Times New Roman" w:cs="Times New Roman"/>
          <w:sz w:val="24"/>
          <w:szCs w:val="24"/>
        </w:rPr>
        <w:t>es primordial</w:t>
      </w:r>
      <w:r w:rsidRPr="00B67457">
        <w:rPr>
          <w:rFonts w:ascii="Times New Roman" w:hAnsi="Times New Roman" w:cs="Times New Roman"/>
          <w:sz w:val="24"/>
          <w:szCs w:val="24"/>
        </w:rPr>
        <w:t xml:space="preserve"> trabajar en y en cont</w:t>
      </w:r>
      <w:r w:rsidR="00630E16">
        <w:rPr>
          <w:rFonts w:ascii="Times New Roman" w:hAnsi="Times New Roman" w:cs="Times New Roman"/>
          <w:sz w:val="24"/>
          <w:szCs w:val="24"/>
        </w:rPr>
        <w:t>r</w:t>
      </w:r>
      <w:r w:rsidRPr="00B67457">
        <w:rPr>
          <w:rFonts w:ascii="Times New Roman" w:hAnsi="Times New Roman" w:cs="Times New Roman"/>
          <w:sz w:val="24"/>
          <w:szCs w:val="24"/>
        </w:rPr>
        <w:t>a de; las discriminaciones, los prejuicios y los estereotipos. De tal manera que la problemática socioeducativa que está presente en el aula nos lleva a intervenir y realizar propuestas de mejora, por lo que es necesario empezar actuar, a definir algunas acciones a realizar, ya que no solo se trata de ser solo espectadores, si no debemos de ser actores, y hacer algo que favorezca la convivencia escolar “Decidir en la incertidumbre y actuar en la urgencia” (Perrenoud, 1996).</w:t>
      </w:r>
      <w:r w:rsidR="00C0611D">
        <w:rPr>
          <w:rFonts w:ascii="Times New Roman" w:hAnsi="Times New Roman" w:cs="Times New Roman"/>
          <w:sz w:val="24"/>
          <w:szCs w:val="24"/>
        </w:rPr>
        <w:t xml:space="preserve"> Esto debido a que sabemos que está presente la problemática de falta de convivencia en el aula y es por ello que hay que actuar y proponer diversas estrategias y situaciones de aprendizaje para trabajar en la problemática. </w:t>
      </w:r>
    </w:p>
    <w:p w:rsidR="00C0611D" w:rsidRDefault="00C0611D" w:rsidP="00B67457">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Delimitación.</w:t>
      </w:r>
    </w:p>
    <w:p w:rsidR="00C0611D" w:rsidRPr="00C0611D" w:rsidRDefault="00C0611D" w:rsidP="00C0611D">
      <w:pPr>
        <w:spacing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E</w:t>
      </w:r>
      <w:r w:rsidRPr="00C0611D">
        <w:rPr>
          <w:rFonts w:ascii="Times New Roman" w:hAnsi="Times New Roman" w:cs="Times New Roman"/>
          <w:sz w:val="24"/>
          <w:szCs w:val="24"/>
        </w:rPr>
        <w:t xml:space="preserve">l jardín de niños </w:t>
      </w:r>
      <w:r w:rsidRPr="00C0611D">
        <w:rPr>
          <w:rFonts w:ascii="Times New Roman" w:eastAsia="Times New Roman" w:hAnsi="Times New Roman" w:cs="Times New Roman"/>
          <w:sz w:val="24"/>
          <w:szCs w:val="24"/>
        </w:rPr>
        <w:t>“Profa. Guadalupe González Ortiz” turno matutino, está situado en la calle Jesús González Ortega, Colonia Adolfo Ruiz Cortines, entre las calles Gral. Pedro Ampudia y Felipe Berriozábal, con zona escolar 103, en Saltillo, Coahuila, México; siendo esta una institución federal con clave 05EJN0097C.</w:t>
      </w:r>
    </w:p>
    <w:p w:rsidR="00C0611D" w:rsidRPr="00C0611D" w:rsidRDefault="00C0611D" w:rsidP="00C0611D">
      <w:pPr>
        <w:spacing w:line="480" w:lineRule="auto"/>
        <w:ind w:firstLine="720"/>
        <w:jc w:val="both"/>
        <w:rPr>
          <w:rFonts w:ascii="Times New Roman" w:eastAsia="Times New Roman" w:hAnsi="Times New Roman" w:cs="Times New Roman"/>
          <w:sz w:val="24"/>
          <w:szCs w:val="24"/>
        </w:rPr>
      </w:pPr>
      <w:r w:rsidRPr="00C0611D">
        <w:rPr>
          <w:rFonts w:ascii="Times New Roman" w:eastAsia="Times New Roman" w:hAnsi="Times New Roman" w:cs="Times New Roman"/>
          <w:sz w:val="24"/>
          <w:szCs w:val="24"/>
        </w:rPr>
        <w:t xml:space="preserve">La comunidad en la que se encuentra el jardín es una comunidad urbana, en la que se pueden realizar actividades libremente. El jardín cuenta con calles pavimentadas, la circulación de automóviles en las calles es constante sobre todo en las calles que rodean el jardín, justo frente al jardín no pasan tan seguido carros pero de igual manera es calle transitada por los vecinos, hablando de edificios justo enfrente se encuentra una tienda de abarrotes en la cual la mayoría de los niños del jardín así como el personal de la institución </w:t>
      </w:r>
      <w:r w:rsidRPr="00C0611D">
        <w:rPr>
          <w:rFonts w:ascii="Times New Roman" w:eastAsia="Times New Roman" w:hAnsi="Times New Roman" w:cs="Times New Roman"/>
          <w:sz w:val="24"/>
          <w:szCs w:val="24"/>
        </w:rPr>
        <w:lastRenderedPageBreak/>
        <w:t>compran antes y después de entrar a clases, también se ubica una escuela primaria al lado derecho de la institución y al lado izquierdo un campo de pasto sintético que es utilizado para diversos deportes como béisbol y fútbol, este campo es parte del parque Abraham Curbelo el cual es muy grande, debido a que cubre una gran parte, incluyendo la parte de atrás del jardín, justo en la esquina izquierda de la parte trasera del jardín, se ubica una estación de policía. Las viviendas cercanas al jardín son humildes, pero tienen buen mantenimiento, están construidas con material adecuado como block y cemento, los hogares cercanos al jardín cuentan con los servicios públicos indispensables como lo son el agua, drenaje y la luz.</w:t>
      </w:r>
    </w:p>
    <w:p w:rsidR="00C0611D" w:rsidRPr="00C0611D" w:rsidRDefault="00C0611D" w:rsidP="00C0611D">
      <w:pPr>
        <w:spacing w:line="480" w:lineRule="auto"/>
        <w:ind w:firstLine="720"/>
        <w:jc w:val="both"/>
        <w:rPr>
          <w:rFonts w:ascii="Times New Roman" w:eastAsia="Times New Roman" w:hAnsi="Times New Roman" w:cs="Times New Roman"/>
          <w:sz w:val="24"/>
          <w:szCs w:val="24"/>
        </w:rPr>
      </w:pPr>
      <w:r w:rsidRPr="00C0611D">
        <w:rPr>
          <w:rFonts w:ascii="Times New Roman" w:eastAsia="Times New Roman" w:hAnsi="Times New Roman" w:cs="Times New Roman"/>
          <w:sz w:val="24"/>
          <w:szCs w:val="24"/>
        </w:rPr>
        <w:t>La infraestructura de la institución consta de la dirección, las nueve aulas de clase, las áreas deportivas o recreativas, área lúdica, patio cívico, baños para alumnos (niñas y niños por separado), un baño para maestras, una bodega donde se guarda material deportivo y artículos de limpieza, rutas de evacuación, salidas de emergencia y zonas de seguridad. Se cuenta con diversos servicios como el de agua de la red pública, energía eléctrica, drenaje, cisterna, servicio de internet y teléfono.</w:t>
      </w:r>
    </w:p>
    <w:p w:rsidR="00C0611D" w:rsidRPr="00C0611D" w:rsidRDefault="00C0611D" w:rsidP="00C0611D">
      <w:pPr>
        <w:spacing w:line="480" w:lineRule="auto"/>
        <w:ind w:firstLine="720"/>
        <w:jc w:val="both"/>
        <w:rPr>
          <w:rFonts w:ascii="Times New Roman" w:eastAsia="Times New Roman" w:hAnsi="Times New Roman" w:cs="Times New Roman"/>
          <w:sz w:val="24"/>
          <w:szCs w:val="24"/>
        </w:rPr>
      </w:pPr>
      <w:r w:rsidRPr="00C0611D">
        <w:rPr>
          <w:rFonts w:ascii="Times New Roman" w:eastAsia="Times New Roman" w:hAnsi="Times New Roman" w:cs="Times New Roman"/>
          <w:sz w:val="24"/>
          <w:szCs w:val="24"/>
        </w:rPr>
        <w:t>La institución es muy grande y tiene en la entrada un mural colorido, el jardín se delimita por medio de bardas y un portón por donde entran o salen los niños, el cual se abre únicamente en la entrada supervisado por una docente de guardia, la cual es encargada de recibir a los niños además de pasar avisos o recados de los padres de familia a las educadoras, también se abre en la salida pero únicamente entra un padre de familia con el gafete de presentación de cada niño, sin ella no es posible acceder al jardín, se respetan los tiempos acordados para abrir y cerrar la puerta.</w:t>
      </w:r>
    </w:p>
    <w:p w:rsidR="00C0611D" w:rsidRPr="00C0611D" w:rsidRDefault="00C0611D" w:rsidP="00C0611D">
      <w:pPr>
        <w:spacing w:line="480" w:lineRule="auto"/>
        <w:ind w:firstLine="720"/>
        <w:jc w:val="both"/>
        <w:rPr>
          <w:rFonts w:ascii="Times New Roman" w:eastAsia="Times New Roman" w:hAnsi="Times New Roman" w:cs="Times New Roman"/>
          <w:sz w:val="24"/>
          <w:szCs w:val="24"/>
        </w:rPr>
      </w:pPr>
    </w:p>
    <w:p w:rsidR="00C0611D" w:rsidRPr="00C0611D" w:rsidRDefault="00C0611D" w:rsidP="00C0611D">
      <w:pPr>
        <w:spacing w:line="480" w:lineRule="auto"/>
        <w:ind w:firstLine="720"/>
        <w:jc w:val="both"/>
        <w:rPr>
          <w:rFonts w:ascii="Times New Roman" w:eastAsia="Times New Roman" w:hAnsi="Times New Roman" w:cs="Times New Roman"/>
          <w:sz w:val="24"/>
          <w:szCs w:val="24"/>
        </w:rPr>
      </w:pPr>
      <w:r w:rsidRPr="00C0611D">
        <w:rPr>
          <w:rFonts w:ascii="Times New Roman" w:eastAsia="Times New Roman" w:hAnsi="Times New Roman" w:cs="Times New Roman"/>
          <w:sz w:val="24"/>
          <w:szCs w:val="24"/>
        </w:rPr>
        <w:t>La organización interna del plantel está liderada por Mónica Flores Bernal directora del jardín del cual se compone de nueve aulas de clase las cuales están divididas en dos primeros, cuatro segundos y tres terceros, cada uno con su respectiva educadora encargada de grupo y en el caso de los dos primeros cuentan con asistente educativo.  Al jardín asisten 257 alumnos con la finalidad de comenzar su formación y generar aprendizajes que los ayuden a desarrollar habilidades. También se cuenta con dos intendentes; una persona del sexo masculino y otra femenino; los cuales se dividen la limpieza de todo el jardín, una maestra de artísticas y actualmente no hay  maestro de educación física; debido a una baja que se dio por abuso de confianza; los demás maestros de clases especiales cumplen con los horarios  asignados; para impartir  clases a cada grupo, anteriormente a determinados grupos se les daban pequeñas pláticas de convivencia dentro del aula, la mayoría de ellas se impartían mediante la estrategia del cuento; por parte de una licenciada pero en esta jornada de practica ya no se realizaron por lo que se preguntó y mencionaron que ya no iba la licenciada a dar dichas platicas. También se cuenta con un área de USAER la cual da apoyo a los niños que lo necesitan; en esta área se encuentra una trabajadora social y de pedagogía.</w:t>
      </w:r>
    </w:p>
    <w:p w:rsidR="00C0611D" w:rsidRDefault="00C0611D" w:rsidP="00C0611D">
      <w:pPr>
        <w:pBdr>
          <w:top w:val="nil"/>
          <w:left w:val="nil"/>
          <w:bottom w:val="nil"/>
          <w:right w:val="nil"/>
          <w:between w:val="nil"/>
        </w:pBdr>
        <w:spacing w:line="480" w:lineRule="auto"/>
        <w:ind w:firstLine="708"/>
        <w:jc w:val="both"/>
        <w:rPr>
          <w:rFonts w:ascii="Times New Roman" w:hAnsi="Times New Roman" w:cs="Times New Roman"/>
          <w:sz w:val="24"/>
          <w:szCs w:val="24"/>
        </w:rPr>
      </w:pPr>
      <w:r w:rsidRPr="00C0611D">
        <w:rPr>
          <w:rFonts w:ascii="Times New Roman" w:hAnsi="Times New Roman" w:cs="Times New Roman"/>
          <w:sz w:val="24"/>
          <w:szCs w:val="24"/>
        </w:rPr>
        <w:t xml:space="preserve">El grupo en donde se realizó el diagnóstico de la problemática socioeducativa es en tercer año sección A con un total de 34 alumnos; de los cuales 19 son sexo masculino y 15 femenino, a cargo de la educadora titular María de Lourdes Herrera del Llano. </w:t>
      </w:r>
    </w:p>
    <w:p w:rsidR="00386C31" w:rsidRDefault="00386C31" w:rsidP="00C0611D">
      <w:pPr>
        <w:pBdr>
          <w:top w:val="nil"/>
          <w:left w:val="nil"/>
          <w:bottom w:val="nil"/>
          <w:right w:val="nil"/>
          <w:between w:val="nil"/>
        </w:pBd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alumnos del grupo </w:t>
      </w:r>
      <w:proofErr w:type="gramStart"/>
      <w:r>
        <w:rPr>
          <w:rFonts w:ascii="Times New Roman" w:hAnsi="Times New Roman" w:cs="Times New Roman"/>
          <w:sz w:val="24"/>
          <w:szCs w:val="24"/>
        </w:rPr>
        <w:t>son  muy</w:t>
      </w:r>
      <w:proofErr w:type="gramEnd"/>
      <w:r>
        <w:rPr>
          <w:rFonts w:ascii="Times New Roman" w:hAnsi="Times New Roman" w:cs="Times New Roman"/>
          <w:sz w:val="24"/>
          <w:szCs w:val="24"/>
        </w:rPr>
        <w:t xml:space="preserve"> activos, son muy participativos, platicadores; esta ultima genera un conflicto en la convivencia ya que no respetan turnos y las reglas de </w:t>
      </w:r>
      <w:r>
        <w:rPr>
          <w:rFonts w:ascii="Times New Roman" w:hAnsi="Times New Roman" w:cs="Times New Roman"/>
          <w:sz w:val="24"/>
          <w:szCs w:val="24"/>
        </w:rPr>
        <w:lastRenderedPageBreak/>
        <w:t xml:space="preserve">convivencia, son muy sociables, bailadores, cantadores les gusta mucho hacer actividades en donde se involucre eso y sobre todo son muy competitivos. Algunos de los alumnos sobre todo del sexo masculino hablan de manera inadecuada haciendo uso de vocabulario altisonante, además de que se nota que existen estereotipos muy mascados y esto se noto en actividades trabajadas en la jornada de practica anterior y por acciones y comentarios por parte de agentes educativos.  La mayoría de los alumnos se sientan en donde mismo; siendo este un factor que influye en la socialización del grupo y en la conducta ya que como se sientan en donde prefieren y con sus amigos más allegados a ellos es difícil centrar la atención en ellos, además de dejar esa libertad hace que cuando alguien externo a ellos por ejemplo mi caso; quiere cambiar eso no se dejan ya que por costumbre o por decisión no hacen caso a las observaciones e indicaciones que se les hacen haciendo esto aún más difícil el proceso de enseñanza y de un clima de convivencia sana y pacífica.  </w:t>
      </w:r>
    </w:p>
    <w:p w:rsidR="00386C31" w:rsidRPr="00386C31" w:rsidRDefault="00386C31" w:rsidP="00386C31">
      <w:pPr>
        <w:pBdr>
          <w:top w:val="nil"/>
          <w:left w:val="nil"/>
          <w:bottom w:val="nil"/>
          <w:right w:val="nil"/>
          <w:between w:val="nil"/>
        </w:pBdr>
        <w:spacing w:line="480" w:lineRule="auto"/>
        <w:jc w:val="both"/>
        <w:rPr>
          <w:rFonts w:ascii="Times New Roman" w:hAnsi="Times New Roman" w:cs="Times New Roman"/>
          <w:b/>
          <w:sz w:val="24"/>
          <w:szCs w:val="24"/>
        </w:rPr>
      </w:pPr>
      <w:r w:rsidRPr="00386C31">
        <w:rPr>
          <w:rFonts w:ascii="Times New Roman" w:hAnsi="Times New Roman" w:cs="Times New Roman"/>
          <w:b/>
          <w:sz w:val="24"/>
          <w:szCs w:val="24"/>
        </w:rPr>
        <w:t>Cronograma.</w:t>
      </w:r>
    </w:p>
    <w:tbl>
      <w:tblPr>
        <w:tblStyle w:val="Tablaconcuadrcula"/>
        <w:tblW w:w="0" w:type="auto"/>
        <w:tblLook w:val="04A0" w:firstRow="1" w:lastRow="0" w:firstColumn="1" w:lastColumn="0" w:noHBand="0" w:noVBand="1"/>
      </w:tblPr>
      <w:tblGrid>
        <w:gridCol w:w="1590"/>
        <w:gridCol w:w="1450"/>
        <w:gridCol w:w="1446"/>
        <w:gridCol w:w="1448"/>
        <w:gridCol w:w="1448"/>
        <w:gridCol w:w="1446"/>
      </w:tblGrid>
      <w:tr w:rsidR="00FD412D" w:rsidTr="00FD412D">
        <w:tc>
          <w:tcPr>
            <w:tcW w:w="1471" w:type="dxa"/>
            <w:vMerge w:val="restart"/>
            <w:vAlign w:val="center"/>
          </w:tcPr>
          <w:p w:rsidR="00FD412D" w:rsidRDefault="00FD412D" w:rsidP="00FD412D">
            <w:pPr>
              <w:spacing w:line="480" w:lineRule="auto"/>
              <w:jc w:val="center"/>
              <w:rPr>
                <w:rFonts w:ascii="Times New Roman" w:hAnsi="Times New Roman" w:cs="Times New Roman"/>
                <w:sz w:val="24"/>
                <w:szCs w:val="24"/>
              </w:rPr>
            </w:pPr>
            <w:r>
              <w:rPr>
                <w:rFonts w:ascii="Times New Roman" w:hAnsi="Times New Roman" w:cs="Times New Roman"/>
                <w:sz w:val="24"/>
                <w:szCs w:val="24"/>
              </w:rPr>
              <w:t>Indicador.</w:t>
            </w:r>
          </w:p>
        </w:tc>
        <w:tc>
          <w:tcPr>
            <w:tcW w:w="7357" w:type="dxa"/>
            <w:gridSpan w:val="5"/>
            <w:vAlign w:val="center"/>
          </w:tcPr>
          <w:p w:rsidR="00FD412D" w:rsidRDefault="00FD412D" w:rsidP="00FD412D">
            <w:pPr>
              <w:spacing w:line="480" w:lineRule="auto"/>
              <w:jc w:val="center"/>
              <w:rPr>
                <w:rFonts w:ascii="Times New Roman" w:hAnsi="Times New Roman" w:cs="Times New Roman"/>
                <w:sz w:val="24"/>
                <w:szCs w:val="24"/>
              </w:rPr>
            </w:pPr>
            <w:r>
              <w:rPr>
                <w:rFonts w:ascii="Times New Roman" w:hAnsi="Times New Roman" w:cs="Times New Roman"/>
                <w:sz w:val="24"/>
                <w:szCs w:val="24"/>
              </w:rPr>
              <w:t>Mes y fecha.</w:t>
            </w:r>
          </w:p>
        </w:tc>
      </w:tr>
      <w:tr w:rsidR="00FD412D" w:rsidTr="00FD412D">
        <w:tc>
          <w:tcPr>
            <w:tcW w:w="1471" w:type="dxa"/>
            <w:vMerge/>
          </w:tcPr>
          <w:p w:rsidR="00FD412D" w:rsidRDefault="00FD412D" w:rsidP="00386C31">
            <w:pPr>
              <w:spacing w:line="480" w:lineRule="auto"/>
              <w:jc w:val="both"/>
              <w:rPr>
                <w:rFonts w:ascii="Times New Roman" w:hAnsi="Times New Roman" w:cs="Times New Roman"/>
                <w:sz w:val="24"/>
                <w:szCs w:val="24"/>
              </w:rPr>
            </w:pPr>
          </w:p>
        </w:tc>
        <w:tc>
          <w:tcPr>
            <w:tcW w:w="1471" w:type="dxa"/>
          </w:tcPr>
          <w:p w:rsidR="00FD412D" w:rsidRDefault="00FD412D" w:rsidP="00386C31">
            <w:pPr>
              <w:spacing w:line="480" w:lineRule="auto"/>
              <w:jc w:val="both"/>
              <w:rPr>
                <w:rFonts w:ascii="Times New Roman" w:hAnsi="Times New Roman" w:cs="Times New Roman"/>
                <w:sz w:val="24"/>
                <w:szCs w:val="24"/>
              </w:rPr>
            </w:pPr>
            <w:r>
              <w:rPr>
                <w:rFonts w:ascii="Times New Roman" w:hAnsi="Times New Roman" w:cs="Times New Roman"/>
                <w:sz w:val="24"/>
                <w:szCs w:val="24"/>
              </w:rPr>
              <w:t>Marzo</w:t>
            </w:r>
          </w:p>
        </w:tc>
        <w:tc>
          <w:tcPr>
            <w:tcW w:w="1471" w:type="dxa"/>
          </w:tcPr>
          <w:p w:rsidR="00FD412D" w:rsidRDefault="00FD412D" w:rsidP="00386C31">
            <w:pPr>
              <w:spacing w:line="480" w:lineRule="auto"/>
              <w:jc w:val="both"/>
              <w:rPr>
                <w:rFonts w:ascii="Times New Roman" w:hAnsi="Times New Roman" w:cs="Times New Roman"/>
                <w:sz w:val="24"/>
                <w:szCs w:val="24"/>
              </w:rPr>
            </w:pPr>
            <w:r>
              <w:rPr>
                <w:rFonts w:ascii="Times New Roman" w:hAnsi="Times New Roman" w:cs="Times New Roman"/>
                <w:sz w:val="24"/>
                <w:szCs w:val="24"/>
              </w:rPr>
              <w:t>Abril</w:t>
            </w:r>
          </w:p>
        </w:tc>
        <w:tc>
          <w:tcPr>
            <w:tcW w:w="1471" w:type="dxa"/>
          </w:tcPr>
          <w:p w:rsidR="00FD412D" w:rsidRDefault="00FD412D" w:rsidP="00386C31">
            <w:pPr>
              <w:spacing w:line="480" w:lineRule="auto"/>
              <w:jc w:val="both"/>
              <w:rPr>
                <w:rFonts w:ascii="Times New Roman" w:hAnsi="Times New Roman" w:cs="Times New Roman"/>
                <w:sz w:val="24"/>
                <w:szCs w:val="24"/>
              </w:rPr>
            </w:pPr>
            <w:r>
              <w:rPr>
                <w:rFonts w:ascii="Times New Roman" w:hAnsi="Times New Roman" w:cs="Times New Roman"/>
                <w:sz w:val="24"/>
                <w:szCs w:val="24"/>
              </w:rPr>
              <w:t>Mayo</w:t>
            </w:r>
          </w:p>
        </w:tc>
        <w:tc>
          <w:tcPr>
            <w:tcW w:w="1472" w:type="dxa"/>
          </w:tcPr>
          <w:p w:rsidR="00FD412D" w:rsidRDefault="00FD412D" w:rsidP="00386C31">
            <w:pPr>
              <w:spacing w:line="480" w:lineRule="auto"/>
              <w:jc w:val="both"/>
              <w:rPr>
                <w:rFonts w:ascii="Times New Roman" w:hAnsi="Times New Roman" w:cs="Times New Roman"/>
                <w:sz w:val="24"/>
                <w:szCs w:val="24"/>
              </w:rPr>
            </w:pPr>
            <w:r>
              <w:rPr>
                <w:rFonts w:ascii="Times New Roman" w:hAnsi="Times New Roman" w:cs="Times New Roman"/>
                <w:sz w:val="24"/>
                <w:szCs w:val="24"/>
              </w:rPr>
              <w:t>Junio</w:t>
            </w:r>
          </w:p>
        </w:tc>
        <w:tc>
          <w:tcPr>
            <w:tcW w:w="1472" w:type="dxa"/>
          </w:tcPr>
          <w:p w:rsidR="00FD412D" w:rsidRDefault="00FD412D" w:rsidP="00386C31">
            <w:pPr>
              <w:spacing w:line="480" w:lineRule="auto"/>
              <w:jc w:val="both"/>
              <w:rPr>
                <w:rFonts w:ascii="Times New Roman" w:hAnsi="Times New Roman" w:cs="Times New Roman"/>
                <w:sz w:val="24"/>
                <w:szCs w:val="24"/>
              </w:rPr>
            </w:pPr>
            <w:r>
              <w:rPr>
                <w:rFonts w:ascii="Times New Roman" w:hAnsi="Times New Roman" w:cs="Times New Roman"/>
                <w:sz w:val="24"/>
                <w:szCs w:val="24"/>
              </w:rPr>
              <w:t>Julio</w:t>
            </w:r>
          </w:p>
        </w:tc>
      </w:tr>
      <w:tr w:rsidR="00FD412D" w:rsidTr="00FD412D">
        <w:tc>
          <w:tcPr>
            <w:tcW w:w="1471" w:type="dxa"/>
          </w:tcPr>
          <w:p w:rsidR="00FD412D" w:rsidRDefault="00FD412D" w:rsidP="00386C31">
            <w:pPr>
              <w:spacing w:line="480" w:lineRule="auto"/>
              <w:jc w:val="both"/>
              <w:rPr>
                <w:rFonts w:ascii="Times New Roman" w:hAnsi="Times New Roman" w:cs="Times New Roman"/>
                <w:sz w:val="24"/>
                <w:szCs w:val="24"/>
              </w:rPr>
            </w:pPr>
            <w:r>
              <w:rPr>
                <w:rFonts w:ascii="Times New Roman" w:hAnsi="Times New Roman" w:cs="Times New Roman"/>
                <w:sz w:val="24"/>
                <w:szCs w:val="24"/>
              </w:rPr>
              <w:t>Planteamiento del problema.</w:t>
            </w:r>
          </w:p>
        </w:tc>
        <w:tc>
          <w:tcPr>
            <w:tcW w:w="1471" w:type="dxa"/>
            <w:shd w:val="clear" w:color="auto" w:fill="FBE4D5" w:themeFill="accent2" w:themeFillTint="33"/>
          </w:tcPr>
          <w:p w:rsidR="00FD412D" w:rsidRDefault="00FD412D" w:rsidP="00386C31">
            <w:pPr>
              <w:spacing w:line="480" w:lineRule="auto"/>
              <w:jc w:val="both"/>
              <w:rPr>
                <w:rFonts w:ascii="Times New Roman" w:hAnsi="Times New Roman" w:cs="Times New Roman"/>
                <w:sz w:val="24"/>
                <w:szCs w:val="24"/>
              </w:rPr>
            </w:pPr>
          </w:p>
        </w:tc>
        <w:tc>
          <w:tcPr>
            <w:tcW w:w="1471" w:type="dxa"/>
          </w:tcPr>
          <w:p w:rsidR="00FD412D" w:rsidRDefault="00FD412D" w:rsidP="00386C31">
            <w:pPr>
              <w:spacing w:line="480" w:lineRule="auto"/>
              <w:jc w:val="both"/>
              <w:rPr>
                <w:rFonts w:ascii="Times New Roman" w:hAnsi="Times New Roman" w:cs="Times New Roman"/>
                <w:sz w:val="24"/>
                <w:szCs w:val="24"/>
              </w:rPr>
            </w:pPr>
          </w:p>
        </w:tc>
        <w:tc>
          <w:tcPr>
            <w:tcW w:w="1471" w:type="dxa"/>
          </w:tcPr>
          <w:p w:rsidR="00FD412D" w:rsidRDefault="00FD412D" w:rsidP="00386C31">
            <w:pPr>
              <w:spacing w:line="480" w:lineRule="auto"/>
              <w:jc w:val="both"/>
              <w:rPr>
                <w:rFonts w:ascii="Times New Roman" w:hAnsi="Times New Roman" w:cs="Times New Roman"/>
                <w:sz w:val="24"/>
                <w:szCs w:val="24"/>
              </w:rPr>
            </w:pPr>
          </w:p>
        </w:tc>
        <w:tc>
          <w:tcPr>
            <w:tcW w:w="1472" w:type="dxa"/>
          </w:tcPr>
          <w:p w:rsidR="00FD412D" w:rsidRDefault="00FD412D" w:rsidP="00386C31">
            <w:pPr>
              <w:spacing w:line="480" w:lineRule="auto"/>
              <w:jc w:val="both"/>
              <w:rPr>
                <w:rFonts w:ascii="Times New Roman" w:hAnsi="Times New Roman" w:cs="Times New Roman"/>
                <w:sz w:val="24"/>
                <w:szCs w:val="24"/>
              </w:rPr>
            </w:pPr>
          </w:p>
        </w:tc>
        <w:tc>
          <w:tcPr>
            <w:tcW w:w="1472" w:type="dxa"/>
          </w:tcPr>
          <w:p w:rsidR="00FD412D" w:rsidRDefault="00FD412D" w:rsidP="00386C31">
            <w:pPr>
              <w:spacing w:line="480" w:lineRule="auto"/>
              <w:jc w:val="both"/>
              <w:rPr>
                <w:rFonts w:ascii="Times New Roman" w:hAnsi="Times New Roman" w:cs="Times New Roman"/>
                <w:sz w:val="24"/>
                <w:szCs w:val="24"/>
              </w:rPr>
            </w:pPr>
          </w:p>
        </w:tc>
      </w:tr>
      <w:tr w:rsidR="00FD412D" w:rsidTr="00FD412D">
        <w:tc>
          <w:tcPr>
            <w:tcW w:w="1471" w:type="dxa"/>
          </w:tcPr>
          <w:p w:rsidR="00FD412D" w:rsidRDefault="00FD412D" w:rsidP="00386C31">
            <w:pPr>
              <w:spacing w:line="480" w:lineRule="auto"/>
              <w:jc w:val="both"/>
              <w:rPr>
                <w:rFonts w:ascii="Times New Roman" w:hAnsi="Times New Roman" w:cs="Times New Roman"/>
                <w:sz w:val="24"/>
                <w:szCs w:val="24"/>
              </w:rPr>
            </w:pPr>
            <w:r>
              <w:rPr>
                <w:rFonts w:ascii="Times New Roman" w:hAnsi="Times New Roman" w:cs="Times New Roman"/>
                <w:sz w:val="24"/>
                <w:szCs w:val="24"/>
              </w:rPr>
              <w:t>Objetivos.</w:t>
            </w:r>
          </w:p>
        </w:tc>
        <w:tc>
          <w:tcPr>
            <w:tcW w:w="1471" w:type="dxa"/>
            <w:shd w:val="clear" w:color="auto" w:fill="FBE4D5" w:themeFill="accent2" w:themeFillTint="33"/>
          </w:tcPr>
          <w:p w:rsidR="00FD412D" w:rsidRDefault="00FD412D" w:rsidP="00386C31">
            <w:pPr>
              <w:spacing w:line="480" w:lineRule="auto"/>
              <w:jc w:val="both"/>
              <w:rPr>
                <w:rFonts w:ascii="Times New Roman" w:hAnsi="Times New Roman" w:cs="Times New Roman"/>
                <w:sz w:val="24"/>
                <w:szCs w:val="24"/>
              </w:rPr>
            </w:pPr>
          </w:p>
        </w:tc>
        <w:tc>
          <w:tcPr>
            <w:tcW w:w="1471" w:type="dxa"/>
          </w:tcPr>
          <w:p w:rsidR="00FD412D" w:rsidRDefault="00FD412D" w:rsidP="00386C31">
            <w:pPr>
              <w:spacing w:line="480" w:lineRule="auto"/>
              <w:jc w:val="both"/>
              <w:rPr>
                <w:rFonts w:ascii="Times New Roman" w:hAnsi="Times New Roman" w:cs="Times New Roman"/>
                <w:sz w:val="24"/>
                <w:szCs w:val="24"/>
              </w:rPr>
            </w:pPr>
          </w:p>
        </w:tc>
        <w:tc>
          <w:tcPr>
            <w:tcW w:w="1471" w:type="dxa"/>
          </w:tcPr>
          <w:p w:rsidR="00FD412D" w:rsidRDefault="00FD412D" w:rsidP="00386C31">
            <w:pPr>
              <w:spacing w:line="480" w:lineRule="auto"/>
              <w:jc w:val="both"/>
              <w:rPr>
                <w:rFonts w:ascii="Times New Roman" w:hAnsi="Times New Roman" w:cs="Times New Roman"/>
                <w:sz w:val="24"/>
                <w:szCs w:val="24"/>
              </w:rPr>
            </w:pPr>
          </w:p>
        </w:tc>
        <w:tc>
          <w:tcPr>
            <w:tcW w:w="1472" w:type="dxa"/>
          </w:tcPr>
          <w:p w:rsidR="00FD412D" w:rsidRDefault="00FD412D" w:rsidP="00386C31">
            <w:pPr>
              <w:spacing w:line="480" w:lineRule="auto"/>
              <w:jc w:val="both"/>
              <w:rPr>
                <w:rFonts w:ascii="Times New Roman" w:hAnsi="Times New Roman" w:cs="Times New Roman"/>
                <w:sz w:val="24"/>
                <w:szCs w:val="24"/>
              </w:rPr>
            </w:pPr>
          </w:p>
        </w:tc>
        <w:tc>
          <w:tcPr>
            <w:tcW w:w="1472" w:type="dxa"/>
          </w:tcPr>
          <w:p w:rsidR="00FD412D" w:rsidRDefault="00FD412D" w:rsidP="00386C31">
            <w:pPr>
              <w:spacing w:line="480" w:lineRule="auto"/>
              <w:jc w:val="both"/>
              <w:rPr>
                <w:rFonts w:ascii="Times New Roman" w:hAnsi="Times New Roman" w:cs="Times New Roman"/>
                <w:sz w:val="24"/>
                <w:szCs w:val="24"/>
              </w:rPr>
            </w:pPr>
          </w:p>
        </w:tc>
      </w:tr>
      <w:tr w:rsidR="00FD412D" w:rsidTr="00FD412D">
        <w:tc>
          <w:tcPr>
            <w:tcW w:w="1471" w:type="dxa"/>
          </w:tcPr>
          <w:p w:rsidR="00FD412D" w:rsidRDefault="00FD412D" w:rsidP="00386C31">
            <w:pPr>
              <w:spacing w:line="480" w:lineRule="auto"/>
              <w:jc w:val="both"/>
              <w:rPr>
                <w:rFonts w:ascii="Times New Roman" w:hAnsi="Times New Roman" w:cs="Times New Roman"/>
                <w:sz w:val="24"/>
                <w:szCs w:val="24"/>
              </w:rPr>
            </w:pPr>
            <w:r>
              <w:rPr>
                <w:rFonts w:ascii="Times New Roman" w:hAnsi="Times New Roman" w:cs="Times New Roman"/>
                <w:sz w:val="24"/>
                <w:szCs w:val="24"/>
              </w:rPr>
              <w:t>Preguntas de investigación.</w:t>
            </w:r>
          </w:p>
        </w:tc>
        <w:tc>
          <w:tcPr>
            <w:tcW w:w="1471" w:type="dxa"/>
            <w:shd w:val="clear" w:color="auto" w:fill="FBE4D5" w:themeFill="accent2" w:themeFillTint="33"/>
          </w:tcPr>
          <w:p w:rsidR="00FD412D" w:rsidRDefault="00FD412D" w:rsidP="00386C31">
            <w:pPr>
              <w:spacing w:line="480" w:lineRule="auto"/>
              <w:jc w:val="both"/>
              <w:rPr>
                <w:rFonts w:ascii="Times New Roman" w:hAnsi="Times New Roman" w:cs="Times New Roman"/>
                <w:sz w:val="24"/>
                <w:szCs w:val="24"/>
              </w:rPr>
            </w:pPr>
          </w:p>
        </w:tc>
        <w:tc>
          <w:tcPr>
            <w:tcW w:w="1471" w:type="dxa"/>
          </w:tcPr>
          <w:p w:rsidR="00FD412D" w:rsidRDefault="00FD412D" w:rsidP="00386C31">
            <w:pPr>
              <w:spacing w:line="480" w:lineRule="auto"/>
              <w:jc w:val="both"/>
              <w:rPr>
                <w:rFonts w:ascii="Times New Roman" w:hAnsi="Times New Roman" w:cs="Times New Roman"/>
                <w:sz w:val="24"/>
                <w:szCs w:val="24"/>
              </w:rPr>
            </w:pPr>
          </w:p>
        </w:tc>
        <w:tc>
          <w:tcPr>
            <w:tcW w:w="1471" w:type="dxa"/>
          </w:tcPr>
          <w:p w:rsidR="00FD412D" w:rsidRDefault="00FD412D" w:rsidP="00386C31">
            <w:pPr>
              <w:spacing w:line="480" w:lineRule="auto"/>
              <w:jc w:val="both"/>
              <w:rPr>
                <w:rFonts w:ascii="Times New Roman" w:hAnsi="Times New Roman" w:cs="Times New Roman"/>
                <w:sz w:val="24"/>
                <w:szCs w:val="24"/>
              </w:rPr>
            </w:pPr>
          </w:p>
        </w:tc>
        <w:tc>
          <w:tcPr>
            <w:tcW w:w="1472" w:type="dxa"/>
          </w:tcPr>
          <w:p w:rsidR="00FD412D" w:rsidRDefault="00FD412D" w:rsidP="00386C31">
            <w:pPr>
              <w:spacing w:line="480" w:lineRule="auto"/>
              <w:jc w:val="both"/>
              <w:rPr>
                <w:rFonts w:ascii="Times New Roman" w:hAnsi="Times New Roman" w:cs="Times New Roman"/>
                <w:sz w:val="24"/>
                <w:szCs w:val="24"/>
              </w:rPr>
            </w:pPr>
          </w:p>
        </w:tc>
        <w:tc>
          <w:tcPr>
            <w:tcW w:w="1472" w:type="dxa"/>
          </w:tcPr>
          <w:p w:rsidR="00FD412D" w:rsidRDefault="00FD412D" w:rsidP="00386C31">
            <w:pPr>
              <w:spacing w:line="480" w:lineRule="auto"/>
              <w:jc w:val="both"/>
              <w:rPr>
                <w:rFonts w:ascii="Times New Roman" w:hAnsi="Times New Roman" w:cs="Times New Roman"/>
                <w:sz w:val="24"/>
                <w:szCs w:val="24"/>
              </w:rPr>
            </w:pPr>
          </w:p>
        </w:tc>
      </w:tr>
      <w:tr w:rsidR="00FD412D" w:rsidTr="00FD412D">
        <w:tc>
          <w:tcPr>
            <w:tcW w:w="1471" w:type="dxa"/>
          </w:tcPr>
          <w:p w:rsidR="00FD412D" w:rsidRDefault="00FD412D" w:rsidP="00386C31">
            <w:pPr>
              <w:spacing w:line="480" w:lineRule="auto"/>
              <w:jc w:val="both"/>
              <w:rPr>
                <w:rFonts w:ascii="Times New Roman" w:hAnsi="Times New Roman" w:cs="Times New Roman"/>
                <w:sz w:val="24"/>
                <w:szCs w:val="24"/>
              </w:rPr>
            </w:pPr>
          </w:p>
          <w:p w:rsidR="00FD412D" w:rsidRDefault="00FD412D" w:rsidP="00386C31">
            <w:pPr>
              <w:spacing w:line="480" w:lineRule="auto"/>
              <w:jc w:val="both"/>
              <w:rPr>
                <w:rFonts w:ascii="Times New Roman" w:hAnsi="Times New Roman" w:cs="Times New Roman"/>
                <w:sz w:val="24"/>
                <w:szCs w:val="24"/>
              </w:rPr>
            </w:pPr>
            <w:r>
              <w:rPr>
                <w:rFonts w:ascii="Times New Roman" w:hAnsi="Times New Roman" w:cs="Times New Roman"/>
                <w:sz w:val="24"/>
                <w:szCs w:val="24"/>
              </w:rPr>
              <w:t>Justificación.</w:t>
            </w:r>
          </w:p>
        </w:tc>
        <w:tc>
          <w:tcPr>
            <w:tcW w:w="1471" w:type="dxa"/>
            <w:shd w:val="clear" w:color="auto" w:fill="FBE4D5" w:themeFill="accent2" w:themeFillTint="33"/>
          </w:tcPr>
          <w:p w:rsidR="00FD412D" w:rsidRDefault="00FD412D" w:rsidP="00386C31">
            <w:pPr>
              <w:spacing w:line="480" w:lineRule="auto"/>
              <w:jc w:val="both"/>
              <w:rPr>
                <w:rFonts w:ascii="Times New Roman" w:hAnsi="Times New Roman" w:cs="Times New Roman"/>
                <w:sz w:val="24"/>
                <w:szCs w:val="24"/>
              </w:rPr>
            </w:pPr>
          </w:p>
        </w:tc>
        <w:tc>
          <w:tcPr>
            <w:tcW w:w="1471" w:type="dxa"/>
          </w:tcPr>
          <w:p w:rsidR="00FD412D" w:rsidRDefault="00FD412D" w:rsidP="00386C31">
            <w:pPr>
              <w:spacing w:line="480" w:lineRule="auto"/>
              <w:jc w:val="both"/>
              <w:rPr>
                <w:rFonts w:ascii="Times New Roman" w:hAnsi="Times New Roman" w:cs="Times New Roman"/>
                <w:sz w:val="24"/>
                <w:szCs w:val="24"/>
              </w:rPr>
            </w:pPr>
          </w:p>
        </w:tc>
        <w:tc>
          <w:tcPr>
            <w:tcW w:w="1471" w:type="dxa"/>
          </w:tcPr>
          <w:p w:rsidR="00FD412D" w:rsidRDefault="00FD412D" w:rsidP="00386C31">
            <w:pPr>
              <w:spacing w:line="480" w:lineRule="auto"/>
              <w:jc w:val="both"/>
              <w:rPr>
                <w:rFonts w:ascii="Times New Roman" w:hAnsi="Times New Roman" w:cs="Times New Roman"/>
                <w:sz w:val="24"/>
                <w:szCs w:val="24"/>
              </w:rPr>
            </w:pPr>
          </w:p>
        </w:tc>
        <w:tc>
          <w:tcPr>
            <w:tcW w:w="1472" w:type="dxa"/>
          </w:tcPr>
          <w:p w:rsidR="00FD412D" w:rsidRDefault="00FD412D" w:rsidP="00386C31">
            <w:pPr>
              <w:spacing w:line="480" w:lineRule="auto"/>
              <w:jc w:val="both"/>
              <w:rPr>
                <w:rFonts w:ascii="Times New Roman" w:hAnsi="Times New Roman" w:cs="Times New Roman"/>
                <w:sz w:val="24"/>
                <w:szCs w:val="24"/>
              </w:rPr>
            </w:pPr>
          </w:p>
        </w:tc>
        <w:tc>
          <w:tcPr>
            <w:tcW w:w="1472" w:type="dxa"/>
          </w:tcPr>
          <w:p w:rsidR="00FD412D" w:rsidRDefault="00FD412D" w:rsidP="00386C31">
            <w:pPr>
              <w:spacing w:line="480" w:lineRule="auto"/>
              <w:jc w:val="both"/>
              <w:rPr>
                <w:rFonts w:ascii="Times New Roman" w:hAnsi="Times New Roman" w:cs="Times New Roman"/>
                <w:sz w:val="24"/>
                <w:szCs w:val="24"/>
              </w:rPr>
            </w:pPr>
          </w:p>
        </w:tc>
      </w:tr>
      <w:tr w:rsidR="00FD412D" w:rsidTr="00FD412D">
        <w:tc>
          <w:tcPr>
            <w:tcW w:w="1471" w:type="dxa"/>
          </w:tcPr>
          <w:p w:rsidR="00FD412D" w:rsidRDefault="00FD412D" w:rsidP="00386C31">
            <w:pPr>
              <w:spacing w:line="480" w:lineRule="auto"/>
              <w:jc w:val="both"/>
              <w:rPr>
                <w:rFonts w:ascii="Times New Roman" w:hAnsi="Times New Roman" w:cs="Times New Roman"/>
                <w:sz w:val="24"/>
                <w:szCs w:val="24"/>
              </w:rPr>
            </w:pPr>
            <w:r>
              <w:rPr>
                <w:rFonts w:ascii="Times New Roman" w:hAnsi="Times New Roman" w:cs="Times New Roman"/>
                <w:sz w:val="24"/>
                <w:szCs w:val="24"/>
              </w:rPr>
              <w:t>Delimitación.</w:t>
            </w:r>
          </w:p>
        </w:tc>
        <w:tc>
          <w:tcPr>
            <w:tcW w:w="1471" w:type="dxa"/>
            <w:shd w:val="clear" w:color="auto" w:fill="FBE4D5" w:themeFill="accent2" w:themeFillTint="33"/>
          </w:tcPr>
          <w:p w:rsidR="00FD412D" w:rsidRDefault="00FD412D" w:rsidP="00386C31">
            <w:pPr>
              <w:spacing w:line="480" w:lineRule="auto"/>
              <w:jc w:val="both"/>
              <w:rPr>
                <w:rFonts w:ascii="Times New Roman" w:hAnsi="Times New Roman" w:cs="Times New Roman"/>
                <w:sz w:val="24"/>
                <w:szCs w:val="24"/>
              </w:rPr>
            </w:pPr>
          </w:p>
        </w:tc>
        <w:tc>
          <w:tcPr>
            <w:tcW w:w="1471" w:type="dxa"/>
          </w:tcPr>
          <w:p w:rsidR="00FD412D" w:rsidRDefault="00FD412D" w:rsidP="00386C31">
            <w:pPr>
              <w:spacing w:line="480" w:lineRule="auto"/>
              <w:jc w:val="both"/>
              <w:rPr>
                <w:rFonts w:ascii="Times New Roman" w:hAnsi="Times New Roman" w:cs="Times New Roman"/>
                <w:sz w:val="24"/>
                <w:szCs w:val="24"/>
              </w:rPr>
            </w:pPr>
          </w:p>
        </w:tc>
        <w:tc>
          <w:tcPr>
            <w:tcW w:w="1471" w:type="dxa"/>
          </w:tcPr>
          <w:p w:rsidR="00FD412D" w:rsidRDefault="00FD412D" w:rsidP="00386C31">
            <w:pPr>
              <w:spacing w:line="480" w:lineRule="auto"/>
              <w:jc w:val="both"/>
              <w:rPr>
                <w:rFonts w:ascii="Times New Roman" w:hAnsi="Times New Roman" w:cs="Times New Roman"/>
                <w:sz w:val="24"/>
                <w:szCs w:val="24"/>
              </w:rPr>
            </w:pPr>
          </w:p>
        </w:tc>
        <w:tc>
          <w:tcPr>
            <w:tcW w:w="1472" w:type="dxa"/>
          </w:tcPr>
          <w:p w:rsidR="00FD412D" w:rsidRDefault="00FD412D" w:rsidP="00386C31">
            <w:pPr>
              <w:spacing w:line="480" w:lineRule="auto"/>
              <w:jc w:val="both"/>
              <w:rPr>
                <w:rFonts w:ascii="Times New Roman" w:hAnsi="Times New Roman" w:cs="Times New Roman"/>
                <w:sz w:val="24"/>
                <w:szCs w:val="24"/>
              </w:rPr>
            </w:pPr>
          </w:p>
        </w:tc>
        <w:tc>
          <w:tcPr>
            <w:tcW w:w="1472" w:type="dxa"/>
          </w:tcPr>
          <w:p w:rsidR="00FD412D" w:rsidRDefault="00FD412D" w:rsidP="00386C31">
            <w:pPr>
              <w:spacing w:line="480" w:lineRule="auto"/>
              <w:jc w:val="both"/>
              <w:rPr>
                <w:rFonts w:ascii="Times New Roman" w:hAnsi="Times New Roman" w:cs="Times New Roman"/>
                <w:sz w:val="24"/>
                <w:szCs w:val="24"/>
              </w:rPr>
            </w:pPr>
          </w:p>
        </w:tc>
      </w:tr>
      <w:tr w:rsidR="00FD412D" w:rsidTr="00876CD8">
        <w:tc>
          <w:tcPr>
            <w:tcW w:w="1471" w:type="dxa"/>
          </w:tcPr>
          <w:p w:rsidR="00FD412D" w:rsidRDefault="00FD412D" w:rsidP="00386C31">
            <w:pPr>
              <w:spacing w:line="480" w:lineRule="auto"/>
              <w:jc w:val="both"/>
              <w:rPr>
                <w:rFonts w:ascii="Times New Roman" w:hAnsi="Times New Roman" w:cs="Times New Roman"/>
                <w:sz w:val="24"/>
                <w:szCs w:val="24"/>
              </w:rPr>
            </w:pPr>
            <w:bookmarkStart w:id="0" w:name="_GoBack" w:colFirst="2" w:colLast="4"/>
            <w:r>
              <w:rPr>
                <w:rFonts w:ascii="Times New Roman" w:hAnsi="Times New Roman" w:cs="Times New Roman"/>
                <w:sz w:val="24"/>
                <w:szCs w:val="24"/>
              </w:rPr>
              <w:t>Marco teórico</w:t>
            </w:r>
          </w:p>
        </w:tc>
        <w:tc>
          <w:tcPr>
            <w:tcW w:w="1471" w:type="dxa"/>
            <w:shd w:val="clear" w:color="auto" w:fill="FFFFFF" w:themeFill="background1"/>
          </w:tcPr>
          <w:p w:rsidR="00FD412D" w:rsidRDefault="00FD412D" w:rsidP="00386C31">
            <w:pPr>
              <w:spacing w:line="480" w:lineRule="auto"/>
              <w:jc w:val="both"/>
              <w:rPr>
                <w:rFonts w:ascii="Times New Roman" w:hAnsi="Times New Roman" w:cs="Times New Roman"/>
                <w:sz w:val="24"/>
                <w:szCs w:val="24"/>
              </w:rPr>
            </w:pPr>
          </w:p>
        </w:tc>
        <w:tc>
          <w:tcPr>
            <w:tcW w:w="1471" w:type="dxa"/>
            <w:shd w:val="clear" w:color="auto" w:fill="FFF2CC" w:themeFill="accent4" w:themeFillTint="33"/>
          </w:tcPr>
          <w:p w:rsidR="00FD412D" w:rsidRDefault="00FD412D" w:rsidP="00386C31">
            <w:pPr>
              <w:spacing w:line="480" w:lineRule="auto"/>
              <w:jc w:val="both"/>
              <w:rPr>
                <w:rFonts w:ascii="Times New Roman" w:hAnsi="Times New Roman" w:cs="Times New Roman"/>
                <w:sz w:val="24"/>
                <w:szCs w:val="24"/>
              </w:rPr>
            </w:pPr>
          </w:p>
        </w:tc>
        <w:tc>
          <w:tcPr>
            <w:tcW w:w="1471" w:type="dxa"/>
            <w:shd w:val="clear" w:color="auto" w:fill="FFF2CC" w:themeFill="accent4" w:themeFillTint="33"/>
          </w:tcPr>
          <w:p w:rsidR="00FD412D" w:rsidRDefault="00FD412D" w:rsidP="00386C31">
            <w:pPr>
              <w:spacing w:line="480" w:lineRule="auto"/>
              <w:jc w:val="both"/>
              <w:rPr>
                <w:rFonts w:ascii="Times New Roman" w:hAnsi="Times New Roman" w:cs="Times New Roman"/>
                <w:sz w:val="24"/>
                <w:szCs w:val="24"/>
              </w:rPr>
            </w:pPr>
          </w:p>
        </w:tc>
        <w:tc>
          <w:tcPr>
            <w:tcW w:w="1472" w:type="dxa"/>
            <w:shd w:val="clear" w:color="auto" w:fill="FFF2CC" w:themeFill="accent4" w:themeFillTint="33"/>
          </w:tcPr>
          <w:p w:rsidR="00FD412D" w:rsidRDefault="00FD412D" w:rsidP="00386C31">
            <w:pPr>
              <w:spacing w:line="480" w:lineRule="auto"/>
              <w:jc w:val="both"/>
              <w:rPr>
                <w:rFonts w:ascii="Times New Roman" w:hAnsi="Times New Roman" w:cs="Times New Roman"/>
                <w:sz w:val="24"/>
                <w:szCs w:val="24"/>
              </w:rPr>
            </w:pPr>
          </w:p>
        </w:tc>
        <w:tc>
          <w:tcPr>
            <w:tcW w:w="1472" w:type="dxa"/>
          </w:tcPr>
          <w:p w:rsidR="00FD412D" w:rsidRDefault="00FD412D" w:rsidP="00386C31">
            <w:pPr>
              <w:spacing w:line="480" w:lineRule="auto"/>
              <w:jc w:val="both"/>
              <w:rPr>
                <w:rFonts w:ascii="Times New Roman" w:hAnsi="Times New Roman" w:cs="Times New Roman"/>
                <w:sz w:val="24"/>
                <w:szCs w:val="24"/>
              </w:rPr>
            </w:pPr>
          </w:p>
        </w:tc>
      </w:tr>
      <w:tr w:rsidR="00FD412D" w:rsidTr="00876CD8">
        <w:tc>
          <w:tcPr>
            <w:tcW w:w="1471" w:type="dxa"/>
          </w:tcPr>
          <w:p w:rsidR="00FD412D" w:rsidRDefault="00FD412D" w:rsidP="00386C31">
            <w:pPr>
              <w:spacing w:line="480" w:lineRule="auto"/>
              <w:jc w:val="both"/>
              <w:rPr>
                <w:rFonts w:ascii="Times New Roman" w:hAnsi="Times New Roman" w:cs="Times New Roman"/>
                <w:sz w:val="24"/>
                <w:szCs w:val="24"/>
              </w:rPr>
            </w:pPr>
            <w:r>
              <w:rPr>
                <w:rFonts w:ascii="Times New Roman" w:hAnsi="Times New Roman" w:cs="Times New Roman"/>
                <w:sz w:val="24"/>
                <w:szCs w:val="24"/>
              </w:rPr>
              <w:t>Marco metodológico</w:t>
            </w:r>
          </w:p>
        </w:tc>
        <w:tc>
          <w:tcPr>
            <w:tcW w:w="1471" w:type="dxa"/>
          </w:tcPr>
          <w:p w:rsidR="00FD412D" w:rsidRDefault="00FD412D" w:rsidP="00386C31">
            <w:pPr>
              <w:spacing w:line="480" w:lineRule="auto"/>
              <w:jc w:val="both"/>
              <w:rPr>
                <w:rFonts w:ascii="Times New Roman" w:hAnsi="Times New Roman" w:cs="Times New Roman"/>
                <w:sz w:val="24"/>
                <w:szCs w:val="24"/>
              </w:rPr>
            </w:pPr>
          </w:p>
        </w:tc>
        <w:tc>
          <w:tcPr>
            <w:tcW w:w="1471" w:type="dxa"/>
            <w:shd w:val="clear" w:color="auto" w:fill="FFF2CC" w:themeFill="accent4" w:themeFillTint="33"/>
          </w:tcPr>
          <w:p w:rsidR="00FD412D" w:rsidRDefault="00FD412D" w:rsidP="00386C31">
            <w:pPr>
              <w:spacing w:line="480" w:lineRule="auto"/>
              <w:jc w:val="both"/>
              <w:rPr>
                <w:rFonts w:ascii="Times New Roman" w:hAnsi="Times New Roman" w:cs="Times New Roman"/>
                <w:sz w:val="24"/>
                <w:szCs w:val="24"/>
              </w:rPr>
            </w:pPr>
          </w:p>
        </w:tc>
        <w:tc>
          <w:tcPr>
            <w:tcW w:w="1471" w:type="dxa"/>
            <w:shd w:val="clear" w:color="auto" w:fill="FFF2CC" w:themeFill="accent4" w:themeFillTint="33"/>
          </w:tcPr>
          <w:p w:rsidR="00FD412D" w:rsidRDefault="00FD412D" w:rsidP="00386C31">
            <w:pPr>
              <w:spacing w:line="480" w:lineRule="auto"/>
              <w:jc w:val="both"/>
              <w:rPr>
                <w:rFonts w:ascii="Times New Roman" w:hAnsi="Times New Roman" w:cs="Times New Roman"/>
                <w:sz w:val="24"/>
                <w:szCs w:val="24"/>
              </w:rPr>
            </w:pPr>
          </w:p>
        </w:tc>
        <w:tc>
          <w:tcPr>
            <w:tcW w:w="1472" w:type="dxa"/>
            <w:shd w:val="clear" w:color="auto" w:fill="FFF2CC" w:themeFill="accent4" w:themeFillTint="33"/>
          </w:tcPr>
          <w:p w:rsidR="00FD412D" w:rsidRDefault="00FD412D" w:rsidP="00386C31">
            <w:pPr>
              <w:spacing w:line="480" w:lineRule="auto"/>
              <w:jc w:val="both"/>
              <w:rPr>
                <w:rFonts w:ascii="Times New Roman" w:hAnsi="Times New Roman" w:cs="Times New Roman"/>
                <w:sz w:val="24"/>
                <w:szCs w:val="24"/>
              </w:rPr>
            </w:pPr>
          </w:p>
        </w:tc>
        <w:tc>
          <w:tcPr>
            <w:tcW w:w="1472" w:type="dxa"/>
          </w:tcPr>
          <w:p w:rsidR="00FD412D" w:rsidRDefault="00FD412D" w:rsidP="00386C31">
            <w:pPr>
              <w:spacing w:line="480" w:lineRule="auto"/>
              <w:jc w:val="both"/>
              <w:rPr>
                <w:rFonts w:ascii="Times New Roman" w:hAnsi="Times New Roman" w:cs="Times New Roman"/>
                <w:sz w:val="24"/>
                <w:szCs w:val="24"/>
              </w:rPr>
            </w:pPr>
          </w:p>
        </w:tc>
      </w:tr>
      <w:bookmarkEnd w:id="0"/>
      <w:tr w:rsidR="00876CD8" w:rsidTr="00876CD8">
        <w:tc>
          <w:tcPr>
            <w:tcW w:w="1471" w:type="dxa"/>
          </w:tcPr>
          <w:p w:rsidR="00876CD8" w:rsidRDefault="00876CD8" w:rsidP="00386C31">
            <w:pPr>
              <w:spacing w:line="480" w:lineRule="auto"/>
              <w:jc w:val="both"/>
              <w:rPr>
                <w:rFonts w:ascii="Times New Roman" w:hAnsi="Times New Roman" w:cs="Times New Roman"/>
                <w:sz w:val="24"/>
                <w:szCs w:val="24"/>
              </w:rPr>
            </w:pPr>
            <w:r>
              <w:rPr>
                <w:rFonts w:ascii="Times New Roman" w:hAnsi="Times New Roman" w:cs="Times New Roman"/>
                <w:sz w:val="24"/>
                <w:szCs w:val="24"/>
              </w:rPr>
              <w:t>Hallazgos y resultados.</w:t>
            </w:r>
          </w:p>
        </w:tc>
        <w:tc>
          <w:tcPr>
            <w:tcW w:w="1471" w:type="dxa"/>
          </w:tcPr>
          <w:p w:rsidR="00876CD8" w:rsidRDefault="00876CD8" w:rsidP="00386C31">
            <w:pPr>
              <w:spacing w:line="480" w:lineRule="auto"/>
              <w:jc w:val="both"/>
              <w:rPr>
                <w:rFonts w:ascii="Times New Roman" w:hAnsi="Times New Roman" w:cs="Times New Roman"/>
                <w:sz w:val="24"/>
                <w:szCs w:val="24"/>
              </w:rPr>
            </w:pPr>
          </w:p>
        </w:tc>
        <w:tc>
          <w:tcPr>
            <w:tcW w:w="1471" w:type="dxa"/>
          </w:tcPr>
          <w:p w:rsidR="00876CD8" w:rsidRDefault="00876CD8" w:rsidP="00386C31">
            <w:pPr>
              <w:spacing w:line="480" w:lineRule="auto"/>
              <w:jc w:val="both"/>
              <w:rPr>
                <w:rFonts w:ascii="Times New Roman" w:hAnsi="Times New Roman" w:cs="Times New Roman"/>
                <w:sz w:val="24"/>
                <w:szCs w:val="24"/>
              </w:rPr>
            </w:pPr>
          </w:p>
        </w:tc>
        <w:tc>
          <w:tcPr>
            <w:tcW w:w="1471" w:type="dxa"/>
          </w:tcPr>
          <w:p w:rsidR="00876CD8" w:rsidRDefault="00876CD8" w:rsidP="00386C31">
            <w:pPr>
              <w:spacing w:line="480" w:lineRule="auto"/>
              <w:jc w:val="both"/>
              <w:rPr>
                <w:rFonts w:ascii="Times New Roman" w:hAnsi="Times New Roman" w:cs="Times New Roman"/>
                <w:sz w:val="24"/>
                <w:szCs w:val="24"/>
              </w:rPr>
            </w:pPr>
          </w:p>
        </w:tc>
        <w:tc>
          <w:tcPr>
            <w:tcW w:w="1472" w:type="dxa"/>
          </w:tcPr>
          <w:p w:rsidR="00876CD8" w:rsidRDefault="00876CD8" w:rsidP="00386C31">
            <w:pPr>
              <w:spacing w:line="480" w:lineRule="auto"/>
              <w:jc w:val="both"/>
              <w:rPr>
                <w:rFonts w:ascii="Times New Roman" w:hAnsi="Times New Roman" w:cs="Times New Roman"/>
                <w:sz w:val="24"/>
                <w:szCs w:val="24"/>
              </w:rPr>
            </w:pPr>
          </w:p>
        </w:tc>
        <w:tc>
          <w:tcPr>
            <w:tcW w:w="1472" w:type="dxa"/>
            <w:shd w:val="clear" w:color="auto" w:fill="DEEAF6" w:themeFill="accent5" w:themeFillTint="33"/>
          </w:tcPr>
          <w:p w:rsidR="00876CD8" w:rsidRDefault="00876CD8" w:rsidP="00386C31">
            <w:pPr>
              <w:spacing w:line="480" w:lineRule="auto"/>
              <w:jc w:val="both"/>
              <w:rPr>
                <w:rFonts w:ascii="Times New Roman" w:hAnsi="Times New Roman" w:cs="Times New Roman"/>
                <w:sz w:val="24"/>
                <w:szCs w:val="24"/>
              </w:rPr>
            </w:pPr>
          </w:p>
        </w:tc>
      </w:tr>
      <w:tr w:rsidR="00876CD8" w:rsidTr="00876CD8">
        <w:tc>
          <w:tcPr>
            <w:tcW w:w="1471" w:type="dxa"/>
          </w:tcPr>
          <w:p w:rsidR="00876CD8" w:rsidRDefault="00876CD8" w:rsidP="00386C31">
            <w:pPr>
              <w:spacing w:line="480" w:lineRule="auto"/>
              <w:jc w:val="both"/>
              <w:rPr>
                <w:rFonts w:ascii="Times New Roman" w:hAnsi="Times New Roman" w:cs="Times New Roman"/>
                <w:sz w:val="24"/>
                <w:szCs w:val="24"/>
              </w:rPr>
            </w:pPr>
            <w:r>
              <w:rPr>
                <w:rFonts w:ascii="Times New Roman" w:hAnsi="Times New Roman" w:cs="Times New Roman"/>
                <w:sz w:val="24"/>
                <w:szCs w:val="24"/>
              </w:rPr>
              <w:t>Conclusiones.</w:t>
            </w:r>
          </w:p>
        </w:tc>
        <w:tc>
          <w:tcPr>
            <w:tcW w:w="1471" w:type="dxa"/>
          </w:tcPr>
          <w:p w:rsidR="00876CD8" w:rsidRDefault="00876CD8" w:rsidP="00386C31">
            <w:pPr>
              <w:spacing w:line="480" w:lineRule="auto"/>
              <w:jc w:val="both"/>
              <w:rPr>
                <w:rFonts w:ascii="Times New Roman" w:hAnsi="Times New Roman" w:cs="Times New Roman"/>
                <w:sz w:val="24"/>
                <w:szCs w:val="24"/>
              </w:rPr>
            </w:pPr>
          </w:p>
        </w:tc>
        <w:tc>
          <w:tcPr>
            <w:tcW w:w="1471" w:type="dxa"/>
          </w:tcPr>
          <w:p w:rsidR="00876CD8" w:rsidRDefault="00876CD8" w:rsidP="00386C31">
            <w:pPr>
              <w:spacing w:line="480" w:lineRule="auto"/>
              <w:jc w:val="both"/>
              <w:rPr>
                <w:rFonts w:ascii="Times New Roman" w:hAnsi="Times New Roman" w:cs="Times New Roman"/>
                <w:sz w:val="24"/>
                <w:szCs w:val="24"/>
              </w:rPr>
            </w:pPr>
          </w:p>
        </w:tc>
        <w:tc>
          <w:tcPr>
            <w:tcW w:w="1471" w:type="dxa"/>
          </w:tcPr>
          <w:p w:rsidR="00876CD8" w:rsidRDefault="00876CD8" w:rsidP="00386C31">
            <w:pPr>
              <w:spacing w:line="480" w:lineRule="auto"/>
              <w:jc w:val="both"/>
              <w:rPr>
                <w:rFonts w:ascii="Times New Roman" w:hAnsi="Times New Roman" w:cs="Times New Roman"/>
                <w:sz w:val="24"/>
                <w:szCs w:val="24"/>
              </w:rPr>
            </w:pPr>
          </w:p>
        </w:tc>
        <w:tc>
          <w:tcPr>
            <w:tcW w:w="1472" w:type="dxa"/>
          </w:tcPr>
          <w:p w:rsidR="00876CD8" w:rsidRDefault="00876CD8" w:rsidP="00386C31">
            <w:pPr>
              <w:spacing w:line="480" w:lineRule="auto"/>
              <w:jc w:val="both"/>
              <w:rPr>
                <w:rFonts w:ascii="Times New Roman" w:hAnsi="Times New Roman" w:cs="Times New Roman"/>
                <w:sz w:val="24"/>
                <w:szCs w:val="24"/>
              </w:rPr>
            </w:pPr>
          </w:p>
        </w:tc>
        <w:tc>
          <w:tcPr>
            <w:tcW w:w="1472" w:type="dxa"/>
            <w:shd w:val="clear" w:color="auto" w:fill="DEEAF6" w:themeFill="accent5" w:themeFillTint="33"/>
          </w:tcPr>
          <w:p w:rsidR="00876CD8" w:rsidRDefault="00876CD8" w:rsidP="00386C31">
            <w:pPr>
              <w:spacing w:line="480" w:lineRule="auto"/>
              <w:jc w:val="both"/>
              <w:rPr>
                <w:rFonts w:ascii="Times New Roman" w:hAnsi="Times New Roman" w:cs="Times New Roman"/>
                <w:sz w:val="24"/>
                <w:szCs w:val="24"/>
              </w:rPr>
            </w:pPr>
          </w:p>
        </w:tc>
      </w:tr>
    </w:tbl>
    <w:p w:rsidR="00386C31" w:rsidRDefault="00386C31" w:rsidP="00386C31">
      <w:pPr>
        <w:pBdr>
          <w:top w:val="nil"/>
          <w:left w:val="nil"/>
          <w:bottom w:val="nil"/>
          <w:right w:val="nil"/>
          <w:between w:val="nil"/>
        </w:pBdr>
        <w:spacing w:line="480" w:lineRule="auto"/>
        <w:jc w:val="both"/>
        <w:rPr>
          <w:rFonts w:ascii="Times New Roman" w:hAnsi="Times New Roman" w:cs="Times New Roman"/>
          <w:sz w:val="24"/>
          <w:szCs w:val="24"/>
        </w:rPr>
      </w:pPr>
    </w:p>
    <w:p w:rsidR="00386C31" w:rsidRPr="00C0611D" w:rsidRDefault="00386C31" w:rsidP="00386C31">
      <w:pPr>
        <w:pBdr>
          <w:top w:val="nil"/>
          <w:left w:val="nil"/>
          <w:bottom w:val="nil"/>
          <w:right w:val="nil"/>
          <w:between w:val="nil"/>
        </w:pBdr>
        <w:spacing w:line="480" w:lineRule="auto"/>
        <w:jc w:val="both"/>
        <w:rPr>
          <w:rFonts w:ascii="Times New Roman" w:hAnsi="Times New Roman" w:cs="Times New Roman"/>
          <w:sz w:val="24"/>
          <w:szCs w:val="24"/>
        </w:rPr>
      </w:pPr>
    </w:p>
    <w:p w:rsidR="00C0611D" w:rsidRPr="00C0611D" w:rsidRDefault="00C0611D" w:rsidP="00B67457">
      <w:pPr>
        <w:spacing w:after="0" w:line="480" w:lineRule="auto"/>
        <w:jc w:val="both"/>
        <w:rPr>
          <w:rFonts w:ascii="Times New Roman" w:eastAsia="Times New Roman" w:hAnsi="Times New Roman" w:cs="Times New Roman"/>
          <w:b/>
          <w:sz w:val="24"/>
          <w:szCs w:val="24"/>
        </w:rPr>
      </w:pPr>
    </w:p>
    <w:p w:rsidR="00F81F0F" w:rsidRPr="00F81F0F" w:rsidRDefault="00F81F0F" w:rsidP="00F81F0F">
      <w:pPr>
        <w:spacing w:line="360" w:lineRule="auto"/>
        <w:rPr>
          <w:rFonts w:ascii="Arial" w:hAnsi="Arial" w:cs="Arial"/>
          <w:sz w:val="24"/>
          <w:szCs w:val="24"/>
        </w:rPr>
      </w:pPr>
      <w:r w:rsidRPr="00F81F0F">
        <w:rPr>
          <w:rFonts w:ascii="Arial" w:hAnsi="Arial" w:cs="Arial"/>
          <w:sz w:val="24"/>
          <w:szCs w:val="24"/>
        </w:rPr>
        <w:br/>
      </w:r>
    </w:p>
    <w:sectPr w:rsidR="00F81F0F" w:rsidRPr="00F81F0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F0F" w:rsidRDefault="00F81F0F" w:rsidP="00F81F0F">
      <w:pPr>
        <w:spacing w:after="0" w:line="240" w:lineRule="auto"/>
      </w:pPr>
      <w:r>
        <w:separator/>
      </w:r>
    </w:p>
  </w:endnote>
  <w:endnote w:type="continuationSeparator" w:id="0">
    <w:p w:rsidR="00F81F0F" w:rsidRDefault="00F81F0F" w:rsidP="00F8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F0F" w:rsidRDefault="00F81F0F" w:rsidP="00F81F0F">
      <w:pPr>
        <w:spacing w:after="0" w:line="240" w:lineRule="auto"/>
      </w:pPr>
      <w:r>
        <w:separator/>
      </w:r>
    </w:p>
  </w:footnote>
  <w:footnote w:type="continuationSeparator" w:id="0">
    <w:p w:rsidR="00F81F0F" w:rsidRDefault="00F81F0F" w:rsidP="00F81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F0F" w:rsidRPr="00F81F0F" w:rsidRDefault="00F81F0F" w:rsidP="00F81F0F">
    <w:pPr>
      <w:pStyle w:val="NormalWeb"/>
      <w:spacing w:before="0" w:beforeAutospacing="0" w:after="0" w:afterAutospacing="0"/>
      <w:jc w:val="center"/>
      <w:rPr>
        <w:rFonts w:ascii="Arial" w:hAnsi="Arial" w:cs="Arial"/>
        <w:color w:val="000000" w:themeColor="text1"/>
        <w:kern w:val="24"/>
        <w:sz w:val="28"/>
        <w:szCs w:val="28"/>
      </w:rPr>
    </w:pPr>
    <w:r w:rsidRPr="00F81F0F">
      <w:rPr>
        <w:rFonts w:ascii="Arial" w:hAnsi="Arial" w:cs="Arial"/>
        <w:noProof/>
      </w:rPr>
      <w:drawing>
        <wp:anchor distT="0" distB="0" distL="114300" distR="114300" simplePos="0" relativeHeight="251659264" behindDoc="0" locked="0" layoutInCell="1" allowOverlap="1" wp14:anchorId="3FCCD709" wp14:editId="30625B86">
          <wp:simplePos x="0" y="0"/>
          <wp:positionH relativeFrom="column">
            <wp:posOffset>-165735</wp:posOffset>
          </wp:positionH>
          <wp:positionV relativeFrom="paragraph">
            <wp:posOffset>-103563</wp:posOffset>
          </wp:positionV>
          <wp:extent cx="724395" cy="893421"/>
          <wp:effectExtent l="0" t="0" r="0" b="2540"/>
          <wp:wrapNone/>
          <wp:docPr id="7"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395" cy="893421"/>
                  </a:xfrm>
                  <a:prstGeom prst="rect">
                    <a:avLst/>
                  </a:prstGeom>
                  <a:noFill/>
                  <a:extLst/>
                </pic:spPr>
              </pic:pic>
            </a:graphicData>
          </a:graphic>
          <wp14:sizeRelH relativeFrom="margin">
            <wp14:pctWidth>0</wp14:pctWidth>
          </wp14:sizeRelH>
          <wp14:sizeRelV relativeFrom="margin">
            <wp14:pctHeight>0</wp14:pctHeight>
          </wp14:sizeRelV>
        </wp:anchor>
      </w:drawing>
    </w:r>
    <w:r w:rsidRPr="00F81F0F">
      <w:rPr>
        <w:rFonts w:ascii="Arial" w:hAnsi="Arial" w:cs="Arial"/>
        <w:color w:val="000000" w:themeColor="text1"/>
        <w:kern w:val="24"/>
        <w:sz w:val="28"/>
        <w:szCs w:val="28"/>
      </w:rPr>
      <w:t>ESCUELA NORMAL DE EDUCACIÓN PREESCOLAR</w:t>
    </w:r>
  </w:p>
  <w:p w:rsidR="00F81F0F" w:rsidRDefault="00F81F0F" w:rsidP="00F81F0F">
    <w:pPr>
      <w:pStyle w:val="NormalWeb"/>
      <w:spacing w:before="0" w:beforeAutospacing="0" w:after="0" w:afterAutospacing="0"/>
      <w:jc w:val="center"/>
      <w:rPr>
        <w:rFonts w:ascii="Arial" w:hAnsi="Arial" w:cs="Arial"/>
        <w:b/>
        <w:sz w:val="28"/>
        <w:szCs w:val="28"/>
      </w:rPr>
    </w:pPr>
    <w:r w:rsidRPr="00F81F0F">
      <w:rPr>
        <w:rFonts w:ascii="Arial" w:hAnsi="Arial" w:cs="Arial"/>
        <w:b/>
        <w:sz w:val="28"/>
        <w:szCs w:val="28"/>
      </w:rPr>
      <w:t>Protocolo de investigación.</w:t>
    </w:r>
  </w:p>
  <w:p w:rsidR="00F81F0F" w:rsidRPr="00F81F0F" w:rsidRDefault="00F81F0F" w:rsidP="00F81F0F">
    <w:pPr>
      <w:pStyle w:val="NormalWeb"/>
      <w:numPr>
        <w:ilvl w:val="0"/>
        <w:numId w:val="1"/>
      </w:numPr>
      <w:spacing w:before="0" w:beforeAutospacing="0" w:after="0" w:afterAutospacing="0"/>
      <w:jc w:val="center"/>
      <w:rPr>
        <w:rFonts w:ascii="Arial" w:hAnsi="Arial" w:cs="Arial"/>
        <w:b/>
        <w:sz w:val="28"/>
        <w:szCs w:val="28"/>
      </w:rPr>
    </w:pPr>
    <w:r>
      <w:rPr>
        <w:rFonts w:ascii="Arial" w:hAnsi="Arial" w:cs="Arial"/>
        <w:b/>
        <w:sz w:val="28"/>
        <w:szCs w:val="28"/>
      </w:rPr>
      <w:t>Convivencia en el aula de tercer grado de preescolar.</w:t>
    </w:r>
  </w:p>
  <w:p w:rsidR="00F81F0F" w:rsidRPr="00F81F0F" w:rsidRDefault="00F81F0F" w:rsidP="00F81F0F">
    <w:pPr>
      <w:pStyle w:val="NormalWeb"/>
      <w:spacing w:before="0" w:beforeAutospacing="0" w:after="0" w:afterAutospacing="0"/>
      <w:jc w:val="center"/>
      <w:rPr>
        <w:rFonts w:ascii="Arial" w:hAnsi="Arial" w:cs="Arial"/>
        <w:color w:val="000000" w:themeColor="text1"/>
        <w:kern w:val="24"/>
        <w:sz w:val="28"/>
        <w:szCs w:val="28"/>
      </w:rPr>
    </w:pPr>
    <w:r w:rsidRPr="00F81F0F">
      <w:rPr>
        <w:rFonts w:ascii="Arial" w:hAnsi="Arial" w:cs="Arial"/>
        <w:color w:val="000000" w:themeColor="text1"/>
        <w:kern w:val="24"/>
        <w:sz w:val="28"/>
        <w:szCs w:val="28"/>
      </w:rPr>
      <w:t>Alumna: Gloria Janeth Dena Guerrero.</w:t>
    </w:r>
  </w:p>
  <w:p w:rsidR="00F81F0F" w:rsidRPr="00F81F0F" w:rsidRDefault="00F81F0F" w:rsidP="00F81F0F">
    <w:pPr>
      <w:pStyle w:val="NormalWeb"/>
      <w:spacing w:before="0" w:beforeAutospacing="0" w:after="0" w:afterAutospacing="0"/>
      <w:jc w:val="center"/>
      <w:rPr>
        <w:rFonts w:ascii="Arial" w:hAnsi="Arial" w:cs="Arial"/>
        <w:sz w:val="28"/>
        <w:szCs w:val="28"/>
      </w:rPr>
    </w:pPr>
    <w:r w:rsidRPr="00F81F0F">
      <w:rPr>
        <w:rFonts w:ascii="Arial" w:hAnsi="Arial" w:cs="Arial"/>
        <w:color w:val="000000" w:themeColor="text1"/>
        <w:kern w:val="24"/>
        <w:sz w:val="28"/>
        <w:szCs w:val="28"/>
      </w:rPr>
      <w:t xml:space="preserve">CICLO ESCOLAR: </w:t>
    </w:r>
    <w:r w:rsidRPr="00F81F0F">
      <w:rPr>
        <w:rFonts w:ascii="Arial" w:hAnsi="Arial" w:cs="Arial"/>
        <w:color w:val="000000" w:themeColor="text1"/>
        <w:kern w:val="24"/>
        <w:sz w:val="28"/>
        <w:szCs w:val="28"/>
        <w:u w:val="single"/>
      </w:rPr>
      <w:t>2018-2019</w:t>
    </w:r>
  </w:p>
  <w:p w:rsidR="00F81F0F" w:rsidRDefault="00F81F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4B06"/>
    <w:multiLevelType w:val="hybridMultilevel"/>
    <w:tmpl w:val="67163222"/>
    <w:lvl w:ilvl="0" w:tplc="3D00BBA6">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C3406F"/>
    <w:multiLevelType w:val="hybridMultilevel"/>
    <w:tmpl w:val="B288B1D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5628FF"/>
    <w:multiLevelType w:val="multilevel"/>
    <w:tmpl w:val="FE34D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0F"/>
    <w:rsid w:val="00001DCB"/>
    <w:rsid w:val="0013109D"/>
    <w:rsid w:val="00297CD9"/>
    <w:rsid w:val="002A1162"/>
    <w:rsid w:val="00386C31"/>
    <w:rsid w:val="00467C5C"/>
    <w:rsid w:val="00630E16"/>
    <w:rsid w:val="00876CD8"/>
    <w:rsid w:val="00926F75"/>
    <w:rsid w:val="00B67457"/>
    <w:rsid w:val="00B9303C"/>
    <w:rsid w:val="00C0611D"/>
    <w:rsid w:val="00D95388"/>
    <w:rsid w:val="00E62232"/>
    <w:rsid w:val="00F81F0F"/>
    <w:rsid w:val="00FD41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46F5"/>
  <w15:chartTrackingRefBased/>
  <w15:docId w15:val="{F38331E5-4A56-4D53-978C-A1790B11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1F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1F0F"/>
  </w:style>
  <w:style w:type="paragraph" w:styleId="Piedepgina">
    <w:name w:val="footer"/>
    <w:basedOn w:val="Normal"/>
    <w:link w:val="PiedepginaCar"/>
    <w:uiPriority w:val="99"/>
    <w:unhideWhenUsed/>
    <w:rsid w:val="00F81F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1F0F"/>
  </w:style>
  <w:style w:type="paragraph" w:styleId="NormalWeb">
    <w:name w:val="Normal (Web)"/>
    <w:basedOn w:val="Normal"/>
    <w:uiPriority w:val="99"/>
    <w:unhideWhenUsed/>
    <w:rsid w:val="00F81F0F"/>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aliases w:val="CUADROS,Listas"/>
    <w:basedOn w:val="Normal"/>
    <w:link w:val="PrrafodelistaCar"/>
    <w:uiPriority w:val="34"/>
    <w:qFormat/>
    <w:rsid w:val="00001DCB"/>
    <w:pPr>
      <w:spacing w:line="256" w:lineRule="auto"/>
      <w:ind w:left="720"/>
      <w:contextualSpacing/>
    </w:pPr>
  </w:style>
  <w:style w:type="character" w:customStyle="1" w:styleId="PrrafodelistaCar">
    <w:name w:val="Párrafo de lista Car"/>
    <w:aliases w:val="CUADROS Car,Listas Car"/>
    <w:link w:val="Prrafodelista"/>
    <w:uiPriority w:val="34"/>
    <w:locked/>
    <w:rsid w:val="00001DCB"/>
  </w:style>
  <w:style w:type="table" w:styleId="Tablaconcuadrcula">
    <w:name w:val="Table Grid"/>
    <w:basedOn w:val="Tablanormal"/>
    <w:uiPriority w:val="39"/>
    <w:rsid w:val="00FD4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9</Pages>
  <Words>2010</Words>
  <Characters>11055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Dena Guerrero</dc:creator>
  <cp:keywords/>
  <dc:description/>
  <cp:lastModifiedBy>Alejandra Dena Guerrero</cp:lastModifiedBy>
  <cp:revision>4</cp:revision>
  <dcterms:created xsi:type="dcterms:W3CDTF">2019-03-25T02:54:00Z</dcterms:created>
  <dcterms:modified xsi:type="dcterms:W3CDTF">2019-03-25T05:59:00Z</dcterms:modified>
</cp:coreProperties>
</file>