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55" w:rsidRDefault="00851455" w:rsidP="00851455">
      <w:pPr>
        <w:jc w:val="center"/>
        <w:rPr>
          <w:rFonts w:ascii="Century Gothic" w:hAnsi="Century Gothic"/>
          <w:b/>
          <w:sz w:val="26"/>
          <w:szCs w:val="26"/>
        </w:rPr>
      </w:pPr>
    </w:p>
    <w:p w:rsidR="003663F3" w:rsidRPr="00DF2A8F" w:rsidRDefault="00632578" w:rsidP="00851455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>Escuela Normal de Educación Preescolar</w:t>
      </w:r>
    </w:p>
    <w:p w:rsidR="00134D3F" w:rsidRPr="00DF2A8F" w:rsidRDefault="00134D3F" w:rsidP="00134D3F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noProof/>
          <w:sz w:val="26"/>
          <w:szCs w:val="26"/>
          <w:lang w:eastAsia="es-MX"/>
        </w:rPr>
        <w:drawing>
          <wp:inline distT="0" distB="0" distL="0" distR="0">
            <wp:extent cx="1466259" cy="981075"/>
            <wp:effectExtent l="0" t="0" r="0" b="0"/>
            <wp:docPr id="1" name="Imagen 1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61" cy="98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78" w:rsidRPr="00DF2A8F" w:rsidRDefault="00632578" w:rsidP="00632578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>Curso: Educación física</w:t>
      </w:r>
    </w:p>
    <w:p w:rsidR="00632578" w:rsidRPr="00DF2A8F" w:rsidRDefault="00632578" w:rsidP="00632578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 xml:space="preserve">Maestra: </w:t>
      </w:r>
      <w:proofErr w:type="spellStart"/>
      <w:r w:rsidRPr="00DF2A8F">
        <w:rPr>
          <w:rFonts w:ascii="Century Gothic" w:hAnsi="Century Gothic"/>
          <w:b/>
          <w:sz w:val="26"/>
          <w:szCs w:val="26"/>
        </w:rPr>
        <w:t>Yixie</w:t>
      </w:r>
      <w:proofErr w:type="spellEnd"/>
      <w:r w:rsidRPr="00DF2A8F">
        <w:rPr>
          <w:rFonts w:ascii="Century Gothic" w:hAnsi="Century Gothic"/>
          <w:b/>
          <w:sz w:val="26"/>
          <w:szCs w:val="26"/>
        </w:rPr>
        <w:t xml:space="preserve"> </w:t>
      </w:r>
      <w:proofErr w:type="spellStart"/>
      <w:r w:rsidRPr="00DF2A8F">
        <w:rPr>
          <w:rFonts w:ascii="Century Gothic" w:hAnsi="Century Gothic"/>
          <w:b/>
          <w:sz w:val="26"/>
          <w:szCs w:val="26"/>
        </w:rPr>
        <w:t>Karelia</w:t>
      </w:r>
      <w:proofErr w:type="spellEnd"/>
      <w:r w:rsidRPr="00DF2A8F">
        <w:rPr>
          <w:rFonts w:ascii="Century Gothic" w:hAnsi="Century Gothic"/>
          <w:b/>
          <w:sz w:val="26"/>
          <w:szCs w:val="26"/>
        </w:rPr>
        <w:t xml:space="preserve"> Laguna Montañez</w:t>
      </w:r>
    </w:p>
    <w:p w:rsidR="00632578" w:rsidRPr="00DF2A8F" w:rsidRDefault="00632578" w:rsidP="00632578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>Alumna: Alejandra Abigail Bustos Gutiérrez</w:t>
      </w:r>
    </w:p>
    <w:p w:rsidR="00632578" w:rsidRPr="00DF2A8F" w:rsidRDefault="00632578" w:rsidP="00B51837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>Numero de lista: 3</w:t>
      </w:r>
      <w:r w:rsidR="00B51837" w:rsidRPr="00DF2A8F">
        <w:rPr>
          <w:rFonts w:ascii="Century Gothic" w:hAnsi="Century Gothic"/>
          <w:b/>
          <w:sz w:val="26"/>
          <w:szCs w:val="26"/>
        </w:rPr>
        <w:t xml:space="preserve">  </w:t>
      </w:r>
      <w:r w:rsidR="005A26AD">
        <w:rPr>
          <w:rFonts w:ascii="Century Gothic" w:hAnsi="Century Gothic"/>
          <w:b/>
          <w:sz w:val="26"/>
          <w:szCs w:val="26"/>
        </w:rPr>
        <w:t xml:space="preserve">   </w:t>
      </w:r>
      <w:r w:rsidR="00B51837" w:rsidRPr="00DF2A8F">
        <w:rPr>
          <w:rFonts w:ascii="Century Gothic" w:hAnsi="Century Gothic"/>
          <w:b/>
          <w:sz w:val="26"/>
          <w:szCs w:val="26"/>
        </w:rPr>
        <w:t xml:space="preserve">     </w:t>
      </w:r>
      <w:r w:rsidRPr="00DF2A8F">
        <w:rPr>
          <w:rFonts w:ascii="Century Gothic" w:hAnsi="Century Gothic"/>
          <w:b/>
          <w:sz w:val="26"/>
          <w:szCs w:val="26"/>
        </w:rPr>
        <w:t>Grado sección: 2 “B”</w:t>
      </w:r>
    </w:p>
    <w:p w:rsidR="00632578" w:rsidRPr="00DF2A8F" w:rsidRDefault="00632578" w:rsidP="00632578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 xml:space="preserve">Semestre: </w:t>
      </w:r>
      <w:r w:rsidR="005A26AD">
        <w:rPr>
          <w:rFonts w:ascii="Century Gothic" w:hAnsi="Century Gothic"/>
          <w:b/>
          <w:sz w:val="26"/>
          <w:szCs w:val="26"/>
        </w:rPr>
        <w:t>4to</w:t>
      </w:r>
    </w:p>
    <w:p w:rsidR="00632578" w:rsidRDefault="00632578" w:rsidP="00632578">
      <w:pPr>
        <w:jc w:val="center"/>
        <w:rPr>
          <w:rFonts w:ascii="Century Gothic" w:hAnsi="Century Gothic"/>
          <w:b/>
          <w:sz w:val="26"/>
          <w:szCs w:val="26"/>
        </w:rPr>
      </w:pPr>
      <w:r w:rsidRPr="00DF2A8F">
        <w:rPr>
          <w:rFonts w:ascii="Century Gothic" w:hAnsi="Century Gothic"/>
          <w:b/>
          <w:sz w:val="26"/>
          <w:szCs w:val="26"/>
        </w:rPr>
        <w:t>“Planificación</w:t>
      </w:r>
      <w:r w:rsidR="0012262D" w:rsidRPr="00DF2A8F">
        <w:rPr>
          <w:rFonts w:ascii="Century Gothic" w:hAnsi="Century Gothic"/>
          <w:b/>
          <w:sz w:val="26"/>
          <w:szCs w:val="26"/>
        </w:rPr>
        <w:t xml:space="preserve"> circuito</w:t>
      </w:r>
      <w:r w:rsidR="00DF2A8F" w:rsidRPr="00DF2A8F">
        <w:rPr>
          <w:rFonts w:ascii="Century Gothic" w:hAnsi="Century Gothic"/>
          <w:b/>
          <w:sz w:val="26"/>
          <w:szCs w:val="26"/>
        </w:rPr>
        <w:t xml:space="preserve"> de acción motriz</w:t>
      </w:r>
      <w:r w:rsidR="00851455">
        <w:rPr>
          <w:rFonts w:ascii="Century Gothic" w:hAnsi="Century Gothic"/>
          <w:b/>
          <w:sz w:val="26"/>
          <w:szCs w:val="26"/>
        </w:rPr>
        <w:t>: Limpiando el planeta</w:t>
      </w:r>
      <w:r w:rsidRPr="00DF2A8F">
        <w:rPr>
          <w:rFonts w:ascii="Century Gothic" w:hAnsi="Century Gothic"/>
          <w:b/>
          <w:sz w:val="26"/>
          <w:szCs w:val="26"/>
        </w:rPr>
        <w:t>”</w:t>
      </w:r>
    </w:p>
    <w:p w:rsidR="00851455" w:rsidRDefault="00851455" w:rsidP="00632578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Jornada de práctica: </w:t>
      </w:r>
      <w:r w:rsidR="00716A11">
        <w:rPr>
          <w:rFonts w:ascii="Century Gothic" w:hAnsi="Century Gothic"/>
          <w:sz w:val="26"/>
          <w:szCs w:val="26"/>
        </w:rPr>
        <w:t>20 al 31 de mayo del 2019</w:t>
      </w:r>
    </w:p>
    <w:p w:rsidR="00851455" w:rsidRPr="00851455" w:rsidRDefault="00851455" w:rsidP="00851455">
      <w:pPr>
        <w:jc w:val="center"/>
        <w:rPr>
          <w:rFonts w:ascii="Century Gothic" w:hAnsi="Century Gothic" w:cs="Arial"/>
          <w:sz w:val="26"/>
          <w:szCs w:val="26"/>
        </w:rPr>
      </w:pPr>
      <w:r w:rsidRPr="00851455">
        <w:rPr>
          <w:rFonts w:ascii="Century Gothic" w:hAnsi="Century Gothic" w:cs="Arial"/>
          <w:b/>
          <w:sz w:val="26"/>
          <w:szCs w:val="26"/>
        </w:rPr>
        <w:t>Institución de Práctica:</w:t>
      </w:r>
      <w:r w:rsidRPr="00851455">
        <w:rPr>
          <w:rFonts w:ascii="Century Gothic" w:hAnsi="Century Gothic" w:cs="Arial"/>
          <w:sz w:val="26"/>
          <w:szCs w:val="26"/>
        </w:rPr>
        <w:t xml:space="preserve"> Jardín de niños Alma Garza</w:t>
      </w:r>
    </w:p>
    <w:p w:rsidR="00851455" w:rsidRPr="00851455" w:rsidRDefault="00851455" w:rsidP="00851455">
      <w:pPr>
        <w:jc w:val="center"/>
        <w:rPr>
          <w:rFonts w:ascii="Century Gothic" w:hAnsi="Century Gothic" w:cs="Arial"/>
          <w:sz w:val="26"/>
          <w:szCs w:val="26"/>
        </w:rPr>
      </w:pPr>
      <w:r w:rsidRPr="00851455">
        <w:rPr>
          <w:rFonts w:ascii="Century Gothic" w:hAnsi="Century Gothic" w:cs="Arial"/>
          <w:b/>
          <w:sz w:val="26"/>
          <w:szCs w:val="26"/>
        </w:rPr>
        <w:t>Grado en el que realiza su práctica:</w:t>
      </w:r>
      <w:r w:rsidRPr="00851455">
        <w:rPr>
          <w:rFonts w:ascii="Century Gothic" w:hAnsi="Century Gothic" w:cs="Arial"/>
          <w:sz w:val="26"/>
          <w:szCs w:val="26"/>
        </w:rPr>
        <w:t xml:space="preserve"> 2 “A”</w:t>
      </w:r>
      <w:r w:rsidRPr="00851455">
        <w:rPr>
          <w:sz w:val="26"/>
          <w:szCs w:val="26"/>
        </w:rPr>
        <w:t xml:space="preserve"> </w:t>
      </w:r>
    </w:p>
    <w:p w:rsidR="00851455" w:rsidRPr="00851455" w:rsidRDefault="00851455" w:rsidP="00851455">
      <w:pPr>
        <w:tabs>
          <w:tab w:val="center" w:pos="6219"/>
        </w:tabs>
        <w:rPr>
          <w:rFonts w:ascii="Century Gothic" w:hAnsi="Century Gothic" w:cs="Arial"/>
          <w:sz w:val="24"/>
          <w:szCs w:val="24"/>
        </w:rPr>
      </w:pPr>
      <w:r w:rsidRPr="00851455">
        <w:rPr>
          <w:rFonts w:ascii="Century Gothic" w:hAnsi="Century Gothic" w:cs="Arial"/>
          <w:b/>
          <w:sz w:val="26"/>
          <w:szCs w:val="26"/>
        </w:rPr>
        <w:tab/>
        <w:t>Total de niños:</w:t>
      </w:r>
      <w:r w:rsidRPr="00851455">
        <w:rPr>
          <w:rFonts w:ascii="Century Gothic" w:hAnsi="Century Gothic" w:cs="Arial"/>
          <w:sz w:val="26"/>
          <w:szCs w:val="26"/>
        </w:rPr>
        <w:t xml:space="preserve"> 28           Niños: 13          Niñas: 15</w:t>
      </w:r>
    </w:p>
    <w:p w:rsidR="00851455" w:rsidRPr="00851455" w:rsidRDefault="00851455" w:rsidP="00632578">
      <w:pPr>
        <w:jc w:val="center"/>
        <w:rPr>
          <w:rFonts w:ascii="Century Gothic" w:hAnsi="Century Gothic"/>
          <w:sz w:val="26"/>
          <w:szCs w:val="26"/>
        </w:rPr>
      </w:pPr>
    </w:p>
    <w:p w:rsidR="00B51837" w:rsidRPr="00DF2A8F" w:rsidRDefault="00B51837" w:rsidP="00B51837">
      <w:pPr>
        <w:jc w:val="right"/>
        <w:rPr>
          <w:rFonts w:ascii="Century Gothic" w:hAnsi="Century Gothic"/>
          <w:sz w:val="26"/>
          <w:szCs w:val="26"/>
        </w:rPr>
      </w:pPr>
    </w:p>
    <w:p w:rsidR="00F45F2E" w:rsidRPr="00DF2A8F" w:rsidRDefault="00716A11" w:rsidP="00DF2A8F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Saltillo Coahuila, 13</w:t>
      </w:r>
      <w:r w:rsidR="0012262D" w:rsidRPr="00DF2A8F">
        <w:rPr>
          <w:rFonts w:ascii="Century Gothic" w:hAnsi="Century Gothic"/>
          <w:sz w:val="26"/>
          <w:szCs w:val="26"/>
        </w:rPr>
        <w:t xml:space="preserve"> de mayo</w:t>
      </w:r>
      <w:r w:rsidR="00DF2A8F">
        <w:rPr>
          <w:rFonts w:ascii="Century Gothic" w:hAnsi="Century Gothic"/>
          <w:sz w:val="26"/>
          <w:szCs w:val="26"/>
        </w:rPr>
        <w:t xml:space="preserve"> del 2019</w:t>
      </w:r>
    </w:p>
    <w:p w:rsidR="0051535B" w:rsidRDefault="005A26AD" w:rsidP="009020F4">
      <w:pPr>
        <w:tabs>
          <w:tab w:val="left" w:pos="4253"/>
        </w:tabs>
        <w:spacing w:line="312" w:lineRule="auto"/>
        <w:jc w:val="center"/>
        <w:rPr>
          <w:rFonts w:ascii="Century Gothic" w:hAnsi="Century Gothic"/>
          <w:b/>
          <w:sz w:val="28"/>
          <w:szCs w:val="46"/>
        </w:rPr>
      </w:pPr>
      <w:r w:rsidRPr="005A26AD">
        <w:rPr>
          <w:rFonts w:ascii="Century Gothic" w:hAnsi="Century Gothic"/>
          <w:b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2495998</wp:posOffset>
                </wp:positionH>
                <wp:positionV relativeFrom="paragraph">
                  <wp:posOffset>523</wp:posOffset>
                </wp:positionV>
                <wp:extent cx="2360930" cy="1404620"/>
                <wp:effectExtent l="0" t="0" r="0" b="0"/>
                <wp:wrapThrough wrapText="bothSides">
                  <wp:wrapPolygon edited="0">
                    <wp:start x="374" y="0"/>
                    <wp:lineTo x="374" y="20250"/>
                    <wp:lineTo x="21176" y="20250"/>
                    <wp:lineTo x="21176" y="0"/>
                    <wp:lineTo x="374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6AD" w:rsidRPr="005A26AD" w:rsidRDefault="005A26AD" w:rsidP="005A26AD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56"/>
                              </w:rPr>
                            </w:pPr>
                            <w:r w:rsidRPr="005A26AD">
                              <w:rPr>
                                <w:rFonts w:ascii="Brush Script MT" w:hAnsi="Brush Script MT"/>
                                <w:b/>
                                <w:sz w:val="56"/>
                              </w:rPr>
                              <w:t>Circuito de acción motriz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6.55pt;margin-top:.0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1RKEQIAAPoDAAAOAAAAZHJzL2Uyb0RvYy54bWysU9uO2yAQfa/Uf0C8N3a8Sbq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" filled="f" stroked="f">
                <v:textbox style="mso-fit-shape-to-text:t">
                  <w:txbxContent>
                    <w:p w:rsidR="005A26AD" w:rsidRPr="005A26AD" w:rsidRDefault="005A26AD" w:rsidP="005A26AD">
                      <w:pPr>
                        <w:jc w:val="center"/>
                        <w:rPr>
                          <w:rFonts w:ascii="Brush Script MT" w:hAnsi="Brush Script MT"/>
                          <w:b/>
                          <w:sz w:val="56"/>
                        </w:rPr>
                      </w:pPr>
                      <w:r w:rsidRPr="005A26AD">
                        <w:rPr>
                          <w:rFonts w:ascii="Brush Script MT" w:hAnsi="Brush Script MT"/>
                          <w:b/>
                          <w:sz w:val="56"/>
                        </w:rPr>
                        <w:t>Circuito de acción motriz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020F4" w:rsidRPr="009020F4">
        <w:rPr>
          <w:rFonts w:ascii="Century Gothic" w:hAnsi="Century Gothic"/>
          <w:b/>
          <w:noProof/>
          <w:sz w:val="28"/>
          <w:szCs w:val="46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3328035</wp:posOffset>
                </wp:positionV>
                <wp:extent cx="4086225" cy="27146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0F4" w:rsidRPr="009020F4" w:rsidRDefault="009020F4" w:rsidP="009020F4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sz w:val="160"/>
                              </w:rPr>
                            </w:pPr>
                            <w:r w:rsidRPr="009020F4">
                              <w:rPr>
                                <w:rFonts w:ascii="Brush Script MT" w:hAnsi="Brush Script MT"/>
                                <w:b/>
                                <w:sz w:val="160"/>
                              </w:rPr>
                              <w:t>Limpiando el planeta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0.8pt;margin-top:262.05pt;width:321.75pt;height:21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" filled="f" stroked="f">
                <v:textbox>
                  <w:txbxContent>
                    <w:p w:rsidR="009020F4" w:rsidRPr="009020F4" w:rsidRDefault="009020F4" w:rsidP="009020F4">
                      <w:pPr>
                        <w:jc w:val="center"/>
                        <w:rPr>
                          <w:rFonts w:ascii="Brush Script MT" w:hAnsi="Brush Script MT"/>
                          <w:b/>
                          <w:sz w:val="160"/>
                        </w:rPr>
                      </w:pPr>
                      <w:r w:rsidRPr="009020F4">
                        <w:rPr>
                          <w:rFonts w:ascii="Brush Script MT" w:hAnsi="Brush Script MT"/>
                          <w:b/>
                          <w:sz w:val="160"/>
                        </w:rPr>
                        <w:t>Limpiando el planeta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20F4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0</wp:posOffset>
            </wp:positionV>
            <wp:extent cx="6046470" cy="5972175"/>
            <wp:effectExtent l="0" t="0" r="0" b="9525"/>
            <wp:wrapTopAndBottom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1"/>
                    <a:stretch/>
                  </pic:blipFill>
                  <pic:spPr bwMode="auto">
                    <a:xfrm>
                      <a:off x="0" y="0"/>
                      <a:ext cx="604647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D72" w:rsidRDefault="00214D72" w:rsidP="00DF2A8F">
      <w:pPr>
        <w:tabs>
          <w:tab w:val="left" w:pos="4253"/>
        </w:tabs>
        <w:spacing w:line="312" w:lineRule="auto"/>
        <w:jc w:val="center"/>
        <w:rPr>
          <w:rFonts w:ascii="Century Gothic" w:hAnsi="Century Gothic"/>
          <w:b/>
          <w:sz w:val="28"/>
          <w:szCs w:val="46"/>
        </w:rPr>
      </w:pPr>
      <w:r w:rsidRPr="00214D72">
        <w:rPr>
          <w:rFonts w:ascii="Century Gothic" w:hAnsi="Century Gothic"/>
          <w:b/>
          <w:sz w:val="28"/>
          <w:szCs w:val="46"/>
        </w:rPr>
        <w:lastRenderedPageBreak/>
        <w:t>Fundamentación teórica</w:t>
      </w:r>
    </w:p>
    <w:p w:rsidR="00DF2A8F" w:rsidRDefault="00DF2A8F" w:rsidP="00DF2A8F">
      <w:pPr>
        <w:shd w:val="clear" w:color="auto" w:fill="FFFFFF"/>
        <w:tabs>
          <w:tab w:val="left" w:pos="4253"/>
        </w:tabs>
        <w:spacing w:after="390" w:line="312" w:lineRule="auto"/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DF2A8F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El </w:t>
      </w:r>
      <w:r w:rsidRPr="00DF2A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circuito de acción motriz </w:t>
      </w:r>
      <w:r w:rsidRPr="00DF2A8F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o</w:t>
      </w:r>
      <w:r w:rsidRPr="00DF2A8F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  <w:t> </w:t>
      </w:r>
      <w:r w:rsidRPr="00DF2A8F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circuito de entrenamiento es un conjunto de actividades físicas que tienen como objeto condicionar la resistencia y la velocidad de un individuo.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es-MX"/>
        </w:rPr>
        <w:t xml:space="preserve"> </w:t>
      </w:r>
      <w:r w:rsidRPr="00DF2A8F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Este condicionamiento se hace a través de ejercicios aeróbicos de alta intensidad. Siendo un circuito, está conformado por una serie de actividades que se ejecutan una seguida de la otra (en secuencia). De acuerdo a algunas terminologías, cada una de las distintas actividades son “estaciones”.</w:t>
      </w:r>
      <w:r>
        <w:rPr>
          <w:rFonts w:ascii="Century Gothic" w:eastAsia="Times New Roman" w:hAnsi="Century Gothic" w:cs="Times New Roman"/>
          <w:color w:val="222222"/>
          <w:sz w:val="24"/>
          <w:szCs w:val="24"/>
          <w:lang w:eastAsia="es-MX"/>
        </w:rPr>
        <w:t xml:space="preserve"> </w:t>
      </w:r>
      <w:r w:rsidRPr="00DF2A8F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Por lo general, cada actividad es de corta duración. Sin embargo, cada una de estas requiere un esfuerzo por parte del que ejecuta el circuito motriz.</w:t>
      </w:r>
    </w:p>
    <w:p w:rsidR="00DF2A8F" w:rsidRDefault="00DF2A8F" w:rsidP="00DF2A8F">
      <w:pPr>
        <w:pStyle w:val="Ttulo3"/>
        <w:shd w:val="clear" w:color="auto" w:fill="FFFFFF"/>
        <w:tabs>
          <w:tab w:val="left" w:pos="4253"/>
        </w:tabs>
        <w:spacing w:before="405" w:after="255" w:line="312" w:lineRule="auto"/>
        <w:rPr>
          <w:rFonts w:ascii="Century Gothic" w:hAnsi="Century Gothic"/>
          <w:color w:val="000000"/>
        </w:rPr>
      </w:pPr>
      <w:r w:rsidRPr="00DF2A8F">
        <w:rPr>
          <w:rStyle w:val="Textoennegrita"/>
          <w:rFonts w:ascii="Century Gothic" w:hAnsi="Century Gothic" w:cs="Arial"/>
          <w:bCs w:val="0"/>
          <w:color w:val="000000"/>
        </w:rPr>
        <w:t>Estaciones y actividades físicas</w:t>
      </w:r>
      <w:r>
        <w:rPr>
          <w:rStyle w:val="Textoennegrita"/>
          <w:rFonts w:ascii="Century Gothic" w:hAnsi="Century Gothic" w:cs="Arial"/>
          <w:bCs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DF2A8F">
        <w:rPr>
          <w:rFonts w:ascii="Century Gothic" w:hAnsi="Century Gothic"/>
          <w:color w:val="000000"/>
        </w:rPr>
        <w:t>Para desarrollar un circuito de acción motriz, se comienza delimitando el número de estaciones que lo conformarán. Se entiende por estación a cada una de las actividades que componen al circuito.</w:t>
      </w:r>
      <w:r>
        <w:rPr>
          <w:rFonts w:ascii="Century Gothic" w:hAnsi="Century Gothic"/>
          <w:color w:val="222222"/>
        </w:rPr>
        <w:t xml:space="preserve"> </w:t>
      </w:r>
      <w:r w:rsidRPr="00DF2A8F">
        <w:rPr>
          <w:rFonts w:ascii="Century Gothic" w:hAnsi="Century Gothic"/>
          <w:color w:val="000000"/>
        </w:rPr>
        <w:t>Una vez que se sabe la cantidad de estaciones que se desean, se procede a distribuir las actividades. Se debe intentar que todas las actividades sean igual de demandantes.</w:t>
      </w:r>
      <w:r>
        <w:rPr>
          <w:rFonts w:ascii="Century Gothic" w:hAnsi="Century Gothic"/>
          <w:color w:val="222222"/>
        </w:rPr>
        <w:t xml:space="preserve"> </w:t>
      </w:r>
      <w:r w:rsidRPr="00DF2A8F">
        <w:rPr>
          <w:rFonts w:ascii="Century Gothic" w:hAnsi="Century Gothic"/>
          <w:color w:val="000000"/>
        </w:rPr>
        <w:t>Cabe destacar que no es recomendable que se sucedan dos ejercicio</w:t>
      </w:r>
      <w:r>
        <w:rPr>
          <w:rFonts w:ascii="Century Gothic" w:hAnsi="Century Gothic"/>
          <w:color w:val="000000"/>
        </w:rPr>
        <w:t>s destinados a entrenar la misma</w:t>
      </w:r>
      <w:r w:rsidRPr="00DF2A8F">
        <w:rPr>
          <w:rFonts w:ascii="Century Gothic" w:hAnsi="Century Gothic"/>
          <w:color w:val="000000"/>
        </w:rPr>
        <w:t xml:space="preserve"> área del cuerpo.</w:t>
      </w:r>
      <w:r>
        <w:rPr>
          <w:rFonts w:ascii="Century Gothic" w:hAnsi="Century Gothic"/>
          <w:color w:val="000000"/>
        </w:rPr>
        <w:t xml:space="preserve"> </w:t>
      </w:r>
    </w:p>
    <w:p w:rsidR="00716A11" w:rsidRPr="00716A11" w:rsidRDefault="00DF2A8F" w:rsidP="00716A11">
      <w:pPr>
        <w:pStyle w:val="Ttulo3"/>
        <w:shd w:val="clear" w:color="auto" w:fill="FFFFFF"/>
        <w:tabs>
          <w:tab w:val="left" w:pos="4253"/>
        </w:tabs>
        <w:spacing w:before="405" w:after="255" w:line="312" w:lineRule="auto"/>
        <w:rPr>
          <w:rFonts w:ascii="Century Gothic" w:hAnsi="Century Gothic"/>
          <w:color w:val="000000"/>
        </w:rPr>
      </w:pPr>
      <w:r w:rsidRPr="00DF2A8F">
        <w:rPr>
          <w:rStyle w:val="Textoennegrita"/>
          <w:rFonts w:ascii="Century Gothic" w:hAnsi="Century Gothic" w:cs="Arial"/>
          <w:bCs w:val="0"/>
          <w:color w:val="000000"/>
        </w:rPr>
        <w:t>Duración y rotación</w:t>
      </w:r>
      <w:r>
        <w:rPr>
          <w:rStyle w:val="Textoennegrita"/>
          <w:rFonts w:ascii="Century Gothic" w:hAnsi="Century Gothic" w:cs="Arial"/>
          <w:bCs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DF2A8F">
        <w:rPr>
          <w:rFonts w:ascii="Century Gothic" w:hAnsi="Century Gothic"/>
          <w:color w:val="000000"/>
        </w:rPr>
        <w:t>Para comenzar el circuito de acción motriz, cada grupo o individuo se coloca en una estación. Cuando el entrenador lo indique, cada grupo debe comenzar a hacer el ejercicio que le corresponda.</w:t>
      </w:r>
      <w:r>
        <w:rPr>
          <w:rFonts w:ascii="Century Gothic" w:hAnsi="Century Gothic"/>
          <w:color w:val="222222"/>
        </w:rPr>
        <w:t xml:space="preserve"> </w:t>
      </w:r>
      <w:r w:rsidRPr="00DF2A8F">
        <w:rPr>
          <w:rFonts w:ascii="Century Gothic" w:hAnsi="Century Gothic"/>
          <w:color w:val="000000"/>
        </w:rPr>
        <w:t>Después de algunos segundos, el entrenador hará una señal para indicarles a los grupos que deben cambiar de estación. Así, cada grupo se dirigirá a la estación siguiente lo más rápido posible y comenzará a hacer el nuevo ejercicio.</w:t>
      </w:r>
      <w:r>
        <w:rPr>
          <w:rFonts w:ascii="Century Gothic" w:hAnsi="Century Gothic"/>
          <w:color w:val="222222"/>
        </w:rPr>
        <w:t xml:space="preserve"> </w:t>
      </w:r>
      <w:r w:rsidRPr="00DF2A8F">
        <w:rPr>
          <w:rFonts w:ascii="Century Gothic" w:hAnsi="Century Gothic"/>
          <w:color w:val="000000"/>
        </w:rPr>
        <w:t>Lo recomendable es que cada estación dure entre 30 y 60 segundos. Esto crea un ritmo rápido, necesario para el mejor funcionamiento del circuito.</w:t>
      </w:r>
      <w:bookmarkStart w:id="0" w:name="_GoBack"/>
      <w:bookmarkEnd w:id="0"/>
    </w:p>
    <w:p w:rsidR="004E130A" w:rsidRPr="00716A11" w:rsidRDefault="00716A11" w:rsidP="00716A11">
      <w:pPr>
        <w:spacing w:line="240" w:lineRule="auto"/>
        <w:rPr>
          <w:rFonts w:ascii="Century Gothic" w:hAnsi="Century Gothic"/>
          <w:b/>
          <w:sz w:val="24"/>
          <w:szCs w:val="46"/>
        </w:rPr>
      </w:pPr>
      <w:r w:rsidRPr="00716A11">
        <w:rPr>
          <w:rFonts w:ascii="Century Gothic" w:hAnsi="Century Gothic"/>
          <w:b/>
          <w:sz w:val="24"/>
          <w:szCs w:val="46"/>
        </w:rPr>
        <w:t xml:space="preserve">Fuente: </w:t>
      </w:r>
      <w:hyperlink r:id="rId7" w:history="1">
        <w:r w:rsidRPr="00716A11">
          <w:rPr>
            <w:rStyle w:val="Hipervnculo"/>
            <w:rFonts w:ascii="Century Gothic" w:hAnsi="Century Gothic"/>
            <w:sz w:val="24"/>
          </w:rPr>
          <w:t>https://www.lifeder.com/circuito-accion-motriz/</w:t>
        </w:r>
      </w:hyperlink>
    </w:p>
    <w:p w:rsidR="0012262D" w:rsidRDefault="0012262D" w:rsidP="0012262D">
      <w:pPr>
        <w:rPr>
          <w:rFonts w:ascii="Century Gothic" w:hAnsi="Century Gothic"/>
          <w:b/>
          <w:sz w:val="28"/>
          <w:szCs w:val="46"/>
        </w:rPr>
      </w:pPr>
    </w:p>
    <w:p w:rsidR="0012262D" w:rsidRPr="0012262D" w:rsidRDefault="0012262D" w:rsidP="004E130A">
      <w:pPr>
        <w:ind w:right="-463"/>
        <w:rPr>
          <w:rFonts w:ascii="Century Gothic" w:hAnsi="Century Gothic" w:cs="Arial"/>
          <w:b/>
          <w:sz w:val="24"/>
          <w:szCs w:val="24"/>
        </w:rPr>
      </w:pPr>
      <w:r w:rsidRPr="0012262D">
        <w:rPr>
          <w:rFonts w:ascii="Century Gothic" w:hAnsi="Century Gothic" w:cs="Arial"/>
          <w:b/>
          <w:sz w:val="24"/>
          <w:szCs w:val="24"/>
        </w:rPr>
        <w:lastRenderedPageBreak/>
        <w:t>Competencias profesionales:</w:t>
      </w:r>
      <w:r w:rsidRPr="0012262D">
        <w:rPr>
          <w:rFonts w:ascii="Century Gothic" w:hAnsi="Century Gothic" w:cs="Arial"/>
          <w:sz w:val="24"/>
          <w:szCs w:val="24"/>
        </w:rPr>
        <w:t xml:space="preserve"> Diseña planeaciones didácticas sus conocimientos pedagógicos y disciplinares para responder a las necesidades del contexto en el marco del plan y programas de estudio de educación básica.</w:t>
      </w:r>
    </w:p>
    <w:p w:rsidR="0012262D" w:rsidRPr="0012262D" w:rsidRDefault="0012262D" w:rsidP="004E130A">
      <w:pPr>
        <w:tabs>
          <w:tab w:val="left" w:pos="567"/>
        </w:tabs>
        <w:spacing w:after="0"/>
        <w:ind w:right="-179"/>
        <w:jc w:val="both"/>
        <w:rPr>
          <w:rFonts w:ascii="Century Gothic" w:hAnsi="Century Gothic" w:cs="Arial"/>
          <w:sz w:val="24"/>
          <w:szCs w:val="24"/>
        </w:rPr>
      </w:pPr>
      <w:r w:rsidRPr="0012262D">
        <w:rPr>
          <w:rFonts w:ascii="Century Gothic" w:hAnsi="Century Gothic" w:cs="Arial"/>
          <w:b/>
          <w:sz w:val="24"/>
          <w:szCs w:val="24"/>
        </w:rPr>
        <w:t>Competencias del Curso II</w:t>
      </w:r>
      <w:r w:rsidRPr="0012262D">
        <w:rPr>
          <w:rFonts w:ascii="Century Gothic" w:hAnsi="Century Gothic" w:cs="Arial"/>
          <w:sz w:val="24"/>
          <w:szCs w:val="24"/>
        </w:rPr>
        <w:t xml:space="preserve">   : Realiza actividades lúdicas que estimulen las habilidades motrices de los niños a través de una base motriz adecuada a su edad, grado de desarrollo corporal y motor</w:t>
      </w:r>
    </w:p>
    <w:p w:rsidR="00851455" w:rsidRPr="00851455" w:rsidRDefault="00851455" w:rsidP="00851455">
      <w:pPr>
        <w:jc w:val="both"/>
        <w:rPr>
          <w:rFonts w:ascii="Century Gothic" w:hAnsi="Century Gothic"/>
          <w:sz w:val="26"/>
          <w:szCs w:val="26"/>
        </w:rPr>
      </w:pPr>
    </w:p>
    <w:tbl>
      <w:tblPr>
        <w:tblW w:w="14459" w:type="dxa"/>
        <w:tblInd w:w="-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99"/>
        <w:gridCol w:w="5091"/>
        <w:gridCol w:w="3969"/>
      </w:tblGrid>
      <w:tr w:rsidR="0012262D" w:rsidRPr="0012262D" w:rsidTr="004E130A">
        <w:trPr>
          <w:trHeight w:val="509"/>
        </w:trPr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262D" w:rsidRPr="0012262D" w:rsidRDefault="0012262D" w:rsidP="007D330E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Título de la Unidad Didáctica</w:t>
            </w:r>
            <w:r w:rsidR="004E130A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</w:p>
          <w:p w:rsidR="0012262D" w:rsidRPr="00DF2A8F" w:rsidRDefault="00DF2A8F" w:rsidP="007D330E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Century Gothic" w:hAnsi="Century Gothic" w:cs="Arial"/>
                <w:noProof/>
                <w:sz w:val="24"/>
                <w:szCs w:val="24"/>
              </w:rPr>
            </w:pPr>
            <w:r w:rsidRPr="00DF2A8F">
              <w:rPr>
                <w:rFonts w:ascii="Century Gothic" w:hAnsi="Century Gothic" w:cs="Arial"/>
                <w:noProof/>
                <w:sz w:val="24"/>
                <w:szCs w:val="24"/>
              </w:rPr>
              <w:t xml:space="preserve">Limpiando nuestro planeta </w:t>
            </w:r>
          </w:p>
        </w:tc>
      </w:tr>
      <w:tr w:rsidR="0012262D" w:rsidRPr="0012262D" w:rsidTr="004E130A">
        <w:trPr>
          <w:trHeight w:val="551"/>
        </w:trPr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2262D" w:rsidRPr="0012262D" w:rsidRDefault="0012262D" w:rsidP="001226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Propósito de la Unidad Didáctica: </w:t>
            </w:r>
            <w:r w:rsidRPr="0012262D">
              <w:rPr>
                <w:rFonts w:ascii="Century Gothic" w:eastAsia="Times New Roman" w:hAnsi="Century Gothic" w:cs="Arial"/>
                <w:bCs/>
                <w:color w:val="000000" w:themeColor="text1"/>
                <w:kern w:val="24"/>
                <w:sz w:val="24"/>
                <w:szCs w:val="24"/>
              </w:rPr>
              <w:t xml:space="preserve">Ordenar y distinguir diferentes respuestas motrices ante retos y situaciones, individuales y colectivas que implican imaginación y creatividad. </w:t>
            </w:r>
          </w:p>
        </w:tc>
      </w:tr>
      <w:tr w:rsidR="0012262D" w:rsidRPr="0012262D" w:rsidTr="004E130A">
        <w:trPr>
          <w:trHeight w:val="260"/>
        </w:trPr>
        <w:tc>
          <w:tcPr>
            <w:tcW w:w="14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9020F4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Intención Pedagógica: </w:t>
            </w:r>
            <w:r w:rsidR="009020F4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Que los alumnos por medio de diferentes actividades motrices creen conciencia sobre la contaminación ambiental y contribuyan </w:t>
            </w:r>
            <w:r w:rsidR="00FD253B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disminuir esta problemática </w:t>
            </w:r>
          </w:p>
        </w:tc>
      </w:tr>
      <w:tr w:rsidR="0012262D" w:rsidRPr="0012262D" w:rsidTr="00851455">
        <w:trPr>
          <w:trHeight w:val="828"/>
        </w:trPr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7D330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Área de Desarrollo Personal y Social: </w:t>
            </w:r>
            <w:r w:rsidRPr="0012262D">
              <w:rPr>
                <w:rFonts w:ascii="Century Gothic" w:eastAsia="Times New Roman" w:hAnsi="Century Gothic" w:cs="Arial"/>
                <w:bCs/>
                <w:color w:val="000000" w:themeColor="text1"/>
                <w:kern w:val="24"/>
                <w:sz w:val="24"/>
                <w:szCs w:val="24"/>
              </w:rPr>
              <w:t>Educación Física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53B" w:rsidRDefault="0012262D" w:rsidP="0012262D">
            <w:pPr>
              <w:ind w:left="68" w:hanging="68"/>
              <w:rPr>
                <w:rFonts w:ascii="Century Gothic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sz w:val="24"/>
                <w:szCs w:val="24"/>
              </w:rPr>
              <w:t xml:space="preserve"> </w:t>
            </w:r>
            <w:r w:rsidRPr="0012262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Estrategia </w:t>
            </w: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d</w:t>
            </w:r>
            <w:r w:rsidRPr="0012262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idáctica: </w:t>
            </w:r>
            <w:r w:rsidRPr="0012262D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Circuito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de acción motriz </w:t>
            </w:r>
            <w:r w:rsidRPr="0012262D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</w:t>
            </w:r>
            <w:r w:rsidRPr="0012262D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</w:t>
            </w:r>
          </w:p>
          <w:p w:rsidR="0012262D" w:rsidRPr="0012262D" w:rsidRDefault="0012262D" w:rsidP="0012262D">
            <w:pPr>
              <w:ind w:left="68" w:hanging="68"/>
              <w:rPr>
                <w:rFonts w:ascii="Century Gothic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Organización: </w:t>
            </w:r>
            <w:r w:rsidRPr="0012262D">
              <w:rPr>
                <w:rFonts w:ascii="Century Gothic" w:eastAsia="Times New Roman" w:hAnsi="Century Gothic" w:cs="Arial"/>
                <w:sz w:val="24"/>
                <w:szCs w:val="24"/>
              </w:rPr>
              <w:t>Grupal</w:t>
            </w:r>
          </w:p>
        </w:tc>
      </w:tr>
      <w:tr w:rsidR="004E130A" w:rsidRPr="0012262D" w:rsidTr="00851455">
        <w:trPr>
          <w:trHeight w:val="1283"/>
        </w:trPr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A1B52" w:rsidRDefault="007A1B52" w:rsidP="007A1B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7A1B52" w:rsidRDefault="007A1B52" w:rsidP="007A1B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4E130A" w:rsidRPr="0012262D" w:rsidRDefault="004E130A" w:rsidP="007A1B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Aprendizajes Esperados</w:t>
            </w:r>
          </w:p>
        </w:tc>
        <w:tc>
          <w:tcPr>
            <w:tcW w:w="90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455" w:rsidRPr="004E130A" w:rsidRDefault="004E130A" w:rsidP="00851455">
            <w:pPr>
              <w:spacing w:line="276" w:lineRule="auto"/>
              <w:ind w:left="62" w:hanging="62"/>
              <w:jc w:val="both"/>
              <w:rPr>
                <w:rFonts w:ascii="Century Gothic" w:hAnsi="Century Gothic"/>
                <w:sz w:val="24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 </w:t>
            </w:r>
            <w:r w:rsidRPr="004E130A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Vinculación de los aprendizajes esperados del campo de </w:t>
            </w:r>
            <w:r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  </w:t>
            </w:r>
            <w:r w:rsidRPr="004E130A">
              <w:rPr>
                <w:rFonts w:ascii="Century Gothic" w:eastAsia="Times New Roman" w:hAnsi="Century Gothic" w:cs="Arial"/>
                <w:b/>
                <w:sz w:val="24"/>
                <w:szCs w:val="24"/>
              </w:rPr>
              <w:t xml:space="preserve">formación académica: </w:t>
            </w:r>
            <w:r w:rsidRPr="00C936BC">
              <w:rPr>
                <w:rFonts w:ascii="Century Gothic" w:hAnsi="Century Gothic"/>
                <w:sz w:val="24"/>
              </w:rPr>
              <w:t>Participa en la conservación del medioambiente y propone medidas para su preservación, a partir del reconocimiento de algunas fuentes de conta</w:t>
            </w:r>
            <w:r>
              <w:rPr>
                <w:rFonts w:ascii="Century Gothic" w:hAnsi="Century Gothic"/>
                <w:sz w:val="24"/>
              </w:rPr>
              <w:t>minación del agua, aire y suelo</w:t>
            </w:r>
          </w:p>
        </w:tc>
      </w:tr>
      <w:tr w:rsidR="0012262D" w:rsidRPr="0012262D" w:rsidTr="004E130A">
        <w:trPr>
          <w:trHeight w:val="375"/>
        </w:trPr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7D330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Desarrollo de la Motricidad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7D330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Integración de la Corporeidad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7D330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Creatividad en la Acción Motriz</w:t>
            </w:r>
          </w:p>
        </w:tc>
      </w:tr>
      <w:tr w:rsidR="0012262D" w:rsidRPr="0012262D" w:rsidTr="004E130A">
        <w:trPr>
          <w:trHeight w:val="584"/>
        </w:trPr>
        <w:tc>
          <w:tcPr>
            <w:tcW w:w="5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4E130A" w:rsidRDefault="0012262D" w:rsidP="004E130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4E130A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val="es-ES"/>
              </w:rPr>
              <w:t>Utiliza herramientas, instrumentos y materiales en actividades que requieren de control y precisión en sus movimientos.</w:t>
            </w:r>
          </w:p>
        </w:tc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4E130A" w:rsidRDefault="0012262D" w:rsidP="004E130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val="es-ES"/>
              </w:rPr>
              <w:t>Identifica sus posibilidades expresivas y motrices en actividades que implican organización espacio-temporal, lateralidad, equilibrio y coordinación.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2262D" w:rsidRPr="0012262D" w:rsidRDefault="0012262D" w:rsidP="004E130A">
            <w:pPr>
              <w:spacing w:after="0" w:line="240" w:lineRule="auto"/>
              <w:contextualSpacing/>
              <w:jc w:val="both"/>
              <w:rPr>
                <w:rFonts w:ascii="Century Gothic" w:eastAsia="Times New Roman" w:hAnsi="Century Gothic" w:cs="Arial"/>
                <w:sz w:val="24"/>
                <w:szCs w:val="24"/>
              </w:rPr>
            </w:pPr>
            <w:r w:rsidRPr="0012262D">
              <w:rPr>
                <w:rFonts w:ascii="Century Gothic" w:eastAsia="Times New Roman" w:hAnsi="Century Gothic" w:cs="Arial"/>
                <w:color w:val="000000" w:themeColor="text1"/>
                <w:kern w:val="24"/>
                <w:sz w:val="24"/>
                <w:szCs w:val="24"/>
                <w:lang w:val="es-ES"/>
              </w:rPr>
              <w:t>Propone distintas respuestas motrices y expresivas  ante un mismo problema en actividades lúdicas.</w:t>
            </w:r>
          </w:p>
        </w:tc>
      </w:tr>
    </w:tbl>
    <w:p w:rsidR="00851455" w:rsidRDefault="00851455" w:rsidP="00851455">
      <w:pPr>
        <w:jc w:val="center"/>
        <w:rPr>
          <w:rFonts w:ascii="Century Gothic" w:hAnsi="Century Gothic" w:cs="Arial"/>
          <w:b/>
          <w:sz w:val="28"/>
          <w:szCs w:val="24"/>
        </w:rPr>
      </w:pPr>
    </w:p>
    <w:p w:rsidR="00F4170C" w:rsidRPr="00FD253B" w:rsidRDefault="00F4170C" w:rsidP="00851455">
      <w:pPr>
        <w:jc w:val="center"/>
        <w:rPr>
          <w:rFonts w:ascii="Century Gothic" w:hAnsi="Century Gothic" w:cs="Arial"/>
          <w:b/>
          <w:sz w:val="28"/>
          <w:szCs w:val="24"/>
        </w:rPr>
      </w:pPr>
      <w:r w:rsidRPr="00FD253B">
        <w:rPr>
          <w:rFonts w:ascii="Century Gothic" w:hAnsi="Century Gothic" w:cs="Arial"/>
          <w:b/>
          <w:sz w:val="28"/>
          <w:szCs w:val="24"/>
        </w:rPr>
        <w:lastRenderedPageBreak/>
        <w:t xml:space="preserve">Cronograma del </w:t>
      </w:r>
      <w:r w:rsidR="00FD253B" w:rsidRPr="00FD253B">
        <w:rPr>
          <w:rFonts w:ascii="Century Gothic" w:hAnsi="Century Gothic" w:cs="Arial"/>
          <w:b/>
          <w:sz w:val="28"/>
          <w:szCs w:val="24"/>
        </w:rPr>
        <w:t>27 al 31 de mayo del 2019</w:t>
      </w:r>
    </w:p>
    <w:p w:rsidR="00F4170C" w:rsidRPr="00FD253B" w:rsidRDefault="00F4170C" w:rsidP="00F4170C">
      <w:pPr>
        <w:jc w:val="center"/>
        <w:rPr>
          <w:rFonts w:ascii="Century Gothic" w:hAnsi="Century Gothic" w:cs="Arial"/>
          <w:b/>
          <w:sz w:val="28"/>
          <w:szCs w:val="24"/>
        </w:rPr>
      </w:pPr>
    </w:p>
    <w:tbl>
      <w:tblPr>
        <w:tblStyle w:val="Tabladecuadrcula2"/>
        <w:tblW w:w="12716" w:type="dxa"/>
        <w:tblLook w:val="04A0" w:firstRow="1" w:lastRow="0" w:firstColumn="1" w:lastColumn="0" w:noHBand="0" w:noVBand="1"/>
      </w:tblPr>
      <w:tblGrid>
        <w:gridCol w:w="2085"/>
        <w:gridCol w:w="2126"/>
        <w:gridCol w:w="2126"/>
        <w:gridCol w:w="2127"/>
        <w:gridCol w:w="2126"/>
        <w:gridCol w:w="2126"/>
      </w:tblGrid>
      <w:tr w:rsidR="00716A11" w:rsidRPr="00FD253B" w:rsidTr="00716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HORA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LUNES</w:t>
            </w:r>
            <w:r w:rsidR="00FD253B" w:rsidRPr="00FD253B">
              <w:rPr>
                <w:rFonts w:ascii="Century Gothic" w:hAnsi="Century Gothic" w:cs="Arial"/>
                <w:sz w:val="24"/>
                <w:szCs w:val="24"/>
              </w:rPr>
              <w:t xml:space="preserve">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MARTES</w:t>
            </w:r>
            <w:r w:rsidR="00FD253B" w:rsidRPr="00FD253B">
              <w:rPr>
                <w:rFonts w:ascii="Century Gothic" w:hAnsi="Century Gothic" w:cs="Arial"/>
                <w:sz w:val="24"/>
                <w:szCs w:val="24"/>
              </w:rPr>
              <w:t xml:space="preserve">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MIERCOLES</w:t>
            </w:r>
            <w:r w:rsidR="00FD253B" w:rsidRPr="00FD253B">
              <w:rPr>
                <w:rFonts w:ascii="Century Gothic" w:hAnsi="Century Gothic" w:cs="Arial"/>
                <w:sz w:val="24"/>
                <w:szCs w:val="24"/>
              </w:rPr>
              <w:t xml:space="preserve"> 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JUEVES</w:t>
            </w:r>
            <w:r w:rsidR="00FD253B" w:rsidRPr="00FD253B">
              <w:rPr>
                <w:rFonts w:ascii="Century Gothic" w:hAnsi="Century Gothic" w:cs="Arial"/>
                <w:sz w:val="24"/>
                <w:szCs w:val="24"/>
              </w:rPr>
              <w:t xml:space="preserve"> 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VIERNES</w:t>
            </w:r>
            <w:r w:rsidR="00FD253B" w:rsidRPr="00FD253B">
              <w:rPr>
                <w:rFonts w:ascii="Century Gothic" w:hAnsi="Century Gothic" w:cs="Arial"/>
                <w:sz w:val="24"/>
                <w:szCs w:val="24"/>
              </w:rPr>
              <w:t xml:space="preserve"> 31</w:t>
            </w:r>
          </w:p>
          <w:p w:rsidR="00FD253B" w:rsidRPr="00FD253B" w:rsidRDefault="00FD253B" w:rsidP="009848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</w:tr>
      <w:tr w:rsidR="00F4170C" w:rsidRPr="00FD253B" w:rsidTr="0071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8:00 – 8:15</w:t>
            </w:r>
          </w:p>
        </w:tc>
        <w:tc>
          <w:tcPr>
            <w:tcW w:w="2126" w:type="dxa"/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Honores a la bandera</w:t>
            </w:r>
          </w:p>
        </w:tc>
        <w:tc>
          <w:tcPr>
            <w:tcW w:w="2126" w:type="dxa"/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Rutina de activación física</w:t>
            </w:r>
          </w:p>
        </w:tc>
        <w:tc>
          <w:tcPr>
            <w:tcW w:w="2127" w:type="dxa"/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Rutina de activación física</w:t>
            </w:r>
          </w:p>
        </w:tc>
        <w:tc>
          <w:tcPr>
            <w:tcW w:w="2126" w:type="dxa"/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Rutina de activación física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Rutina de activación física</w:t>
            </w: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F4170C" w:rsidRPr="00FD253B" w:rsidTr="00716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8:30 – 9:00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00B0F0"/>
          </w:tcPr>
          <w:p w:rsidR="00FD253B" w:rsidRPr="00FD253B" w:rsidRDefault="00FD253B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D253B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 xml:space="preserve">Circuito de acción motriz  </w:t>
            </w:r>
          </w:p>
          <w:p w:rsidR="00F4170C" w:rsidRPr="00FD253B" w:rsidRDefault="00F4170C" w:rsidP="00FD2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4170C" w:rsidRPr="00FD253B" w:rsidTr="0071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9:00 – 9:30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Educación artística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Educación física</w:t>
            </w:r>
          </w:p>
        </w:tc>
      </w:tr>
      <w:tr w:rsidR="00F4170C" w:rsidRPr="00FD253B" w:rsidTr="00716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9:30 – 10:00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4170C" w:rsidRPr="00FD253B" w:rsidTr="0071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sz w:val="24"/>
                <w:szCs w:val="24"/>
              </w:rPr>
              <w:t>R</w:t>
            </w: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</w:t>
            </w: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</w:t>
            </w:r>
          </w:p>
          <w:p w:rsidR="00F4170C" w:rsidRPr="00FD253B" w:rsidRDefault="00F4170C" w:rsidP="0098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S</w:t>
            </w: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O</w:t>
            </w:r>
          </w:p>
        </w:tc>
      </w:tr>
      <w:tr w:rsidR="00F4170C" w:rsidRPr="00FD253B" w:rsidTr="00716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right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10:20 – 11:30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(Ecología 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(Ecología)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Club</w:t>
            </w: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 xml:space="preserve">(Ecología) </w:t>
            </w: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4170C" w:rsidRPr="00FD253B" w:rsidTr="00716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rPr>
                <w:rFonts w:ascii="Century Gothic" w:hAnsi="Century Gothic" w:cs="Arial"/>
                <w:b w:val="0"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 w:val="0"/>
                <w:sz w:val="24"/>
                <w:szCs w:val="24"/>
              </w:rPr>
              <w:t>11:30 – 12:00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  <w:p w:rsidR="00F4170C" w:rsidRPr="00FD253B" w:rsidRDefault="00F4170C" w:rsidP="009848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6B2615" w:rsidRPr="00FD253B" w:rsidRDefault="006B2615" w:rsidP="00632578">
      <w:pPr>
        <w:jc w:val="center"/>
        <w:rPr>
          <w:rFonts w:ascii="Century Gothic" w:hAnsi="Century Gothic"/>
          <w:b/>
          <w:sz w:val="28"/>
          <w:szCs w:val="46"/>
        </w:rPr>
        <w:sectPr w:rsidR="006B2615" w:rsidRPr="00FD253B" w:rsidSect="00DF2A8F">
          <w:pgSz w:w="15840" w:h="12240" w:orient="landscape"/>
          <w:pgMar w:top="1276" w:right="1418" w:bottom="993" w:left="1418" w:header="709" w:footer="709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106" w:tblpY="-752"/>
        <w:tblW w:w="127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268"/>
        <w:gridCol w:w="3118"/>
        <w:gridCol w:w="4683"/>
      </w:tblGrid>
      <w:tr w:rsidR="00FD253B" w:rsidRPr="00FD253B" w:rsidTr="00942AE5">
        <w:trPr>
          <w:trHeight w:val="516"/>
        </w:trPr>
        <w:tc>
          <w:tcPr>
            <w:tcW w:w="12758" w:type="dxa"/>
            <w:gridSpan w:val="4"/>
          </w:tcPr>
          <w:p w:rsidR="00FD253B" w:rsidRPr="00FD253B" w:rsidRDefault="00FD253B" w:rsidP="00942AE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FD253B" w:rsidRDefault="00FD253B" w:rsidP="00942AE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  <w:p w:rsidR="00942AE5" w:rsidRPr="00FD253B" w:rsidRDefault="00942AE5" w:rsidP="00942AE5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292054" w:rsidRPr="00FD253B" w:rsidTr="00942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3B" w:rsidRPr="00FD253B" w:rsidRDefault="00FD253B" w:rsidP="00942AE5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Estación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3B" w:rsidRPr="00FD253B" w:rsidRDefault="00FD253B" w:rsidP="00942AE5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Nombre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3B" w:rsidRPr="00FD253B" w:rsidRDefault="00FD253B" w:rsidP="00942AE5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3B" w:rsidRPr="00FD253B" w:rsidRDefault="00FD253B" w:rsidP="00942AE5">
            <w:pPr>
              <w:spacing w:after="200" w:line="276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FD253B">
              <w:rPr>
                <w:rFonts w:ascii="Century Gothic" w:hAnsi="Century Gothic" w:cs="Arial"/>
                <w:b/>
                <w:sz w:val="24"/>
                <w:szCs w:val="24"/>
              </w:rPr>
              <w:t>Descripción de la actividad</w:t>
            </w:r>
          </w:p>
        </w:tc>
      </w:tr>
      <w:tr w:rsidR="00292054" w:rsidRPr="00FD253B" w:rsidTr="00942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53B" w:rsidRPr="00B07703" w:rsidRDefault="00942AE5" w:rsidP="00942AE5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1905</wp:posOffset>
                  </wp:positionV>
                  <wp:extent cx="1030605" cy="1314450"/>
                  <wp:effectExtent l="0" t="0" r="0" b="0"/>
                  <wp:wrapNone/>
                  <wp:docPr id="5" name="Imagen 5" descr="Resultado de imagen para niÃ±o animado tirando bas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niÃ±o animado tirando bas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53B" w:rsidRPr="00B07703">
              <w:rPr>
                <w:rFonts w:ascii="Century Gothic" w:hAnsi="Century Gothic"/>
                <w:sz w:val="24"/>
                <w:szCs w:val="24"/>
              </w:rPr>
              <w:t>1</w:t>
            </w:r>
            <w:r w:rsidRPr="00B07703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FD253B" w:rsidRPr="00B07703" w:rsidRDefault="00FD253B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3B" w:rsidRPr="00B07703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07703">
              <w:rPr>
                <w:rFonts w:ascii="Century Gothic" w:hAnsi="Century Gothic"/>
                <w:b/>
                <w:sz w:val="24"/>
                <w:szCs w:val="24"/>
              </w:rPr>
              <w:t>Tira la basura en el bote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B07703" w:rsidRDefault="00942AE5" w:rsidP="00942AE5">
            <w:pPr>
              <w:spacing w:after="200"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942AE5" w:rsidRPr="00B07703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sz w:val="24"/>
                <w:szCs w:val="24"/>
              </w:rPr>
              <w:t>* Pelotas con dibujos de basura                         *Botes de basura</w:t>
            </w:r>
          </w:p>
          <w:p w:rsidR="00942AE5" w:rsidRPr="00B07703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53B" w:rsidRPr="00B07703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sz w:val="24"/>
                <w:szCs w:val="24"/>
              </w:rPr>
              <w:t xml:space="preserve">Lanza las pelotas al bote de basura que corresponda según su clasificación </w:t>
            </w:r>
          </w:p>
        </w:tc>
      </w:tr>
      <w:tr w:rsidR="00292054" w:rsidRPr="00FD253B" w:rsidTr="00942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B07703" w:rsidRDefault="00942AE5" w:rsidP="00942AE5">
            <w:pPr>
              <w:spacing w:after="200" w:line="276" w:lineRule="auto"/>
              <w:rPr>
                <w:rFonts w:ascii="Century Gothic" w:hAnsi="Century Gothic"/>
                <w:noProof/>
                <w:sz w:val="24"/>
                <w:szCs w:val="24"/>
              </w:rPr>
            </w:pPr>
            <w:r w:rsidRPr="00B07703">
              <w:rPr>
                <w:rFonts w:ascii="Century Gothic" w:hAnsi="Century Gothic"/>
                <w:noProof/>
                <w:sz w:val="24"/>
                <w:szCs w:val="24"/>
              </w:rPr>
              <w:t xml:space="preserve">2. </w:t>
            </w:r>
            <w:r w:rsidRPr="00B0770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0770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>
                  <wp:extent cx="1517640" cy="1151890"/>
                  <wp:effectExtent l="0" t="0" r="6985" b="0"/>
                  <wp:docPr id="7" name="Imagen 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67" t="11959" r="13857" b="10203"/>
                          <a:stretch/>
                        </pic:blipFill>
                        <pic:spPr bwMode="auto">
                          <a:xfrm>
                            <a:off x="0" y="0"/>
                            <a:ext cx="1537965" cy="116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B07703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07703">
              <w:rPr>
                <w:rFonts w:ascii="Century Gothic" w:hAnsi="Century Gothic"/>
                <w:b/>
                <w:sz w:val="24"/>
                <w:szCs w:val="24"/>
              </w:rPr>
              <w:t xml:space="preserve">Limpiando el rio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703" w:rsidRPr="00B07703" w:rsidRDefault="00B07703" w:rsidP="00B07703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sz w:val="24"/>
                <w:szCs w:val="24"/>
              </w:rPr>
              <w:t xml:space="preserve">*Alberca con agua       </w:t>
            </w:r>
            <w:r w:rsidR="00942AE5" w:rsidRPr="00B07703">
              <w:rPr>
                <w:rFonts w:ascii="Century Gothic" w:hAnsi="Century Gothic"/>
                <w:sz w:val="24"/>
                <w:szCs w:val="24"/>
              </w:rPr>
              <w:t xml:space="preserve">*Peces </w:t>
            </w:r>
            <w:r w:rsidRPr="00B07703">
              <w:rPr>
                <w:rFonts w:ascii="Century Gothic" w:hAnsi="Century Gothic"/>
                <w:sz w:val="24"/>
                <w:szCs w:val="24"/>
              </w:rPr>
              <w:t xml:space="preserve">                                   *Basura (bolsas de plástico, botellas, popotes, etc.)                       * Palos de madera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B07703" w:rsidRDefault="00B07703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07703">
              <w:rPr>
                <w:rFonts w:ascii="Century Gothic" w:hAnsi="Century Gothic"/>
                <w:sz w:val="24"/>
                <w:szCs w:val="24"/>
              </w:rPr>
              <w:t xml:space="preserve">Con los palos de madera saca toda la basura que hay dentro del rio </w:t>
            </w:r>
          </w:p>
        </w:tc>
      </w:tr>
      <w:tr w:rsidR="00292054" w:rsidRPr="00FD253B" w:rsidTr="00942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B07703" w:rsidRDefault="00B07703" w:rsidP="00942AE5">
            <w:pPr>
              <w:spacing w:after="200" w:line="276" w:lineRule="auto"/>
              <w:rPr>
                <w:rFonts w:ascii="Century Gothic" w:hAnsi="Century Gothic"/>
                <w:sz w:val="24"/>
              </w:rPr>
            </w:pPr>
            <w:r w:rsidRPr="00B07703">
              <w:rPr>
                <w:rFonts w:ascii="Century Gothic" w:hAnsi="Century Gothic"/>
                <w:noProof/>
                <w:sz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221615</wp:posOffset>
                  </wp:positionV>
                  <wp:extent cx="1352550" cy="1295400"/>
                  <wp:effectExtent l="0" t="0" r="0" b="0"/>
                  <wp:wrapNone/>
                  <wp:docPr id="8" name="Imagen 8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703">
              <w:rPr>
                <w:rFonts w:ascii="Century Gothic" w:hAnsi="Century Gothic"/>
                <w:noProof/>
                <w:sz w:val="24"/>
              </w:rPr>
              <w:t xml:space="preserve">3. </w:t>
            </w:r>
            <w:r w:rsidRPr="00B07703">
              <w:rPr>
                <w:rFonts w:ascii="Century Gothic" w:hAnsi="Century Gothic"/>
                <w:sz w:val="24"/>
              </w:rPr>
              <w:t xml:space="preserve"> </w:t>
            </w:r>
          </w:p>
          <w:p w:rsidR="00B07703" w:rsidRDefault="00B07703" w:rsidP="00942AE5">
            <w:pPr>
              <w:spacing w:after="200" w:line="276" w:lineRule="auto"/>
            </w:pPr>
          </w:p>
          <w:p w:rsidR="00B07703" w:rsidRDefault="00B07703" w:rsidP="00942AE5">
            <w:pPr>
              <w:spacing w:after="200" w:line="276" w:lineRule="auto"/>
            </w:pPr>
          </w:p>
          <w:p w:rsidR="00B07703" w:rsidRDefault="00B07703" w:rsidP="00942AE5">
            <w:pPr>
              <w:spacing w:after="200" w:line="276" w:lineRule="auto"/>
            </w:pPr>
          </w:p>
          <w:p w:rsidR="00B07703" w:rsidRDefault="00B07703" w:rsidP="00942AE5">
            <w:pPr>
              <w:spacing w:after="200" w:line="276" w:lineRule="auto"/>
              <w:rPr>
                <w:noProof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942AE5" w:rsidRDefault="00B07703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 xml:space="preserve">Esquivando autos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Default="00B07703" w:rsidP="00B07703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*Conos con imágenes de autos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Default="00B07703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 xml:space="preserve">Recorre un camino en zigzag, saltando y gateando para esquiva los autos que hay en la carretera </w:t>
            </w:r>
          </w:p>
        </w:tc>
      </w:tr>
      <w:tr w:rsidR="00292054" w:rsidRPr="00FD253B" w:rsidTr="00942AE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Pr="00292054" w:rsidRDefault="00292054" w:rsidP="00942AE5">
            <w:pPr>
              <w:spacing w:after="200" w:line="276" w:lineRule="auto"/>
              <w:rPr>
                <w:rFonts w:ascii="Century Gothic" w:hAnsi="Century Gothic"/>
                <w:noProof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304800</wp:posOffset>
                  </wp:positionV>
                  <wp:extent cx="1436370" cy="1238250"/>
                  <wp:effectExtent l="0" t="0" r="0" b="0"/>
                  <wp:wrapNone/>
                  <wp:docPr id="9" name="Imagen 9" descr="Resultado de imagen para nadando entre basura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para nadando entre basura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2" b="9985"/>
                          <a:stretch/>
                        </pic:blipFill>
                        <pic:spPr bwMode="auto">
                          <a:xfrm>
                            <a:off x="0" y="0"/>
                            <a:ext cx="143637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24"/>
              </w:rPr>
              <w:t xml:space="preserve">4.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Default="00942AE5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292054" w:rsidRDefault="00292054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292054" w:rsidRDefault="00292054" w:rsidP="00942AE5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8"/>
              </w:rPr>
              <w:t>Nadar en aguas contaminadas</w:t>
            </w:r>
          </w:p>
          <w:p w:rsidR="00292054" w:rsidRDefault="00292054" w:rsidP="00292054">
            <w:pPr>
              <w:spacing w:after="200" w:line="276" w:lineRule="auto"/>
              <w:rPr>
                <w:rFonts w:ascii="Century Gothic" w:hAnsi="Century Gothic"/>
                <w:b/>
                <w:sz w:val="24"/>
                <w:szCs w:val="28"/>
              </w:rPr>
            </w:pPr>
          </w:p>
          <w:p w:rsidR="00292054" w:rsidRPr="00942AE5" w:rsidRDefault="00292054" w:rsidP="00292054">
            <w:pPr>
              <w:spacing w:after="200" w:line="276" w:lineRule="auto"/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54" w:rsidRDefault="00292054" w:rsidP="00292054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*Colchoneta                                             *Elástico                               *Imágenes de basura</w:t>
            </w:r>
          </w:p>
          <w:p w:rsidR="00292054" w:rsidRDefault="00292054" w:rsidP="00292054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AE5" w:rsidRDefault="00292054" w:rsidP="00942AE5">
            <w:pPr>
              <w:spacing w:after="200" w:line="276" w:lineRule="auto"/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Se desplazará reptando sobre la colchoneta y después pasara entre los elásticos evitando toparse con la basura</w:t>
            </w:r>
          </w:p>
        </w:tc>
      </w:tr>
    </w:tbl>
    <w:p w:rsidR="00FD253B" w:rsidRPr="00FD253B" w:rsidRDefault="00FD253B" w:rsidP="00FD253B">
      <w:pPr>
        <w:spacing w:line="360" w:lineRule="auto"/>
        <w:rPr>
          <w:rFonts w:ascii="Century Gothic" w:hAnsi="Century Gothic" w:cs="Arial"/>
          <w:b/>
          <w:sz w:val="24"/>
          <w:szCs w:val="18"/>
        </w:rPr>
      </w:pPr>
    </w:p>
    <w:p w:rsidR="00FD253B" w:rsidRPr="00292054" w:rsidRDefault="00FD253B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  <w:r w:rsidRPr="00FD253B">
        <w:rPr>
          <w:rFonts w:ascii="Century Gothic" w:hAnsi="Century Gothic" w:cs="Arial"/>
          <w:b/>
          <w:sz w:val="24"/>
          <w:szCs w:val="18"/>
        </w:rPr>
        <w:t xml:space="preserve">Inicio: </w:t>
      </w:r>
      <w:r w:rsidR="00292054">
        <w:rPr>
          <w:rFonts w:ascii="Century Gothic" w:hAnsi="Century Gothic" w:cs="Arial"/>
          <w:sz w:val="24"/>
          <w:szCs w:val="18"/>
        </w:rPr>
        <w:t xml:space="preserve">Escucha las indicaciones acerca de la acción que realizara en cada estación </w:t>
      </w:r>
    </w:p>
    <w:p w:rsidR="00FD253B" w:rsidRPr="00FD253B" w:rsidRDefault="00FD253B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  <w:r w:rsidRPr="00FD253B">
        <w:rPr>
          <w:rFonts w:ascii="Century Gothic" w:hAnsi="Century Gothic" w:cs="Arial"/>
          <w:b/>
          <w:sz w:val="24"/>
          <w:szCs w:val="18"/>
        </w:rPr>
        <w:t xml:space="preserve">Cierre: </w:t>
      </w:r>
      <w:r w:rsidRPr="00FD253B">
        <w:rPr>
          <w:rFonts w:ascii="Century Gothic" w:hAnsi="Century Gothic" w:cs="Arial"/>
          <w:sz w:val="24"/>
          <w:szCs w:val="18"/>
        </w:rPr>
        <w:t>Responde a las siguientes preguntas</w:t>
      </w:r>
      <w:r w:rsidR="00292054">
        <w:rPr>
          <w:rFonts w:ascii="Century Gothic" w:hAnsi="Century Gothic" w:cs="Arial"/>
          <w:sz w:val="24"/>
          <w:szCs w:val="18"/>
        </w:rPr>
        <w:t xml:space="preserve"> ¿Te gusto la actividad?</w:t>
      </w:r>
      <w:r w:rsidRPr="00FD253B">
        <w:rPr>
          <w:rFonts w:ascii="Century Gothic" w:hAnsi="Century Gothic" w:cs="Arial"/>
          <w:sz w:val="24"/>
          <w:szCs w:val="18"/>
        </w:rPr>
        <w:t xml:space="preserve"> </w:t>
      </w:r>
      <w:r w:rsidR="00292054">
        <w:rPr>
          <w:rFonts w:ascii="Century Gothic" w:hAnsi="Century Gothic" w:cs="Arial"/>
          <w:sz w:val="24"/>
          <w:szCs w:val="18"/>
        </w:rPr>
        <w:t>¿Cómo se realizó la actividad? ¿Qué desafíos realizaste? ¿</w:t>
      </w:r>
      <w:r w:rsidRPr="00FD253B">
        <w:rPr>
          <w:rFonts w:ascii="Century Gothic" w:hAnsi="Century Gothic" w:cs="Arial"/>
          <w:sz w:val="24"/>
          <w:szCs w:val="18"/>
        </w:rPr>
        <w:t xml:space="preserve">Cuál te gustó más? </w:t>
      </w:r>
      <w:r w:rsidR="00851455">
        <w:rPr>
          <w:rFonts w:ascii="Century Gothic" w:hAnsi="Century Gothic" w:cs="Arial"/>
          <w:sz w:val="24"/>
          <w:szCs w:val="18"/>
        </w:rPr>
        <w:t xml:space="preserve">Recibe un </w:t>
      </w:r>
      <w:proofErr w:type="spellStart"/>
      <w:r w:rsidR="00851455">
        <w:rPr>
          <w:rFonts w:ascii="Century Gothic" w:hAnsi="Century Gothic" w:cs="Arial"/>
          <w:sz w:val="24"/>
          <w:szCs w:val="18"/>
        </w:rPr>
        <w:t>sticker</w:t>
      </w:r>
      <w:proofErr w:type="spellEnd"/>
      <w:r w:rsidR="00851455">
        <w:rPr>
          <w:rFonts w:ascii="Century Gothic" w:hAnsi="Century Gothic" w:cs="Arial"/>
          <w:sz w:val="24"/>
          <w:szCs w:val="18"/>
        </w:rPr>
        <w:t xml:space="preserve"> como agradecimiento por </w:t>
      </w:r>
      <w:r w:rsidR="005A26AD">
        <w:rPr>
          <w:rFonts w:ascii="Century Gothic" w:hAnsi="Century Gothic" w:cs="Arial"/>
          <w:sz w:val="24"/>
          <w:szCs w:val="18"/>
        </w:rPr>
        <w:t>su participación en el circuito, realiza la respiración y relajación para posteriormente pasar al salón</w:t>
      </w:r>
    </w:p>
    <w:p w:rsidR="00FD253B" w:rsidRDefault="00FD253B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  <w:r w:rsidRPr="00FD253B">
        <w:rPr>
          <w:rFonts w:ascii="Century Gothic" w:hAnsi="Century Gothic" w:cs="Arial"/>
          <w:b/>
          <w:sz w:val="24"/>
          <w:szCs w:val="18"/>
        </w:rPr>
        <w:t xml:space="preserve">Evaluación: </w:t>
      </w:r>
      <w:r w:rsidRPr="00FD253B">
        <w:rPr>
          <w:rFonts w:ascii="Century Gothic" w:hAnsi="Century Gothic" w:cs="Arial"/>
          <w:sz w:val="24"/>
          <w:szCs w:val="18"/>
        </w:rPr>
        <w:t xml:space="preserve">¿Lograron realizar las actividades motoras que se requerían </w:t>
      </w:r>
      <w:r w:rsidR="00292054">
        <w:rPr>
          <w:rFonts w:ascii="Century Gothic" w:hAnsi="Century Gothic" w:cs="Arial"/>
          <w:sz w:val="24"/>
          <w:szCs w:val="18"/>
        </w:rPr>
        <w:t>durante el desarrollo del circuito</w:t>
      </w:r>
      <w:r w:rsidRPr="00FD253B">
        <w:rPr>
          <w:rFonts w:ascii="Century Gothic" w:hAnsi="Century Gothic" w:cs="Arial"/>
          <w:sz w:val="24"/>
          <w:szCs w:val="18"/>
        </w:rPr>
        <w:t>? ¿Mostraron interés o gusto por la realización del ejercicio físico reque</w:t>
      </w:r>
      <w:r w:rsidR="00292054">
        <w:rPr>
          <w:rFonts w:ascii="Century Gothic" w:hAnsi="Century Gothic" w:cs="Arial"/>
          <w:sz w:val="24"/>
          <w:szCs w:val="18"/>
        </w:rPr>
        <w:t>rido en el desarrollo del circuito</w:t>
      </w:r>
      <w:r w:rsidRPr="00FD253B">
        <w:rPr>
          <w:rFonts w:ascii="Century Gothic" w:hAnsi="Century Gothic" w:cs="Arial"/>
          <w:sz w:val="24"/>
          <w:szCs w:val="18"/>
        </w:rPr>
        <w:t>? ¿Qué materiales se utilizaron para realizar la actividad?</w:t>
      </w:r>
    </w:p>
    <w:p w:rsidR="005A26AD" w:rsidRDefault="005A26AD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</w:p>
    <w:p w:rsidR="005A26AD" w:rsidRDefault="005A26AD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</w:p>
    <w:p w:rsidR="005A26AD" w:rsidRDefault="005A26AD" w:rsidP="00851455">
      <w:pPr>
        <w:spacing w:line="360" w:lineRule="auto"/>
        <w:jc w:val="both"/>
        <w:rPr>
          <w:rFonts w:ascii="Century Gothic" w:hAnsi="Century Gothic" w:cs="Arial"/>
          <w:sz w:val="24"/>
          <w:szCs w:val="18"/>
        </w:rPr>
      </w:pPr>
    </w:p>
    <w:p w:rsidR="005A26AD" w:rsidRDefault="005A26AD" w:rsidP="005A26AD">
      <w:pPr>
        <w:spacing w:line="360" w:lineRule="auto"/>
        <w:jc w:val="center"/>
        <w:rPr>
          <w:rFonts w:ascii="Century Gothic" w:hAnsi="Century Gothic" w:cs="Arial"/>
          <w:b/>
          <w:sz w:val="28"/>
          <w:szCs w:val="18"/>
        </w:rPr>
      </w:pPr>
      <w:r w:rsidRPr="005A26AD">
        <w:rPr>
          <w:rFonts w:ascii="Century Gothic" w:hAnsi="Century Gothic" w:cs="Arial"/>
          <w:b/>
          <w:sz w:val="28"/>
          <w:szCs w:val="18"/>
        </w:rPr>
        <w:lastRenderedPageBreak/>
        <w:t>Croquis del circuito motriz</w:t>
      </w:r>
    </w:p>
    <w:p w:rsidR="00134D3F" w:rsidRPr="005A26AD" w:rsidRDefault="005A26AD" w:rsidP="005A26AD">
      <w:pPr>
        <w:spacing w:line="360" w:lineRule="auto"/>
        <w:jc w:val="center"/>
        <w:rPr>
          <w:rFonts w:ascii="Century Gothic" w:hAnsi="Century Gothic" w:cs="Arial"/>
          <w:b/>
          <w:sz w:val="28"/>
          <w:szCs w:val="18"/>
        </w:rPr>
      </w:pPr>
      <w:r>
        <w:rPr>
          <w:rFonts w:ascii="Century Gothic" w:hAnsi="Century Gothic" w:cs="Arial"/>
          <w:b/>
          <w:noProof/>
          <w:sz w:val="28"/>
          <w:szCs w:val="18"/>
          <w:lang w:eastAsia="es-MX"/>
        </w:rPr>
        <w:drawing>
          <wp:inline distT="0" distB="0" distL="0" distR="0">
            <wp:extent cx="8257365" cy="51098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quis circuit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5518" cy="511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D3F" w:rsidRPr="005A26AD" w:rsidSect="00B94007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0B80"/>
    <w:multiLevelType w:val="hybridMultilevel"/>
    <w:tmpl w:val="98F6B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D439F"/>
    <w:multiLevelType w:val="hybridMultilevel"/>
    <w:tmpl w:val="D974BDD4"/>
    <w:lvl w:ilvl="0" w:tplc="1BC48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6CD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1B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AE68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F0D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EED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87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BE6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A0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78"/>
    <w:rsid w:val="0004550F"/>
    <w:rsid w:val="000E3AD5"/>
    <w:rsid w:val="0012262D"/>
    <w:rsid w:val="00134D3F"/>
    <w:rsid w:val="00214D72"/>
    <w:rsid w:val="00292054"/>
    <w:rsid w:val="002D41CF"/>
    <w:rsid w:val="003663F3"/>
    <w:rsid w:val="003D1AF4"/>
    <w:rsid w:val="00462F35"/>
    <w:rsid w:val="004D728F"/>
    <w:rsid w:val="004E130A"/>
    <w:rsid w:val="0051535B"/>
    <w:rsid w:val="005A26AD"/>
    <w:rsid w:val="00632578"/>
    <w:rsid w:val="00661CEE"/>
    <w:rsid w:val="006A410A"/>
    <w:rsid w:val="006B2615"/>
    <w:rsid w:val="00716A11"/>
    <w:rsid w:val="007A1B52"/>
    <w:rsid w:val="007D2C66"/>
    <w:rsid w:val="00831356"/>
    <w:rsid w:val="00851455"/>
    <w:rsid w:val="009020F4"/>
    <w:rsid w:val="00942AE5"/>
    <w:rsid w:val="00A94259"/>
    <w:rsid w:val="00AB2D02"/>
    <w:rsid w:val="00B07703"/>
    <w:rsid w:val="00B51837"/>
    <w:rsid w:val="00B94007"/>
    <w:rsid w:val="00C50C70"/>
    <w:rsid w:val="00DF2A8F"/>
    <w:rsid w:val="00E9487F"/>
    <w:rsid w:val="00F4170C"/>
    <w:rsid w:val="00F45F2E"/>
    <w:rsid w:val="00FC0CC3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C5D7-5F24-4A8F-98D6-1A876CB7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0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2-nfasis3">
    <w:name w:val="Grid Table 2 Accent 3"/>
    <w:basedOn w:val="Tablanormal"/>
    <w:uiPriority w:val="47"/>
    <w:rsid w:val="00F417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F4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B940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9400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4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007"/>
  </w:style>
  <w:style w:type="paragraph" w:styleId="Puesto">
    <w:name w:val="Title"/>
    <w:basedOn w:val="Normal"/>
    <w:next w:val="Normal"/>
    <w:link w:val="PuestoCar"/>
    <w:uiPriority w:val="10"/>
    <w:qFormat/>
    <w:rsid w:val="00B9400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B940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pple-tab-span">
    <w:name w:val="apple-tab-span"/>
    <w:basedOn w:val="Fuentedeprrafopredeter"/>
    <w:rsid w:val="006A410A"/>
  </w:style>
  <w:style w:type="paragraph" w:styleId="Prrafodelista">
    <w:name w:val="List Paragraph"/>
    <w:basedOn w:val="Normal"/>
    <w:uiPriority w:val="34"/>
    <w:qFormat/>
    <w:rsid w:val="004E130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F2A8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F2A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adecuadrcula2">
    <w:name w:val="Grid Table 2"/>
    <w:basedOn w:val="Tablanormal"/>
    <w:uiPriority w:val="47"/>
    <w:rsid w:val="005A26A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716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feder.com/circuito-accion-motriz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</dc:creator>
  <cp:keywords/>
  <dc:description/>
  <cp:lastModifiedBy>aagtz</cp:lastModifiedBy>
  <cp:revision>7</cp:revision>
  <dcterms:created xsi:type="dcterms:W3CDTF">2019-05-07T04:22:00Z</dcterms:created>
  <dcterms:modified xsi:type="dcterms:W3CDTF">2019-05-13T16:33:00Z</dcterms:modified>
</cp:coreProperties>
</file>