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1741983534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ESCUELA NORMAL DE EDUCACIÓN PREESCOLAR</w:t>
          </w:r>
        </w:p>
      </w:sdtContent>
    </w:sdt>
    <w:sdt>
      <w:sdtPr>
        <w:tag w:val="goog_rdk_1"/>
        <w:id w:val="861399104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Licenciatura en Educación preescolar</w:t>
          </w:r>
        </w:p>
      </w:sdtContent>
    </w:sdt>
    <w:sdt>
      <w:sdtPr>
        <w:tag w:val="goog_rdk_2"/>
        <w:id w:val="1213916841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Ciclo escolar 2018 – 2019</w:t>
          </w:r>
        </w:p>
      </w:sdtContent>
    </w:sdt>
    <w:sdt>
      <w:sdtPr>
        <w:tag w:val="goog_rdk_3"/>
        <w:id w:val="1582873019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4"/>
        <w:id w:val="-1725744580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</w:t>
          </w: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</w:rPr>
            <w:drawing>
              <wp:inline distT="114300" distB="114300" distL="114300" distR="114300">
                <wp:extent cx="2000250" cy="1066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</w:p>
      </w:sdtContent>
    </w:sdt>
    <w:bookmarkStart w:id="0" w:name="_heading=h.wvbzbrao426" w:colFirst="0" w:colLast="0" w:displacedByCustomXml="next"/>
    <w:bookmarkEnd w:id="0" w:displacedByCustomXml="next"/>
    <w:sdt>
      <w:sdtPr>
        <w:tag w:val="goog_rdk_5"/>
        <w:id w:val="1320384211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6"/>
        <w:id w:val="-496580871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 la alumna:</w:t>
          </w:r>
          <w:r w:rsidR="0004142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KARLA ABIGAIL SANTANA BENAVIDES</w:t>
          </w:r>
        </w:p>
      </w:sdtContent>
    </w:sdt>
    <w:sdt>
      <w:sdtPr>
        <w:tag w:val="goog_rdk_7"/>
        <w:id w:val="-1406609413"/>
      </w:sdtPr>
      <w:sdtEndPr/>
      <w:sdtContent>
        <w:p w:rsidR="003F6929" w:rsidRDefault="00041429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Número de lista: 20</w:t>
          </w:r>
          <w:r w:rsidR="00FF4BC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</w:t>
          </w:r>
          <w:r w:rsidR="00FF4BC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  <w:t>Grupo:</w:t>
          </w:r>
          <w:r w:rsidR="00FF4BC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  <w:t>3°A</w:t>
          </w:r>
        </w:p>
      </w:sdtContent>
    </w:sdt>
    <w:sdt>
      <w:sdtPr>
        <w:tag w:val="goog_rdk_8"/>
        <w:id w:val="258881929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9"/>
        <w:id w:val="2078467305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del trabajo: Cuadro Comparativo de las Posturas Sobre el Sentido y Fines de la Educación</w:t>
          </w:r>
        </w:p>
      </w:sdtContent>
    </w:sdt>
    <w:sdt>
      <w:sdtPr>
        <w:tag w:val="goog_rdk_10"/>
        <w:id w:val="511415239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UNIDAD II.</w:t>
          </w:r>
        </w:p>
      </w:sdtContent>
    </w:sdt>
    <w:sdt>
      <w:sdtPr>
        <w:tag w:val="goog_rdk_11"/>
        <w:id w:val="-1758593723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sdtContent>
    </w:sdt>
    <w:sdt>
      <w:sdtPr>
        <w:tag w:val="goog_rdk_12"/>
        <w:id w:val="-1103956454"/>
      </w:sdtPr>
      <w:sdtEndPr/>
      <w:sdtContent>
        <w:p w:rsidR="003F6929" w:rsidRDefault="00FF4BC7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del docente: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ROSA VELIA DEL RÍO TIJERINA</w:t>
          </w:r>
        </w:p>
      </w:sdtContent>
    </w:sdt>
    <w:p w:rsidR="003F6929" w:rsidRDefault="00041429" w:rsidP="00041429">
      <w:pPr>
        <w:tabs>
          <w:tab w:val="center" w:pos="6503"/>
          <w:tab w:val="left" w:pos="91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sdt>
        <w:sdtPr>
          <w:tag w:val="goog_rdk_13"/>
          <w:id w:val="-1190130379"/>
        </w:sdtPr>
        <w:sdtEndPr/>
        <w:sdtContent>
          <w:r w:rsidR="00FF4BC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FF4BC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Fecha: 09 de junio de 2019</w:t>
          </w:r>
        </w:sdtContent>
      </w:sdt>
      <w:r>
        <w:tab/>
      </w:r>
      <w:bookmarkStart w:id="1" w:name="_GoBack"/>
      <w:bookmarkEnd w:id="1"/>
    </w:p>
    <w:bookmarkStart w:id="2" w:name="_heading=h.wq0gdaw2bb2n" w:colFirst="0" w:colLast="0" w:displacedByCustomXml="next"/>
    <w:bookmarkEnd w:id="2" w:displacedByCustomXml="next"/>
    <w:sdt>
      <w:sdtPr>
        <w:tag w:val="goog_rdk_14"/>
        <w:id w:val="-479155829"/>
      </w:sdtPr>
      <w:sdtEndPr/>
      <w:sdtContent>
        <w:p w:rsidR="003F6929" w:rsidRDefault="00FF4BC7">
          <w:pPr>
            <w:jc w:val="center"/>
            <w:rPr>
              <w:rFonts w:ascii="Comfortaa" w:eastAsia="Comfortaa" w:hAnsi="Comfortaa" w:cs="Comfortaa"/>
              <w:b/>
              <w:sz w:val="24"/>
              <w:szCs w:val="24"/>
            </w:rPr>
          </w:pPr>
          <w:r>
            <w:rPr>
              <w:rFonts w:ascii="Comfortaa" w:eastAsia="Comfortaa" w:hAnsi="Comfortaa" w:cs="Comfortaa"/>
              <w:b/>
              <w:sz w:val="24"/>
              <w:szCs w:val="24"/>
            </w:rPr>
            <w:t>PORTADA DE UNIDAD 2</w:t>
          </w:r>
        </w:p>
      </w:sdtContent>
    </w:sdt>
    <w:tbl>
      <w:tblPr>
        <w:tblStyle w:val="a"/>
        <w:tblW w:w="130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8"/>
        <w:gridCol w:w="8418"/>
      </w:tblGrid>
      <w:tr w:rsidR="003F6929">
        <w:trPr>
          <w:trHeight w:val="820"/>
        </w:trPr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5"/>
              <w:id w:val="-1562254602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TEMA</w:t>
                </w:r>
              </w:p>
            </w:sdtContent>
          </w:sdt>
        </w:tc>
        <w:tc>
          <w:tcPr>
            <w:tcW w:w="8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6"/>
              <w:id w:val="1817602788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Unidad de aprendizaje 2. El sentido y los fines de la educación.</w:t>
                </w:r>
              </w:p>
            </w:sdtContent>
          </w:sdt>
        </w:tc>
      </w:tr>
      <w:tr w:rsidR="003F6929">
        <w:trPr>
          <w:trHeight w:val="140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7"/>
              <w:id w:val="212628900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COMPETENCIA A DESARROLLAR Y  RASGOS DEL PERFIL DE EGRESO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"/>
              <w:id w:val="2013948366"/>
            </w:sdtPr>
            <w:sdtEndPr/>
            <w:sdtContent>
              <w:p w:rsidR="003F6929" w:rsidRDefault="00FF4BC7">
                <w:pPr>
                  <w:spacing w:before="40" w:after="40"/>
                  <w:ind w:left="100" w:right="100"/>
                  <w:jc w:val="both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· Evalúa argumentos y esclarece la retórica de los debates en educación para identificar los mensajes que subyacen a las discusiones.</w:t>
                </w:r>
              </w:p>
            </w:sdtContent>
          </w:sdt>
          <w:sdt>
            <w:sdtPr>
              <w:tag w:val="goog_rdk_19"/>
              <w:id w:val="1265028850"/>
            </w:sdtPr>
            <w:sdtEndPr/>
            <w:sdtContent>
              <w:p w:rsidR="003F6929" w:rsidRDefault="00FF4BC7">
                <w:pPr>
                  <w:ind w:left="100" w:right="100"/>
                  <w:jc w:val="both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 xml:space="preserve"> · Discrimina discursos y líneas de razonamiento utilizados por los principales interlocutores en la educación para toma</w:t>
                </w:r>
                <w:r>
                  <w:rPr>
                    <w:rFonts w:ascii="Comfortaa" w:eastAsia="Comfortaa" w:hAnsi="Comfortaa" w:cs="Comfortaa"/>
                  </w:rPr>
                  <w:t>r una postura crítica y argumentada frente a los mismos.</w:t>
                </w:r>
              </w:p>
            </w:sdtContent>
          </w:sdt>
        </w:tc>
      </w:tr>
      <w:tr w:rsidR="003F6929">
        <w:trPr>
          <w:trHeight w:val="104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"/>
              <w:id w:val="-1973515294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CRITERIOS DE DESEMPEÑO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"/>
              <w:id w:val="-1359113618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both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Cumple con todos los rubros requeridos, el manejo de los conceptos, la coherencia interna de los elementos presentados y la adecuación de los ejemplos presentados como beneficios y perjuicios que el estudiante encuentre con las posturas en cuestión de cada</w:t>
                </w:r>
                <w:r>
                  <w:rPr>
                    <w:rFonts w:ascii="Comfortaa" w:eastAsia="Comfortaa" w:hAnsi="Comfortaa" w:cs="Comfortaa"/>
                  </w:rPr>
                  <w:t xml:space="preserve"> dilema</w:t>
                </w:r>
              </w:p>
            </w:sdtContent>
          </w:sdt>
        </w:tc>
      </w:tr>
      <w:tr w:rsidR="003F6929">
        <w:trPr>
          <w:trHeight w:val="162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"/>
              <w:id w:val="-655378735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ACUERDOS DE EVALUACIÓN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"/>
              <w:id w:val="-460727882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Elaboración del cuadro en forma individual</w:t>
                </w:r>
              </w:p>
            </w:sdtContent>
          </w:sdt>
          <w:sdt>
            <w:sdtPr>
              <w:tag w:val="goog_rdk_24"/>
              <w:id w:val="-1892034915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Revisión de rúbrica</w:t>
                </w:r>
              </w:p>
            </w:sdtContent>
          </w:sdt>
          <w:sdt>
            <w:sdtPr>
              <w:tag w:val="goog_rdk_25"/>
              <w:id w:val="-1626231991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Evaluación de cuadro</w:t>
                </w:r>
              </w:p>
            </w:sdtContent>
          </w:sdt>
          <w:sdt>
            <w:sdtPr>
              <w:tag w:val="goog_rdk_26"/>
              <w:id w:val="1851515072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Presentación en escuela en red</w:t>
                </w:r>
              </w:p>
            </w:sdtContent>
          </w:sdt>
        </w:tc>
      </w:tr>
      <w:tr w:rsidR="003F6929">
        <w:trPr>
          <w:trHeight w:val="62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"/>
              <w:id w:val="-2107103775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PRODUCTO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"/>
              <w:id w:val="-2084446934"/>
            </w:sdtPr>
            <w:sdtEndPr/>
            <w:sdtContent>
              <w:p w:rsidR="003F6929" w:rsidRDefault="00FF4BC7">
                <w:pPr>
                  <w:spacing w:after="0"/>
                  <w:ind w:left="100" w:right="100"/>
                  <w:jc w:val="both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Cuadro comparativo por dilema donde se contrastan los principales argumentos a favor y en contra de cada una de las posturas en cuestión</w:t>
                </w:r>
              </w:p>
            </w:sdtContent>
          </w:sdt>
        </w:tc>
      </w:tr>
      <w:tr w:rsidR="003F6929">
        <w:trPr>
          <w:trHeight w:val="86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"/>
              <w:id w:val="-126085731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CONDICIONES PARA EL PORTAFOLIO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3" w:name="_heading=h.gjdgxs" w:colFirst="0" w:colLast="0" w:displacedByCustomXml="next"/>
          <w:bookmarkEnd w:id="3" w:displacedByCustomXml="next"/>
          <w:sdt>
            <w:sdtPr>
              <w:tag w:val="goog_rdk_30"/>
              <w:id w:val="1677539029"/>
            </w:sdtPr>
            <w:sdtEndPr/>
            <w:sdtContent>
              <w:p w:rsidR="003F6929" w:rsidRDefault="00FF4BC7">
                <w:pPr>
                  <w:spacing w:after="0" w:line="276" w:lineRule="auto"/>
                  <w:ind w:left="100" w:right="100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 xml:space="preserve">Se elabora el trabajo, valora, actualiza (portada, trabajo, rúbrica y nota reflexiva) y se complementa para subir en escuela en red a portafolio </w:t>
                </w:r>
              </w:p>
            </w:sdtContent>
          </w:sdt>
        </w:tc>
      </w:tr>
    </w:tbl>
    <w:p w:rsidR="003F6929" w:rsidRDefault="003F6929">
      <w:pPr>
        <w:jc w:val="center"/>
        <w:rPr>
          <w:rFonts w:ascii="Comfortaa" w:eastAsia="Comfortaa" w:hAnsi="Comfortaa" w:cs="Comfortaa"/>
          <w:b/>
          <w:sz w:val="24"/>
          <w:szCs w:val="24"/>
          <w:shd w:val="clear" w:color="auto" w:fill="FFE599"/>
        </w:rPr>
      </w:pPr>
      <w:bookmarkStart w:id="4" w:name="_heading=h.gk8oujtcueew" w:colFirst="0" w:colLast="0"/>
      <w:bookmarkEnd w:id="4"/>
    </w:p>
    <w:p w:rsidR="00041429" w:rsidRPr="00041429" w:rsidRDefault="00041429">
      <w:pPr>
        <w:jc w:val="center"/>
        <w:rPr>
          <w:rFonts w:ascii="Kristen ITC" w:eastAsia="Comfortaa" w:hAnsi="Kristen ITC" w:cs="Comfortaa"/>
          <w:b/>
          <w:sz w:val="28"/>
          <w:szCs w:val="24"/>
          <w:shd w:val="clear" w:color="auto" w:fill="FFE599"/>
        </w:rPr>
      </w:pPr>
      <w:r w:rsidRPr="00041429">
        <w:rPr>
          <w:rFonts w:ascii="Kristen ITC" w:eastAsia="Comfortaa" w:hAnsi="Kristen ITC" w:cs="Comfortaa"/>
          <w:b/>
          <w:sz w:val="28"/>
          <w:szCs w:val="24"/>
          <w:shd w:val="clear" w:color="auto" w:fill="FFE599"/>
        </w:rPr>
        <w:lastRenderedPageBreak/>
        <w:t>Cuadro comparativo de las posturas sobre el sentido y fines de la educación</w:t>
      </w:r>
    </w:p>
    <w:p w:rsidR="00041429" w:rsidRDefault="00041429">
      <w:pPr>
        <w:jc w:val="center"/>
        <w:rPr>
          <w:rFonts w:ascii="Comfortaa" w:eastAsia="Comfortaa" w:hAnsi="Comfortaa" w:cs="Comfortaa"/>
          <w:b/>
          <w:sz w:val="24"/>
          <w:szCs w:val="24"/>
          <w:shd w:val="clear" w:color="auto" w:fill="FFE599"/>
        </w:rPr>
      </w:pPr>
    </w:p>
    <w:tbl>
      <w:tblPr>
        <w:tblStyle w:val="a0"/>
        <w:tblW w:w="13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530"/>
        <w:gridCol w:w="1335"/>
        <w:gridCol w:w="1800"/>
        <w:gridCol w:w="1770"/>
        <w:gridCol w:w="1755"/>
        <w:gridCol w:w="1875"/>
        <w:gridCol w:w="1770"/>
      </w:tblGrid>
      <w:tr w:rsidR="003F6929">
        <w:trPr>
          <w:trHeight w:val="2160"/>
        </w:trPr>
        <w:tc>
          <w:tcPr>
            <w:tcW w:w="1425" w:type="dxa"/>
          </w:tcPr>
          <w:sdt>
            <w:sdtPr>
              <w:tag w:val="goog_rdk_32"/>
              <w:id w:val="504091925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21"/>
                    <w:szCs w:val="21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21"/>
                    <w:szCs w:val="21"/>
                    <w:highlight w:val="white"/>
                  </w:rPr>
                  <w:t>Nombre de la</w:t>
                </w:r>
              </w:p>
            </w:sdtContent>
          </w:sdt>
          <w:sdt>
            <w:sdtPr>
              <w:tag w:val="goog_rdk_33"/>
              <w:id w:val="-65113510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21"/>
                    <w:szCs w:val="21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21"/>
                    <w:szCs w:val="21"/>
                    <w:highlight w:val="white"/>
                  </w:rPr>
                  <w:t>postura</w:t>
                </w:r>
              </w:p>
            </w:sdtContent>
          </w:sdt>
          <w:sdt>
            <w:sdtPr>
              <w:tag w:val="goog_rdk_34"/>
              <w:id w:val="984735224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</w:p>
            </w:sdtContent>
          </w:sdt>
          <w:sdt>
            <w:sdtPr>
              <w:tag w:val="goog_rdk_35"/>
              <w:id w:val="-501892165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</w:p>
            </w:sdtContent>
          </w:sdt>
        </w:tc>
        <w:tc>
          <w:tcPr>
            <w:tcW w:w="1530" w:type="dxa"/>
          </w:tcPr>
          <w:sdt>
            <w:sdtPr>
              <w:tag w:val="goog_rdk_36"/>
              <w:id w:val="130581476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Síntesis de la</w:t>
                </w:r>
              </w:p>
            </w:sdtContent>
          </w:sdt>
          <w:sdt>
            <w:sdtPr>
              <w:tag w:val="goog_rdk_37"/>
              <w:id w:val="-79750602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postura en</w:t>
                </w:r>
              </w:p>
            </w:sdtContent>
          </w:sdt>
          <w:sdt>
            <w:sdtPr>
              <w:tag w:val="goog_rdk_38"/>
              <w:id w:val="-986930896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cuestión</w:t>
                </w:r>
              </w:p>
            </w:sdtContent>
          </w:sdt>
          <w:sdt>
            <w:sdtPr>
              <w:tag w:val="goog_rdk_39"/>
              <w:id w:val="29853355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</w:p>
            </w:sdtContent>
          </w:sdt>
        </w:tc>
        <w:tc>
          <w:tcPr>
            <w:tcW w:w="1335" w:type="dxa"/>
          </w:tcPr>
          <w:sdt>
            <w:sdtPr>
              <w:tag w:val="goog_rdk_40"/>
              <w:id w:val="-133414422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Reconstrucción</w:t>
                </w:r>
              </w:p>
            </w:sdtContent>
          </w:sdt>
          <w:sdt>
            <w:sdtPr>
              <w:tag w:val="goog_rdk_41"/>
              <w:id w:val="38191069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resumida de los</w:t>
                </w:r>
              </w:p>
            </w:sdtContent>
          </w:sdt>
          <w:sdt>
            <w:sdtPr>
              <w:tag w:val="goog_rdk_42"/>
              <w:id w:val="-173052900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argumentos</w:t>
                </w:r>
              </w:p>
            </w:sdtContent>
          </w:sdt>
          <w:sdt>
            <w:sdtPr>
              <w:tag w:val="goog_rdk_43"/>
              <w:id w:val="-1708633542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presentados a</w:t>
                </w:r>
              </w:p>
            </w:sdtContent>
          </w:sdt>
          <w:sdt>
            <w:sdtPr>
              <w:tag w:val="goog_rdk_44"/>
              <w:id w:val="-61327863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favor de la</w:t>
                </w:r>
              </w:p>
            </w:sdtContent>
          </w:sdt>
          <w:sdt>
            <w:sdtPr>
              <w:tag w:val="goog_rdk_45"/>
              <w:id w:val="199552793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postura</w:t>
                </w:r>
              </w:p>
            </w:sdtContent>
          </w:sdt>
          <w:sdt>
            <w:sdtPr>
              <w:tag w:val="goog_rdk_46"/>
              <w:id w:val="23182241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tag w:val="goog_rdk_47"/>
              <w:id w:val="-11976439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Reconstrucción</w:t>
                </w:r>
              </w:p>
            </w:sdtContent>
          </w:sdt>
          <w:sdt>
            <w:sdtPr>
              <w:tag w:val="goog_rdk_48"/>
              <w:id w:val="-177870386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resumida de los</w:t>
                </w:r>
              </w:p>
            </w:sdtContent>
          </w:sdt>
          <w:sdt>
            <w:sdtPr>
              <w:tag w:val="goog_rdk_49"/>
              <w:id w:val="1485350704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argumentos en</w:t>
                </w:r>
              </w:p>
            </w:sdtContent>
          </w:sdt>
          <w:sdt>
            <w:sdtPr>
              <w:tag w:val="goog_rdk_50"/>
              <w:id w:val="96207782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contra que se</w:t>
                </w:r>
              </w:p>
            </w:sdtContent>
          </w:sdt>
          <w:sdt>
            <w:sdtPr>
              <w:tag w:val="goog_rdk_51"/>
              <w:id w:val="794108135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puedan ofrecer</w:t>
                </w:r>
              </w:p>
            </w:sdtContent>
          </w:sdt>
          <w:sdt>
            <w:sdtPr>
              <w:tag w:val="goog_rdk_52"/>
              <w:id w:val="2062055119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sobre la postura</w:t>
                </w:r>
              </w:p>
            </w:sdtContent>
          </w:sdt>
          <w:sdt>
            <w:sdtPr>
              <w:tag w:val="goog_rdk_53"/>
              <w:id w:val="1317154682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en cuestión</w:t>
                </w:r>
              </w:p>
            </w:sdtContent>
          </w:sdt>
        </w:tc>
        <w:tc>
          <w:tcPr>
            <w:tcW w:w="1770" w:type="dxa"/>
          </w:tcPr>
          <w:sdt>
            <w:sdtPr>
              <w:tag w:val="goog_rdk_54"/>
              <w:id w:val="-112338174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Enumeración de</w:t>
                </w:r>
              </w:p>
            </w:sdtContent>
          </w:sdt>
          <w:sdt>
            <w:sdtPr>
              <w:tag w:val="goog_rdk_55"/>
              <w:id w:val="-132951309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tres beneficios</w:t>
                </w:r>
              </w:p>
            </w:sdtContent>
          </w:sdt>
          <w:sdt>
            <w:sdtPr>
              <w:tag w:val="goog_rdk_56"/>
              <w:id w:val="758953504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concretos que el</w:t>
                </w:r>
              </w:p>
            </w:sdtContent>
          </w:sdt>
          <w:sdt>
            <w:sdtPr>
              <w:tag w:val="goog_rdk_57"/>
              <w:id w:val="150039011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estudiante</w:t>
                </w:r>
              </w:p>
            </w:sdtContent>
          </w:sdt>
          <w:sdt>
            <w:sdtPr>
              <w:tag w:val="goog_rdk_58"/>
              <w:id w:val="60777732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encuentre sobre</w:t>
                </w:r>
              </w:p>
            </w:sdtContent>
          </w:sdt>
          <w:sdt>
            <w:sdtPr>
              <w:tag w:val="goog_rdk_59"/>
              <w:id w:val="-86551798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la postura en</w:t>
                </w:r>
              </w:p>
            </w:sdtContent>
          </w:sdt>
          <w:sdt>
            <w:sdtPr>
              <w:tag w:val="goog_rdk_60"/>
              <w:id w:val="-63394458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cuestión en la</w:t>
                </w:r>
              </w:p>
            </w:sdtContent>
          </w:sdt>
          <w:sdt>
            <w:sdtPr>
              <w:tag w:val="goog_rdk_61"/>
              <w:id w:val="-138309574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práctica docente</w:t>
                </w:r>
              </w:p>
            </w:sdtContent>
          </w:sdt>
          <w:sdt>
            <w:sdtPr>
              <w:tag w:val="goog_rdk_62"/>
              <w:id w:val="1624270813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</w:p>
            </w:sdtContent>
          </w:sdt>
        </w:tc>
        <w:tc>
          <w:tcPr>
            <w:tcW w:w="1755" w:type="dxa"/>
          </w:tcPr>
          <w:sdt>
            <w:sdtPr>
              <w:tag w:val="goog_rdk_63"/>
              <w:id w:val="-420876406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Enumeración de</w:t>
                </w:r>
              </w:p>
            </w:sdtContent>
          </w:sdt>
          <w:sdt>
            <w:sdtPr>
              <w:tag w:val="goog_rdk_64"/>
              <w:id w:val="-13325931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tres elementos</w:t>
                </w:r>
              </w:p>
            </w:sdtContent>
          </w:sdt>
          <w:sdt>
            <w:sdtPr>
              <w:tag w:val="goog_rdk_65"/>
              <w:id w:val="94495639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adversos que el</w:t>
                </w:r>
              </w:p>
            </w:sdtContent>
          </w:sdt>
          <w:sdt>
            <w:sdtPr>
              <w:tag w:val="goog_rdk_66"/>
              <w:id w:val="1775134096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estudiante</w:t>
                </w:r>
              </w:p>
            </w:sdtContent>
          </w:sdt>
          <w:sdt>
            <w:sdtPr>
              <w:tag w:val="goog_rdk_67"/>
              <w:id w:val="-134577359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encuentre sobre</w:t>
                </w:r>
              </w:p>
            </w:sdtContent>
          </w:sdt>
          <w:sdt>
            <w:sdtPr>
              <w:tag w:val="goog_rdk_68"/>
              <w:id w:val="2137290096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la postura en</w:t>
                </w:r>
              </w:p>
            </w:sdtContent>
          </w:sdt>
          <w:sdt>
            <w:sdtPr>
              <w:tag w:val="goog_rdk_69"/>
              <w:id w:val="-1510205250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cuestión en la</w:t>
                </w:r>
              </w:p>
            </w:sdtContent>
          </w:sdt>
          <w:sdt>
            <w:sdtPr>
              <w:tag w:val="goog_rdk_70"/>
              <w:id w:val="180720088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práctica docente</w:t>
                </w:r>
              </w:p>
            </w:sdtContent>
          </w:sdt>
          <w:sdt>
            <w:sdtPr>
              <w:tag w:val="goog_rdk_71"/>
              <w:id w:val="-459958386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</w:p>
            </w:sdtContent>
          </w:sdt>
        </w:tc>
        <w:tc>
          <w:tcPr>
            <w:tcW w:w="1875" w:type="dxa"/>
          </w:tcPr>
          <w:sdt>
            <w:sdtPr>
              <w:tag w:val="goog_rdk_72"/>
              <w:id w:val="197525693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Problemas</w:t>
                </w:r>
              </w:p>
            </w:sdtContent>
          </w:sdt>
          <w:sdt>
            <w:sdtPr>
              <w:tag w:val="goog_rdk_73"/>
              <w:id w:val="-169261002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actuales dentro</w:t>
                </w:r>
              </w:p>
            </w:sdtContent>
          </w:sdt>
          <w:sdt>
            <w:sdtPr>
              <w:tag w:val="goog_rdk_74"/>
              <w:id w:val="-797367452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del sistema</w:t>
                </w:r>
              </w:p>
            </w:sdtContent>
          </w:sdt>
          <w:sdt>
            <w:sdtPr>
              <w:tag w:val="goog_rdk_75"/>
              <w:id w:val="81880472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educativo o de</w:t>
                </w:r>
              </w:p>
            </w:sdtContent>
          </w:sdt>
          <w:sdt>
            <w:sdtPr>
              <w:tag w:val="goog_rdk_76"/>
              <w:id w:val="-73477274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la sociedad que</w:t>
                </w:r>
              </w:p>
            </w:sdtContent>
          </w:sdt>
          <w:sdt>
            <w:sdtPr>
              <w:tag w:val="goog_rdk_77"/>
              <w:id w:val="121392909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se podrían</w:t>
                </w:r>
              </w:p>
            </w:sdtContent>
          </w:sdt>
          <w:sdt>
            <w:sdtPr>
              <w:tag w:val="goog_rdk_78"/>
              <w:id w:val="-410618946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resolver de</w:t>
                </w:r>
              </w:p>
            </w:sdtContent>
          </w:sdt>
          <w:sdt>
            <w:sdtPr>
              <w:tag w:val="goog_rdk_79"/>
              <w:id w:val="-1868833028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aceptar dichas</w:t>
                </w:r>
              </w:p>
            </w:sdtContent>
          </w:sdt>
          <w:sdt>
            <w:sdtPr>
              <w:tag w:val="goog_rdk_80"/>
              <w:id w:val="-44022542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posturas</w:t>
                </w:r>
              </w:p>
            </w:sdtContent>
          </w:sdt>
          <w:sdt>
            <w:sdtPr>
              <w:tag w:val="goog_rdk_81"/>
              <w:id w:val="337905004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tag w:val="goog_rdk_82"/>
              <w:id w:val="93379008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Posibles</w:t>
                </w:r>
              </w:p>
            </w:sdtContent>
          </w:sdt>
          <w:sdt>
            <w:sdtPr>
              <w:tag w:val="goog_rdk_83"/>
              <w:id w:val="-2069408192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consecuencias</w:t>
                </w:r>
              </w:p>
            </w:sdtContent>
          </w:sdt>
          <w:sdt>
            <w:sdtPr>
              <w:tag w:val="goog_rdk_84"/>
              <w:id w:val="885375901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negativas</w:t>
                </w:r>
                <w:r>
                  <w:rPr>
                    <w:rFonts w:ascii="Times" w:eastAsia="Times" w:hAnsi="Times" w:cs="Times"/>
                    <w:sz w:val="18"/>
                    <w:szCs w:val="18"/>
                    <w:highlight w:val="white"/>
                  </w:rPr>
                  <w:t xml:space="preserve"> </w:t>
                </w: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para el</w:t>
                </w:r>
              </w:p>
            </w:sdtContent>
          </w:sdt>
          <w:sdt>
            <w:sdtPr>
              <w:tag w:val="goog_rdk_85"/>
              <w:id w:val="-760670033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sistema</w:t>
                </w:r>
                <w:r>
                  <w:rPr>
                    <w:rFonts w:ascii="Times" w:eastAsia="Times" w:hAnsi="Times" w:cs="Times"/>
                    <w:sz w:val="18"/>
                    <w:szCs w:val="18"/>
                    <w:highlight w:val="white"/>
                  </w:rPr>
                  <w:t xml:space="preserve"> </w:t>
                </w: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educativo</w:t>
                </w:r>
              </w:p>
            </w:sdtContent>
          </w:sdt>
          <w:sdt>
            <w:sdtPr>
              <w:tag w:val="goog_rdk_86"/>
              <w:id w:val="136186331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nacional o</w:t>
                </w:r>
                <w:r>
                  <w:rPr>
                    <w:rFonts w:ascii="Times" w:eastAsia="Times" w:hAnsi="Times" w:cs="Times"/>
                    <w:sz w:val="18"/>
                    <w:szCs w:val="18"/>
                    <w:highlight w:val="white"/>
                  </w:rPr>
                  <w:t xml:space="preserve"> </w:t>
                </w: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para la</w:t>
                </w:r>
              </w:p>
            </w:sdtContent>
          </w:sdt>
          <w:sdt>
            <w:sdtPr>
              <w:tag w:val="goog_rdk_87"/>
              <w:id w:val="1219552817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sociedad que</w:t>
                </w:r>
              </w:p>
            </w:sdtContent>
          </w:sdt>
          <w:sdt>
            <w:sdtPr>
              <w:tag w:val="goog_rdk_88"/>
              <w:id w:val="1082715505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tendría la</w:t>
                </w:r>
              </w:p>
            </w:sdtContent>
          </w:sdt>
          <w:sdt>
            <w:sdtPr>
              <w:tag w:val="goog_rdk_89"/>
              <w:id w:val="1899231610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aplicación de</w:t>
                </w:r>
              </w:p>
            </w:sdtContent>
          </w:sdt>
          <w:sdt>
            <w:sdtPr>
              <w:tag w:val="goog_rdk_90"/>
              <w:id w:val="668759929"/>
            </w:sdtPr>
            <w:sdtEndPr/>
            <w:sdtContent>
              <w:p w:rsidR="003F6929" w:rsidRDefault="00FF4BC7">
                <w:pPr>
                  <w:jc w:val="center"/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dichas</w:t>
                </w:r>
              </w:p>
            </w:sdtContent>
          </w:sdt>
          <w:sdt>
            <w:sdtPr>
              <w:tag w:val="goog_rdk_91"/>
              <w:id w:val="-961719082"/>
            </w:sdtPr>
            <w:sdtEndPr/>
            <w:sdtContent>
              <w:p w:rsidR="003F6929" w:rsidRDefault="00FF4BC7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Times" w:eastAsia="Times" w:hAnsi="Times" w:cs="Times"/>
                    <w:color w:val="000000"/>
                    <w:sz w:val="18"/>
                    <w:szCs w:val="18"/>
                    <w:highlight w:val="white"/>
                  </w:rPr>
                  <w:t>postura</w:t>
                </w:r>
              </w:p>
            </w:sdtContent>
          </w:sdt>
        </w:tc>
      </w:tr>
      <w:tr w:rsidR="003F6929">
        <w:tc>
          <w:tcPr>
            <w:tcW w:w="1425" w:type="dxa"/>
          </w:tcPr>
          <w:sdt>
            <w:sdtPr>
              <w:tag w:val="goog_rdk_92"/>
              <w:id w:val="-154762735"/>
            </w:sdtPr>
            <w:sdtEndPr/>
            <w:sdtContent>
              <w:p w:rsidR="003F6929" w:rsidRDefault="00FF4B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Educación para el mantenimiento de las estructuras (conservadora )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93"/>
              <w:id w:val="78455077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 enfoca principalmente en reforzar los valores tradicionales en la realidad actual,  determinada así por la educación tradicional enfocada a la familia (padre y madre legal y </w:t>
                </w:r>
                <w:r>
                  <w:rPr>
                    <w:sz w:val="24"/>
                    <w:szCs w:val="24"/>
                  </w:rPr>
                  <w:lastRenderedPageBreak/>
                  <w:t>casados religiosamente e hijos nacidos de esa unión)</w:t>
                </w:r>
              </w:p>
            </w:sdtContent>
          </w:sdt>
        </w:tc>
        <w:tc>
          <w:tcPr>
            <w:tcW w:w="1335" w:type="dxa"/>
          </w:tcPr>
          <w:sdt>
            <w:sdtPr>
              <w:tag w:val="goog_rdk_94"/>
              <w:id w:val="42924489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Respetar los valores</w:t>
                </w:r>
              </w:p>
            </w:sdtContent>
          </w:sdt>
          <w:sdt>
            <w:sdtPr>
              <w:tag w:val="goog_rdk_95"/>
              <w:id w:val="-8300075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96"/>
              <w:id w:val="169450415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Mantener el rol de la familia en la sociedad</w:t>
                </w:r>
              </w:p>
            </w:sdtContent>
          </w:sdt>
          <w:sdt>
            <w:sdtPr>
              <w:tag w:val="goog_rdk_97"/>
              <w:id w:val="-77494446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98"/>
              <w:id w:val="-153950999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Obediencia y respeto en cada circunstancia presentada </w:t>
                </w:r>
              </w:p>
            </w:sdtContent>
          </w:sdt>
          <w:sdt>
            <w:sdtPr>
              <w:tag w:val="goog_rdk_99"/>
              <w:id w:val="-111636218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00"/>
              <w:id w:val="203909084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Mantener un sentido de pertenencia</w:t>
                </w:r>
              </w:p>
            </w:sdtContent>
          </w:sdt>
          <w:sdt>
            <w:sdtPr>
              <w:tag w:val="goog_rdk_101"/>
              <w:id w:val="-3851088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02"/>
              <w:id w:val="-199154435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Brindar libertad al individuo  </w:t>
                </w:r>
              </w:p>
            </w:sdtContent>
          </w:sdt>
        </w:tc>
        <w:tc>
          <w:tcPr>
            <w:tcW w:w="1800" w:type="dxa"/>
          </w:tcPr>
          <w:sdt>
            <w:sdtPr>
              <w:tag w:val="goog_rdk_103"/>
              <w:id w:val="178830857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Temor al cambio </w:t>
                </w:r>
              </w:p>
            </w:sdtContent>
          </w:sdt>
          <w:sdt>
            <w:sdtPr>
              <w:tag w:val="goog_rdk_104"/>
              <w:id w:val="211424386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05"/>
              <w:id w:val="56507911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Miedo al progreso </w:t>
                </w:r>
              </w:p>
            </w:sdtContent>
          </w:sdt>
          <w:sdt>
            <w:sdtPr>
              <w:tag w:val="goog_rdk_106"/>
              <w:id w:val="-30084859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07"/>
              <w:id w:val="181081430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tag w:val="goog_rdk_108"/>
              <w:id w:val="-169646531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Desarrollo e implemen</w:t>
                </w:r>
                <w:r>
                  <w:rPr>
                    <w:sz w:val="24"/>
                    <w:szCs w:val="24"/>
                  </w:rPr>
                  <w:t xml:space="preserve">tación de valores dentro de las aulas </w:t>
                </w:r>
              </w:p>
            </w:sdtContent>
          </w:sdt>
          <w:sdt>
            <w:sdtPr>
              <w:tag w:val="goog_rdk_109"/>
              <w:id w:val="183209311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10"/>
              <w:id w:val="85292467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Que la educación conserve su esencia conservadora, pero que a su vez se atreva al cambio para educar con el corazón.</w:t>
                </w:r>
              </w:p>
            </w:sdtContent>
          </w:sdt>
          <w:sdt>
            <w:sdtPr>
              <w:tag w:val="goog_rdk_111"/>
              <w:id w:val="-24549688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12"/>
              <w:id w:val="98303973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Desarrollar una postura crítica, analítica y reflexiva del quehacer diario.</w:t>
                </w:r>
              </w:p>
            </w:sdtContent>
          </w:sdt>
        </w:tc>
        <w:tc>
          <w:tcPr>
            <w:tcW w:w="1755" w:type="dxa"/>
          </w:tcPr>
          <w:sdt>
            <w:sdtPr>
              <w:tag w:val="goog_rdk_113"/>
              <w:id w:val="44127110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-Dicha postura cierra el desarrollo del pensamiento crítico en los niños.</w:t>
                </w:r>
              </w:p>
            </w:sdtContent>
          </w:sdt>
          <w:sdt>
            <w:sdtPr>
              <w:tag w:val="goog_rdk_114"/>
              <w:id w:val="-825201756"/>
            </w:sdtPr>
            <w:sdtEndPr/>
            <w:sdtContent>
              <w:p w:rsidR="003F6929" w:rsidRDefault="00FF4BC7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15"/>
              <w:id w:val="-72260066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-Deja de lado la adquisición de conocimientos mediante la experiencia, siendo el docente el transmisor de ellos.</w:t>
                </w:r>
              </w:p>
            </w:sdtContent>
          </w:sdt>
          <w:sdt>
            <w:sdtPr>
              <w:tag w:val="goog_rdk_116"/>
              <w:id w:val="100833052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17"/>
              <w:id w:val="58187751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-Práctica rutinaria y desgastante para los alumnos generand</w:t>
                </w:r>
                <w:r>
                  <w:rPr>
                    <w:sz w:val="24"/>
                    <w:szCs w:val="24"/>
                  </w:rPr>
                  <w:t>o ambientes no adecuados para su desarrollo íntegro.</w:t>
                </w:r>
              </w:p>
            </w:sdtContent>
          </w:sdt>
        </w:tc>
        <w:tc>
          <w:tcPr>
            <w:tcW w:w="1875" w:type="dxa"/>
          </w:tcPr>
          <w:sdt>
            <w:sdtPr>
              <w:tag w:val="goog_rdk_118"/>
              <w:id w:val="37443646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-Control social, en el cual la práctica de valores es la fuente de convivencia puesto que esta sociedad lo requiere encarecidamente.</w:t>
                </w:r>
              </w:p>
            </w:sdtContent>
          </w:sdt>
          <w:sdt>
            <w:sdtPr>
              <w:tag w:val="goog_rdk_119"/>
              <w:id w:val="1212992707"/>
            </w:sdtPr>
            <w:sdtEndPr/>
            <w:sdtContent>
              <w:p w:rsidR="003F6929" w:rsidRDefault="00FF4BC7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20"/>
              <w:id w:val="-101245241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-Puesta en práctica de la autoridad y respeto hacia los docente</w:t>
                </w:r>
                <w:r>
                  <w:rPr>
                    <w:sz w:val="24"/>
                    <w:szCs w:val="24"/>
                  </w:rPr>
                  <w:t xml:space="preserve">s, </w:t>
                </w:r>
                <w:r>
                  <w:rPr>
                    <w:sz w:val="24"/>
                    <w:szCs w:val="24"/>
                  </w:rPr>
                  <w:lastRenderedPageBreak/>
                  <w:t>recuperando su importancia dentro de la sociedad.</w:t>
                </w:r>
              </w:p>
            </w:sdtContent>
          </w:sdt>
        </w:tc>
        <w:tc>
          <w:tcPr>
            <w:tcW w:w="1770" w:type="dxa"/>
          </w:tcPr>
          <w:sdt>
            <w:sdtPr>
              <w:tag w:val="goog_rdk_121"/>
              <w:id w:val="93208771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 haría presente un cambio repentino  y de </w:t>
                </w:r>
              </w:p>
            </w:sdtContent>
          </w:sdt>
          <w:sdt>
            <w:sdtPr>
              <w:tag w:val="goog_rdk_122"/>
              <w:id w:val="-99148398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actitud intransigente  y  despreciativa.</w:t>
                </w:r>
              </w:p>
            </w:sdtContent>
          </w:sdt>
          <w:sdt>
            <w:sdtPr>
              <w:tag w:val="goog_rdk_123"/>
              <w:id w:val="-147714043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24"/>
              <w:id w:val="-79690716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tener una perspectiva errónea de la innovación (se considera que no aporta ni es atractiva en cuestión educa</w:t>
                </w:r>
                <w:r>
                  <w:rPr>
                    <w:sz w:val="24"/>
                    <w:szCs w:val="24"/>
                  </w:rPr>
                  <w:t xml:space="preserve">tiva) </w:t>
                </w:r>
              </w:p>
            </w:sdtContent>
          </w:sdt>
        </w:tc>
      </w:tr>
      <w:tr w:rsidR="003F6929">
        <w:tc>
          <w:tcPr>
            <w:tcW w:w="1425" w:type="dxa"/>
          </w:tcPr>
          <w:sdt>
            <w:sdtPr>
              <w:tag w:val="goog_rdk_125"/>
              <w:id w:val="-2106953282"/>
            </w:sdtPr>
            <w:sdtEndPr/>
            <w:sdtContent>
              <w:p w:rsidR="003F6929" w:rsidRDefault="00FF4B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Educación para el cambio social o la transformación personal (progresista) 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126"/>
              <w:id w:val="-485397812"/>
            </w:sdtPr>
            <w:sdtEndPr/>
            <w:sdtContent>
              <w:p w:rsidR="003F6929" w:rsidRDefault="00FF4BC7">
                <w:pPr>
                  <w:jc w:val="center"/>
                </w:pPr>
                <w:r>
                  <w:t>Es una educación con bases ya definidas, en donde como alumnos ya somos seres activos, tomamos responsabilidades. La educación sería constructivista en donde somos protagonistas del propio conocimiento.</w:t>
                </w:r>
              </w:p>
            </w:sdtContent>
          </w:sdt>
          <w:sdt>
            <w:sdtPr>
              <w:tag w:val="goog_rdk_127"/>
              <w:id w:val="1760178616"/>
            </w:sdtPr>
            <w:sdtEndPr/>
            <w:sdtContent>
              <w:p w:rsidR="003F6929" w:rsidRDefault="00FF4BC7">
                <w:pPr>
                  <w:jc w:val="center"/>
                </w:pPr>
                <w:r>
                  <w:t>Es un método educativo basado en la acción, estimulación de los intereses del niño y la libertad para el desarrollo de las actividades.</w:t>
                </w:r>
              </w:p>
            </w:sdtContent>
          </w:sdt>
        </w:tc>
        <w:tc>
          <w:tcPr>
            <w:tcW w:w="1335" w:type="dxa"/>
          </w:tcPr>
          <w:sdt>
            <w:sdtPr>
              <w:tag w:val="goog_rdk_128"/>
              <w:id w:val="-123523927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niño es activo y se incorpora con facilidad a la vida social.</w:t>
                </w:r>
              </w:p>
            </w:sdtContent>
          </w:sdt>
          <w:sdt>
            <w:sdtPr>
              <w:tag w:val="goog_rdk_129"/>
              <w:id w:val="-208722269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0"/>
              <w:id w:val="-88264201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Desarrolla la curiosidad </w:t>
                </w:r>
                <w:proofErr w:type="spellStart"/>
                <w:proofErr w:type="gramStart"/>
                <w:r>
                  <w:rPr>
                    <w:sz w:val="24"/>
                    <w:szCs w:val="24"/>
                  </w:rPr>
                  <w:t>y</w:t>
                </w:r>
                <w:proofErr w:type="spellEnd"/>
                <w:proofErr w:type="gramEnd"/>
                <w:r>
                  <w:rPr>
                    <w:sz w:val="24"/>
                    <w:szCs w:val="24"/>
                  </w:rPr>
                  <w:t xml:space="preserve"> instinto investigador</w:t>
                </w:r>
                <w:r>
                  <w:rPr>
                    <w:sz w:val="24"/>
                    <w:szCs w:val="24"/>
                  </w:rPr>
                  <w:t xml:space="preserve"> en los alumnos.</w:t>
                </w:r>
              </w:p>
            </w:sdtContent>
          </w:sdt>
          <w:sdt>
            <w:sdtPr>
              <w:tag w:val="goog_rdk_131"/>
              <w:id w:val="189662310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2"/>
              <w:id w:val="-90167061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Brinda libertad en los </w:t>
                </w:r>
                <w:r>
                  <w:rPr>
                    <w:sz w:val="24"/>
                    <w:szCs w:val="24"/>
                  </w:rPr>
                  <w:lastRenderedPageBreak/>
                  <w:t>procesos de aprendizaje.</w:t>
                </w:r>
              </w:p>
            </w:sdtContent>
          </w:sdt>
          <w:sdt>
            <w:sdtPr>
              <w:tag w:val="goog_rdk_133"/>
              <w:id w:val="824085504"/>
            </w:sdtPr>
            <w:sdtEndPr/>
            <w:sdtContent>
              <w:p w:rsidR="003F6929" w:rsidRDefault="00FF4BC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 brinda la posibilidad de vivir en las aulas tal y como se vive en la sociedad.</w:t>
                </w:r>
              </w:p>
            </w:sdtContent>
          </w:sdt>
        </w:tc>
        <w:tc>
          <w:tcPr>
            <w:tcW w:w="1800" w:type="dxa"/>
          </w:tcPr>
          <w:sdt>
            <w:sdtPr>
              <w:tag w:val="goog_rdk_134"/>
              <w:id w:val="92014353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alumno se enfoca en vivir su vida en lugar de aprender.</w:t>
                </w:r>
              </w:p>
            </w:sdtContent>
          </w:sdt>
          <w:sdt>
            <w:sdtPr>
              <w:tag w:val="goog_rdk_135"/>
              <w:id w:val="158558013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6"/>
              <w:id w:val="-49442150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La educación es rutinaria en ciertas</w:t>
                </w:r>
                <w:r>
                  <w:rPr>
                    <w:sz w:val="24"/>
                    <w:szCs w:val="24"/>
                  </w:rPr>
                  <w:t xml:space="preserve"> áreas del conocimiento.</w:t>
                </w:r>
              </w:p>
            </w:sdtContent>
          </w:sdt>
          <w:sdt>
            <w:sdtPr>
              <w:tag w:val="goog_rdk_137"/>
              <w:id w:val="212379687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8"/>
              <w:id w:val="206104072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139"/>
              <w:id w:val="-142340609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40"/>
              <w:id w:val="143479198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41"/>
              <w:id w:val="206021072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42"/>
              <w:id w:val="54641572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tag w:val="goog_rdk_143"/>
              <w:id w:val="205928613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Experimentación activa, aprendizaje experiencial.</w:t>
                </w:r>
              </w:p>
            </w:sdtContent>
          </w:sdt>
          <w:sdt>
            <w:sdtPr>
              <w:tag w:val="goog_rdk_144"/>
              <w:id w:val="23983351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45"/>
              <w:id w:val="114122855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Participante activo en porque se requiere un enfoque más práctico que teórico.</w:t>
                </w:r>
              </w:p>
            </w:sdtContent>
          </w:sdt>
          <w:sdt>
            <w:sdtPr>
              <w:tag w:val="goog_rdk_146"/>
              <w:id w:val="-43698489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47"/>
              <w:id w:val="26959162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Desarrollo de un pensamiento científico crítico y reflexivo a </w:t>
                </w:r>
                <w:r>
                  <w:rPr>
                    <w:sz w:val="24"/>
                    <w:szCs w:val="24"/>
                  </w:rPr>
                  <w:lastRenderedPageBreak/>
                  <w:t>través de</w:t>
                </w:r>
                <w:r>
                  <w:rPr>
                    <w:sz w:val="24"/>
                    <w:szCs w:val="24"/>
                  </w:rPr>
                  <w:t xml:space="preserve"> la investigación.</w:t>
                </w:r>
              </w:p>
            </w:sdtContent>
          </w:sdt>
        </w:tc>
        <w:tc>
          <w:tcPr>
            <w:tcW w:w="1755" w:type="dxa"/>
          </w:tcPr>
          <w:sdt>
            <w:sdtPr>
              <w:tag w:val="goog_rdk_148"/>
              <w:id w:val="-213609689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Llega un momento en que el protagonista ya no es el docente sino el alumno.</w:t>
                </w:r>
              </w:p>
            </w:sdtContent>
          </w:sdt>
          <w:sdt>
            <w:sdtPr>
              <w:tag w:val="goog_rdk_149"/>
              <w:id w:val="-71734949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0"/>
              <w:id w:val="-62545985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1"/>
              <w:id w:val="-167278518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2"/>
              <w:id w:val="57270534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875" w:type="dxa"/>
          </w:tcPr>
          <w:sdt>
            <w:sdtPr>
              <w:tag w:val="goog_rdk_153"/>
              <w:id w:val="13530431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papel del alumno en la educación actual, fomentar el desarrollo de  ese alumno activo tomando como principal enfoque la ciencia.</w:t>
                </w:r>
              </w:p>
            </w:sdtContent>
          </w:sdt>
          <w:sdt>
            <w:sdtPr>
              <w:tag w:val="goog_rdk_154"/>
              <w:id w:val="210637230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5"/>
              <w:id w:val="10401077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Implementar una educación auténtica, centrada en los principios de vida de los alumnos y en los procesos </w:t>
                </w:r>
                <w:r>
                  <w:rPr>
                    <w:sz w:val="24"/>
                    <w:szCs w:val="24"/>
                  </w:rPr>
                  <w:lastRenderedPageBreak/>
                  <w:t>naturales de la ciencia.</w:t>
                </w:r>
              </w:p>
            </w:sdtContent>
          </w:sdt>
          <w:sdt>
            <w:sdtPr>
              <w:tag w:val="goog_rdk_156"/>
              <w:id w:val="153052463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7"/>
              <w:id w:val="118424713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Ver la educación como un proceso de preparación para la vida centrada de los sentimientos y necesidades de los involucrad</w:t>
                </w:r>
                <w:r>
                  <w:rPr>
                    <w:sz w:val="24"/>
                    <w:szCs w:val="24"/>
                  </w:rPr>
                  <w:t>os.</w:t>
                </w:r>
              </w:p>
            </w:sdtContent>
          </w:sdt>
          <w:sdt>
            <w:sdtPr>
              <w:tag w:val="goog_rdk_158"/>
              <w:id w:val="125701612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59"/>
              <w:id w:val="-187291553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60"/>
              <w:id w:val="166180958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61"/>
              <w:id w:val="94696471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62"/>
              <w:id w:val="-65607249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tag w:val="goog_rdk_163"/>
              <w:id w:val="34698970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Libertad en los procesos educativos.</w:t>
                </w:r>
              </w:p>
            </w:sdtContent>
          </w:sdt>
          <w:sdt>
            <w:sdtPr>
              <w:tag w:val="goog_rdk_164"/>
              <w:id w:val="-117749976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65"/>
              <w:id w:val="58157262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Adoptar conductas poco apropiadas dentro de las aulas, mismas que tenemos en los ambientes sociales.</w:t>
                </w:r>
              </w:p>
            </w:sdtContent>
          </w:sdt>
          <w:sdt>
            <w:sdtPr>
              <w:tag w:val="goog_rdk_166"/>
              <w:id w:val="141466834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67"/>
              <w:id w:val="94689761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Falta de compromiso y responsabilidad al momento que se </w:t>
                </w:r>
                <w:r>
                  <w:rPr>
                    <w:sz w:val="24"/>
                    <w:szCs w:val="24"/>
                  </w:rPr>
                  <w:lastRenderedPageBreak/>
                  <w:t>implementa una educación más libre a comparación de las demás.</w:t>
                </w:r>
              </w:p>
            </w:sdtContent>
          </w:sdt>
          <w:sdt>
            <w:sdtPr>
              <w:tag w:val="goog_rdk_168"/>
              <w:id w:val="50894876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3F6929">
        <w:tc>
          <w:tcPr>
            <w:tcW w:w="1425" w:type="dxa"/>
          </w:tcPr>
          <w:sdt>
            <w:sdtPr>
              <w:tag w:val="goog_rdk_169"/>
              <w:id w:val="-375235630"/>
            </w:sdtPr>
            <w:sdtEndPr/>
            <w:sdtContent>
              <w:p w:rsidR="003F6929" w:rsidRDefault="00FF4B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Educación para la transmisión de conocimientos(Dewey) 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170"/>
              <w:id w:val="-306789985"/>
            </w:sdtPr>
            <w:sdtEndPr/>
            <w:sdtContent>
              <w:p w:rsidR="003F6929" w:rsidRDefault="00FF4BC7">
                <w:pPr>
                  <w:jc w:val="center"/>
                </w:pPr>
                <w:r>
                  <w:t xml:space="preserve">La sociedad existe a través de un proceso de transmisión tanto como existe debido a la vida biológica. </w:t>
                </w:r>
              </w:p>
            </w:sdtContent>
          </w:sdt>
          <w:sdt>
            <w:sdtPr>
              <w:tag w:val="goog_rdk_171"/>
              <w:id w:val="1724099450"/>
            </w:sdtPr>
            <w:sdtEndPr/>
            <w:sdtContent>
              <w:p w:rsidR="003F6929" w:rsidRDefault="00FF4BC7">
                <w:pPr>
                  <w:jc w:val="center"/>
                </w:pPr>
                <w:r>
                  <w:t xml:space="preserve"> La educación es una necesidad de la vida porque la vida se </w:t>
                </w:r>
                <w:r>
                  <w:lastRenderedPageBreak/>
                  <w:t xml:space="preserve">renueva a través de la transmisión de experiencias.  </w:t>
                </w:r>
              </w:p>
            </w:sdtContent>
          </w:sdt>
        </w:tc>
        <w:tc>
          <w:tcPr>
            <w:tcW w:w="1335" w:type="dxa"/>
          </w:tcPr>
          <w:sdt>
            <w:sdtPr>
              <w:tag w:val="goog_rdk_172"/>
              <w:id w:val="-81687567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Es un proceso de renovación sobre </w:t>
                </w:r>
                <w:r>
                  <w:rPr>
                    <w:sz w:val="24"/>
                    <w:szCs w:val="24"/>
                  </w:rPr>
                  <w:t>el entorno.</w:t>
                </w:r>
              </w:p>
            </w:sdtContent>
          </w:sdt>
          <w:sdt>
            <w:sdtPr>
              <w:tag w:val="goog_rdk_173"/>
              <w:id w:val="89547277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74"/>
              <w:id w:val="56861896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La experiencia es lo que da sentido a la continuida</w:t>
                </w:r>
                <w:r>
                  <w:rPr>
                    <w:sz w:val="24"/>
                    <w:szCs w:val="24"/>
                  </w:rPr>
                  <w:lastRenderedPageBreak/>
                  <w:t>d de lo que ya existe.</w:t>
                </w:r>
              </w:p>
            </w:sdtContent>
          </w:sdt>
          <w:sdt>
            <w:sdtPr>
              <w:tag w:val="goog_rdk_175"/>
              <w:id w:val="102451618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76"/>
              <w:id w:val="194473098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Los alumnos tienen mayor disciplina, son más obedientes y por lo tanto aprenden más. Adquieren más valores. La memorización es la mejor forma de adquirir conoci</w:t>
                </w:r>
                <w:r>
                  <w:rPr>
                    <w:sz w:val="24"/>
                    <w:szCs w:val="24"/>
                  </w:rPr>
                  <w:t xml:space="preserve">mientos. </w:t>
                </w:r>
              </w:p>
            </w:sdtContent>
          </w:sdt>
        </w:tc>
        <w:tc>
          <w:tcPr>
            <w:tcW w:w="1800" w:type="dxa"/>
          </w:tcPr>
          <w:sdt>
            <w:sdtPr>
              <w:tag w:val="goog_rdk_177"/>
              <w:id w:val="-100258349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 puede llegar a la dependencia permanente. Exige disciplina y obediencia, apropiándose de una imagen autoritaria. El contenido viene dado por los conocimientos y valores </w:t>
                </w:r>
                <w:r>
                  <w:rPr>
                    <w:sz w:val="24"/>
                    <w:szCs w:val="24"/>
                  </w:rPr>
                  <w:lastRenderedPageBreak/>
                  <w:t>acumulados por la sociedad y las ciencias, como verdades acabadas, lo cu</w:t>
                </w:r>
                <w:r>
                  <w:rPr>
                    <w:sz w:val="24"/>
                    <w:szCs w:val="24"/>
                  </w:rPr>
                  <w:t>al parece divorciado de las experiencias, vivencias y realidades del alumno y su contexto. Los contenidos que se abordan son representados e interpretados por el maestro.</w:t>
                </w:r>
              </w:p>
            </w:sdtContent>
          </w:sdt>
        </w:tc>
        <w:tc>
          <w:tcPr>
            <w:tcW w:w="1770" w:type="dxa"/>
          </w:tcPr>
          <w:sdt>
            <w:sdtPr>
              <w:tag w:val="goog_rdk_178"/>
              <w:id w:val="-64018944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-Mejor apropiación del conocimiento.</w:t>
                </w:r>
              </w:p>
            </w:sdtContent>
          </w:sdt>
          <w:sdt>
            <w:sdtPr>
              <w:tag w:val="goog_rdk_179"/>
              <w:id w:val="79571635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80"/>
              <w:id w:val="152813561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-Alumnos mejor disciplinados.</w:t>
                </w:r>
              </w:p>
            </w:sdtContent>
          </w:sdt>
          <w:sdt>
            <w:sdtPr>
              <w:tag w:val="goog_rdk_181"/>
              <w:id w:val="145421197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82"/>
              <w:id w:val="172887470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-Desar</w:t>
                </w:r>
                <w:r>
                  <w:rPr>
                    <w:sz w:val="24"/>
                    <w:szCs w:val="24"/>
                  </w:rPr>
                  <w:t>rollo de valores en el aprendizaje.</w:t>
                </w:r>
              </w:p>
            </w:sdtContent>
          </w:sdt>
        </w:tc>
        <w:tc>
          <w:tcPr>
            <w:tcW w:w="1755" w:type="dxa"/>
          </w:tcPr>
          <w:sdt>
            <w:sdtPr>
              <w:tag w:val="goog_rdk_183"/>
              <w:id w:val="-41740636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-Aprendizaje basado en la repetición y memorización.</w:t>
                </w:r>
              </w:p>
            </w:sdtContent>
          </w:sdt>
          <w:sdt>
            <w:sdtPr>
              <w:tag w:val="goog_rdk_184"/>
              <w:id w:val="67731380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85"/>
              <w:id w:val="-810320928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-No se da una autonomía del conocimiento.</w:t>
                </w:r>
              </w:p>
            </w:sdtContent>
          </w:sdt>
          <w:sdt>
            <w:sdtPr>
              <w:tag w:val="goog_rdk_186"/>
              <w:id w:val="-138794858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87"/>
              <w:id w:val="-73747906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-Se da un currículo racionalista basado en la </w:t>
                </w:r>
                <w:r>
                  <w:rPr>
                    <w:sz w:val="24"/>
                    <w:szCs w:val="24"/>
                  </w:rPr>
                  <w:lastRenderedPageBreak/>
                  <w:t>repetición de los contenidos.</w:t>
                </w:r>
              </w:p>
            </w:sdtContent>
          </w:sdt>
        </w:tc>
        <w:tc>
          <w:tcPr>
            <w:tcW w:w="1875" w:type="dxa"/>
          </w:tcPr>
          <w:sdt>
            <w:sdtPr>
              <w:tag w:val="goog_rdk_188"/>
              <w:id w:val="-1351180161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método de enseñanza-aprendizaje será el mismo para todos los niños, sea cual sea la circunstancia.</w:t>
                </w:r>
              </w:p>
            </w:sdtContent>
          </w:sdt>
        </w:tc>
        <w:tc>
          <w:tcPr>
            <w:tcW w:w="1770" w:type="dxa"/>
          </w:tcPr>
          <w:sdt>
            <w:sdtPr>
              <w:tag w:val="goog_rdk_189"/>
              <w:id w:val="-173723653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Saturación de información y conocimientos en los alumnos por parte los docentes.</w:t>
                </w:r>
              </w:p>
            </w:sdtContent>
          </w:sdt>
          <w:sdt>
            <w:sdtPr>
              <w:tag w:val="goog_rdk_190"/>
              <w:id w:val="165108953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papel del alumno se encuentra limitado y dependiente del rol del d</w:t>
                </w:r>
                <w:r>
                  <w:rPr>
                    <w:sz w:val="24"/>
                    <w:szCs w:val="24"/>
                  </w:rPr>
                  <w:t>ocente.</w:t>
                </w:r>
              </w:p>
            </w:sdtContent>
          </w:sdt>
        </w:tc>
      </w:tr>
      <w:tr w:rsidR="003F6929">
        <w:tc>
          <w:tcPr>
            <w:tcW w:w="1425" w:type="dxa"/>
          </w:tcPr>
          <w:sdt>
            <w:sdtPr>
              <w:tag w:val="goog_rdk_191"/>
              <w:id w:val="-1126231902"/>
            </w:sdtPr>
            <w:sdtEndPr/>
            <w:sdtContent>
              <w:p w:rsidR="003F6929" w:rsidRDefault="00FF4B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Educación como cultivo y la investigación de las habilidades que conduzcan al desarrollo de </w:t>
                </w:r>
                <w:r>
                  <w:rPr>
                    <w:sz w:val="18"/>
                    <w:szCs w:val="18"/>
                  </w:rPr>
                  <w:lastRenderedPageBreak/>
                  <w:t>la autonomía (Freire)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192"/>
              <w:id w:val="176996564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 primicia al diálogo  además propone una educación donde los </w:t>
                </w:r>
                <w:r>
                  <w:rPr>
                    <w:sz w:val="24"/>
                    <w:szCs w:val="24"/>
                  </w:rPr>
                  <w:lastRenderedPageBreak/>
                  <w:t>docentes tendrán la posibilidad de involucrarse más con los alumno</w:t>
                </w:r>
                <w:r>
                  <w:rPr>
                    <w:sz w:val="24"/>
                    <w:szCs w:val="24"/>
                  </w:rPr>
                  <w:t>s fomentando el desarrollo de la creatividad y así construir una mejor realidad social.</w:t>
                </w:r>
              </w:p>
            </w:sdtContent>
          </w:sdt>
          <w:sdt>
            <w:sdtPr>
              <w:tag w:val="goog_rdk_193"/>
              <w:id w:val="325175646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94"/>
              <w:id w:val="-214473456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Todo gira alrededor del maestro </w:t>
                </w:r>
              </w:p>
            </w:sdtContent>
          </w:sdt>
        </w:tc>
        <w:tc>
          <w:tcPr>
            <w:tcW w:w="1335" w:type="dxa"/>
          </w:tcPr>
          <w:sdt>
            <w:sdtPr>
              <w:tag w:val="goog_rdk_195"/>
              <w:id w:val="-133332126"/>
            </w:sdtPr>
            <w:sdtEndPr/>
            <w:sdtContent>
              <w:p w:rsidR="003F6929" w:rsidRDefault="00FF4BC7">
                <w:pPr>
                  <w:jc w:val="center"/>
                </w:pPr>
                <w:r>
                  <w:t xml:space="preserve">Permite una reflexión crítica </w:t>
                </w:r>
              </w:p>
            </w:sdtContent>
          </w:sdt>
          <w:sdt>
            <w:sdtPr>
              <w:tag w:val="goog_rdk_196"/>
              <w:id w:val="-1530711916"/>
            </w:sdtPr>
            <w:sdtEndPr/>
            <w:sdtContent>
              <w:p w:rsidR="003F6929" w:rsidRDefault="00FF4BC7">
                <w:pPr>
                  <w:jc w:val="center"/>
                </w:pPr>
              </w:p>
            </w:sdtContent>
          </w:sdt>
          <w:sdt>
            <w:sdtPr>
              <w:tag w:val="goog_rdk_197"/>
              <w:id w:val="-38671850"/>
            </w:sdtPr>
            <w:sdtEndPr/>
            <w:sdtContent>
              <w:p w:rsidR="003F6929" w:rsidRDefault="00FF4BC7">
                <w:pPr>
                  <w:jc w:val="center"/>
                </w:pPr>
                <w:r>
                  <w:t xml:space="preserve">El docente toma su </w:t>
                </w:r>
                <w:r>
                  <w:lastRenderedPageBreak/>
                  <w:t>papel como profesional de la educación.</w:t>
                </w:r>
              </w:p>
            </w:sdtContent>
          </w:sdt>
          <w:sdt>
            <w:sdtPr>
              <w:tag w:val="goog_rdk_198"/>
              <w:id w:val="-1175490362"/>
            </w:sdtPr>
            <w:sdtEndPr/>
            <w:sdtContent>
              <w:p w:rsidR="003F6929" w:rsidRDefault="00FF4BC7">
                <w:pPr>
                  <w:jc w:val="center"/>
                </w:pPr>
              </w:p>
            </w:sdtContent>
          </w:sdt>
          <w:sdt>
            <w:sdtPr>
              <w:tag w:val="goog_rdk_199"/>
              <w:id w:val="-1552064482"/>
            </w:sdtPr>
            <w:sdtEndPr/>
            <w:sdtContent>
              <w:p w:rsidR="003F6929" w:rsidRDefault="00FF4BC7">
                <w:pPr>
                  <w:jc w:val="center"/>
                </w:pPr>
                <w:r>
                  <w:t>Las necesidades e intereses de los alumnos son el punto de partida para la educación.</w:t>
                </w:r>
              </w:p>
            </w:sdtContent>
          </w:sdt>
          <w:sdt>
            <w:sdtPr>
              <w:tag w:val="goog_rdk_200"/>
              <w:id w:val="416372843"/>
            </w:sdtPr>
            <w:sdtEndPr/>
            <w:sdtContent>
              <w:p w:rsidR="003F6929" w:rsidRDefault="00FF4BC7">
                <w:pPr>
                  <w:jc w:val="center"/>
                </w:pPr>
              </w:p>
            </w:sdtContent>
          </w:sdt>
          <w:sdt>
            <w:sdtPr>
              <w:tag w:val="goog_rdk_201"/>
              <w:id w:val="1413285457"/>
            </w:sdtPr>
            <w:sdtEndPr/>
            <w:sdtContent>
              <w:p w:rsidR="003F6929" w:rsidRDefault="00FF4BC7">
                <w:pPr>
                  <w:jc w:val="center"/>
                </w:pPr>
                <w:r>
                  <w:t>La educación consiste en crear personas que aprenden del entorno en el que se desarrollan.</w:t>
                </w:r>
              </w:p>
            </w:sdtContent>
          </w:sdt>
          <w:sdt>
            <w:sdtPr>
              <w:tag w:val="goog_rdk_202"/>
              <w:id w:val="-1527788375"/>
            </w:sdtPr>
            <w:sdtEndPr/>
            <w:sdtContent>
              <w:p w:rsidR="003F6929" w:rsidRDefault="00FF4BC7">
                <w:pPr>
                  <w:jc w:val="center"/>
                </w:pPr>
              </w:p>
            </w:sdtContent>
          </w:sdt>
        </w:tc>
        <w:tc>
          <w:tcPr>
            <w:tcW w:w="1800" w:type="dxa"/>
          </w:tcPr>
          <w:sdt>
            <w:sdtPr>
              <w:tag w:val="goog_rdk_203"/>
              <w:id w:val="-42742250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Toda la responsabilidad gira en torno al docente, restándole importancia a </w:t>
                </w:r>
                <w:r>
                  <w:rPr>
                    <w:sz w:val="24"/>
                    <w:szCs w:val="24"/>
                  </w:rPr>
                  <w:lastRenderedPageBreak/>
                  <w:t>los procesos educativos del alumno.</w:t>
                </w:r>
              </w:p>
            </w:sdtContent>
          </w:sdt>
          <w:sdt>
            <w:sdtPr>
              <w:tag w:val="goog_rdk_204"/>
              <w:id w:val="102135792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tag w:val="goog_rdk_205"/>
              <w:id w:val="-73979594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-Alumnos autónomos.</w:t>
                </w:r>
              </w:p>
            </w:sdtContent>
          </w:sdt>
          <w:sdt>
            <w:sdtPr>
              <w:tag w:val="goog_rdk_206"/>
              <w:id w:val="104710624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07"/>
              <w:id w:val="-191176272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-Desarrollo del pensamiento </w:t>
                </w:r>
                <w:r>
                  <w:rPr>
                    <w:sz w:val="24"/>
                    <w:szCs w:val="24"/>
                  </w:rPr>
                  <w:lastRenderedPageBreak/>
                  <w:t>crítico y reflexivo.</w:t>
                </w:r>
              </w:p>
            </w:sdtContent>
          </w:sdt>
          <w:sdt>
            <w:sdtPr>
              <w:tag w:val="goog_rdk_208"/>
              <w:id w:val="102305637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09"/>
              <w:id w:val="-164842095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-Educación libre.</w:t>
                </w:r>
              </w:p>
            </w:sdtContent>
          </w:sdt>
          <w:sdt>
            <w:sdtPr>
              <w:tag w:val="goog_rdk_210"/>
              <w:id w:val="-66424206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11"/>
              <w:id w:val="101488328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1755" w:type="dxa"/>
          </w:tcPr>
          <w:sdt>
            <w:sdtPr>
              <w:tag w:val="goog_rdk_212"/>
              <w:id w:val="199985820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-Abuso de la libertad sin responsab</w:t>
                </w:r>
                <w:r>
                  <w:rPr>
                    <w:sz w:val="24"/>
                    <w:szCs w:val="24"/>
                  </w:rPr>
                  <w:t>ilidad hacia el aprendizaje.</w:t>
                </w:r>
              </w:p>
            </w:sdtContent>
          </w:sdt>
          <w:sdt>
            <w:sdtPr>
              <w:tag w:val="goog_rdk_213"/>
              <w:id w:val="-81795805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14"/>
              <w:id w:val="1734967474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-Actitud conformista ante el desempeño del docente y alumnos.</w:t>
                </w:r>
              </w:p>
            </w:sdtContent>
          </w:sdt>
          <w:sdt>
            <w:sdtPr>
              <w:tag w:val="goog_rdk_215"/>
              <w:id w:val="201510942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16"/>
              <w:id w:val="114393738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-Se llega a la necesidad de una implementación de normas y reglas en el proceso de enseñanza-aprendizaje.</w:t>
                </w:r>
              </w:p>
            </w:sdtContent>
          </w:sdt>
        </w:tc>
        <w:tc>
          <w:tcPr>
            <w:tcW w:w="1875" w:type="dxa"/>
          </w:tcPr>
          <w:sdt>
            <w:sdtPr>
              <w:tag w:val="goog_rdk_217"/>
              <w:id w:val="190070912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 impondría la obligación de tener una imagen </w:t>
                </w:r>
                <w:r>
                  <w:rPr>
                    <w:sz w:val="24"/>
                    <w:szCs w:val="24"/>
                  </w:rPr>
                  <w:t xml:space="preserve">justa del niño, tratar a cada uno según </w:t>
                </w:r>
                <w:r>
                  <w:rPr>
                    <w:sz w:val="24"/>
                    <w:szCs w:val="24"/>
                  </w:rPr>
                  <w:lastRenderedPageBreak/>
                  <w:t>sus aptitudes y permitirle dar todo de acuerdo esas aptitudes.</w:t>
                </w:r>
              </w:p>
            </w:sdtContent>
          </w:sdt>
          <w:sdt>
            <w:sdtPr>
              <w:tag w:val="goog_rdk_218"/>
              <w:id w:val="-121025246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19"/>
              <w:id w:val="2023581582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Reflexión crítica y toma de decisiones acertadas ante el sistema educativo.</w:t>
                </w:r>
              </w:p>
            </w:sdtContent>
          </w:sdt>
        </w:tc>
        <w:tc>
          <w:tcPr>
            <w:tcW w:w="1770" w:type="dxa"/>
          </w:tcPr>
          <w:sdt>
            <w:sdtPr>
              <w:tag w:val="goog_rdk_220"/>
              <w:id w:val="14740908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Libertad en el proceso del aprendizaje.</w:t>
                </w:r>
              </w:p>
            </w:sdtContent>
          </w:sdt>
          <w:sdt>
            <w:sdtPr>
              <w:tag w:val="goog_rdk_221"/>
              <w:id w:val="1694876647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22"/>
              <w:id w:val="-690987569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Al momento de no ser una </w:t>
                </w:r>
                <w:r>
                  <w:rPr>
                    <w:sz w:val="24"/>
                    <w:szCs w:val="24"/>
                  </w:rPr>
                  <w:lastRenderedPageBreak/>
                  <w:t>educación autoritaria impide el desempeño óptimo tanto del docente como del alumno.</w:t>
                </w:r>
              </w:p>
            </w:sdtContent>
          </w:sdt>
          <w:sdt>
            <w:sdtPr>
              <w:tag w:val="goog_rdk_223"/>
              <w:id w:val="58458394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24"/>
              <w:id w:val="-165690675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Aún no es capaz de dar respuesta a los desafíos de la realidad, sin embargo busca las estrategias más óptimas para la resolución.</w:t>
                </w:r>
              </w:p>
            </w:sdtContent>
          </w:sdt>
          <w:sdt>
            <w:sdtPr>
              <w:tag w:val="goog_rdk_225"/>
              <w:id w:val="-1766220135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26"/>
              <w:id w:val="-994176633"/>
            </w:sdtPr>
            <w:sdtEndPr/>
            <w:sdtContent>
              <w:p w:rsidR="003F6929" w:rsidRDefault="00FF4BC7">
                <w:pPr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sdt>
      <w:sdtPr>
        <w:tag w:val="goog_rdk_227"/>
        <w:id w:val="-1439133794"/>
      </w:sdtPr>
      <w:sdtEndPr/>
      <w:sdtContent>
        <w:p w:rsidR="003F6929" w:rsidRDefault="00FF4BC7">
          <w:pPr>
            <w:jc w:val="center"/>
            <w:rPr>
              <w:sz w:val="40"/>
              <w:szCs w:val="40"/>
            </w:rPr>
          </w:pPr>
        </w:p>
      </w:sdtContent>
    </w:sdt>
    <w:sectPr w:rsidR="003F6929">
      <w:footerReference w:type="default" r:id="rId8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C7" w:rsidRDefault="00FF4BC7">
      <w:pPr>
        <w:spacing w:after="0" w:line="240" w:lineRule="auto"/>
      </w:pPr>
      <w:r>
        <w:separator/>
      </w:r>
    </w:p>
  </w:endnote>
  <w:endnote w:type="continuationSeparator" w:id="0">
    <w:p w:rsidR="00FF4BC7" w:rsidRDefault="00FF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28"/>
      <w:id w:val="1689336818"/>
    </w:sdtPr>
    <w:sdtEndPr/>
    <w:sdtContent>
      <w:p w:rsidR="003F6929" w:rsidRDefault="00FF4BC7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C7" w:rsidRDefault="00FF4BC7">
      <w:pPr>
        <w:spacing w:after="0" w:line="240" w:lineRule="auto"/>
      </w:pPr>
      <w:r>
        <w:separator/>
      </w:r>
    </w:p>
  </w:footnote>
  <w:footnote w:type="continuationSeparator" w:id="0">
    <w:p w:rsidR="00FF4BC7" w:rsidRDefault="00FF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9"/>
    <w:rsid w:val="00041429"/>
    <w:rsid w:val="003F6929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59F16-4AD5-4B11-9E73-65BBC20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4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6tKw6fcyiha6Ts1ABlccphUKg==">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1427</Words>
  <Characters>7853</Characters>
  <Application>Microsoft Office Word</Application>
  <DocSecurity>0</DocSecurity>
  <Lines>65</Lines>
  <Paragraphs>18</Paragraphs>
  <ScaleCrop>false</ScaleCrop>
  <Company>Hewlett-Packard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Karla Santana</cp:lastModifiedBy>
  <cp:revision>3</cp:revision>
  <dcterms:created xsi:type="dcterms:W3CDTF">2019-06-05T13:29:00Z</dcterms:created>
  <dcterms:modified xsi:type="dcterms:W3CDTF">2019-06-09T19:17:00Z</dcterms:modified>
</cp:coreProperties>
</file>