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487" w:rsidRDefault="00E13B49" w:rsidP="00AE321D">
      <w:pPr>
        <w:spacing w:line="360" w:lineRule="auto"/>
        <w:jc w:val="center"/>
        <w:rPr>
          <w:b/>
          <w:bCs/>
        </w:rPr>
      </w:pPr>
      <w:r>
        <w:rPr>
          <w:b/>
          <w:bCs/>
        </w:rPr>
        <w:t>“ENSEÑANZA SITUADA”</w:t>
      </w:r>
    </w:p>
    <w:p w:rsidR="00E13B49" w:rsidRDefault="007276E5" w:rsidP="00AE321D">
      <w:pPr>
        <w:spacing w:line="360" w:lineRule="auto"/>
        <w:jc w:val="center"/>
        <w:rPr>
          <w:b/>
          <w:bCs/>
        </w:rPr>
      </w:pPr>
      <w:r>
        <w:rPr>
          <w:b/>
          <w:bCs/>
        </w:rPr>
        <w:t>Díaz Barriga</w:t>
      </w:r>
    </w:p>
    <w:p w:rsidR="00E35E92" w:rsidRDefault="00E35E92" w:rsidP="00AE321D">
      <w:pPr>
        <w:spacing w:line="360" w:lineRule="auto"/>
        <w:jc w:val="center"/>
        <w:rPr>
          <w:b/>
          <w:bCs/>
        </w:rPr>
      </w:pPr>
    </w:p>
    <w:p w:rsidR="007276E5" w:rsidRPr="00D248E9" w:rsidRDefault="000B3C93" w:rsidP="00AE321D">
      <w:pPr>
        <w:pStyle w:val="Prrafodelista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De acuerdo con </w:t>
      </w:r>
      <w:proofErr w:type="spellStart"/>
      <w:r>
        <w:t>Hendriks</w:t>
      </w:r>
      <w:proofErr w:type="spellEnd"/>
      <w:r>
        <w:t xml:space="preserve"> (2001), la cognición situada asume diferentes </w:t>
      </w:r>
      <w:r w:rsidR="00484793">
        <w:t>formas, principal y directamente vinculadas con conceptos como “aprendizaje situado”</w:t>
      </w:r>
      <w:r w:rsidR="000A0680">
        <w:t xml:space="preserve">, “comunidades de práctica” y “ participación </w:t>
      </w:r>
      <w:r w:rsidR="00D36D67">
        <w:t xml:space="preserve">periférica legítima”, que favorecen en las obras de Jean Lave y </w:t>
      </w:r>
      <w:proofErr w:type="spellStart"/>
      <w:r w:rsidR="00F10E53">
        <w:t>Ettiene</w:t>
      </w:r>
      <w:proofErr w:type="spellEnd"/>
      <w:r w:rsidR="00F10E53">
        <w:t xml:space="preserve"> </w:t>
      </w:r>
      <w:proofErr w:type="spellStart"/>
      <w:r w:rsidR="00F10E53">
        <w:t>Wegner</w:t>
      </w:r>
      <w:proofErr w:type="spellEnd"/>
      <w:r w:rsidR="00F10E53">
        <w:t>, así como el aprendizaje cognitivo o aprendizaje artesanal</w:t>
      </w:r>
      <w:r w:rsidR="00D248E9">
        <w:t xml:space="preserve">, propuesto por </w:t>
      </w:r>
      <w:proofErr w:type="spellStart"/>
      <w:r w:rsidR="00D248E9">
        <w:t>Barabara</w:t>
      </w:r>
      <w:proofErr w:type="spellEnd"/>
      <w:r w:rsidR="00D248E9">
        <w:t xml:space="preserve"> </w:t>
      </w:r>
      <w:proofErr w:type="spellStart"/>
      <w:r w:rsidR="00D248E9">
        <w:t>Rogoff</w:t>
      </w:r>
      <w:proofErr w:type="spellEnd"/>
      <w:r w:rsidR="00D248E9">
        <w:t xml:space="preserve"> (1993).</w:t>
      </w:r>
    </w:p>
    <w:p w:rsidR="00D248E9" w:rsidRPr="00F35F3C" w:rsidRDefault="001A1E14" w:rsidP="00AE321D">
      <w:pPr>
        <w:pStyle w:val="Prrafodelista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De acuerdo con </w:t>
      </w:r>
      <w:proofErr w:type="spellStart"/>
      <w:r>
        <w:t>Baquero</w:t>
      </w:r>
      <w:proofErr w:type="spellEnd"/>
      <w:r>
        <w:t xml:space="preserve"> (2002), desde la perspectiva situada, el aprendizaje debe comprenderse como un proceso</w:t>
      </w:r>
      <w:r w:rsidR="00EB6A54">
        <w:t xml:space="preserve"> multidimensional de apropiación cultural, pues se trata de una experiencia que involucra el pensamiento, la afectividad </w:t>
      </w:r>
      <w:r w:rsidR="00F35F3C">
        <w:t>y la acción.</w:t>
      </w:r>
    </w:p>
    <w:p w:rsidR="00F35F3C" w:rsidRPr="00BA699D" w:rsidRDefault="00995A66" w:rsidP="00AE321D">
      <w:pPr>
        <w:pStyle w:val="Prrafodelista"/>
        <w:numPr>
          <w:ilvl w:val="0"/>
          <w:numId w:val="2"/>
        </w:numPr>
        <w:spacing w:line="360" w:lineRule="auto"/>
        <w:rPr>
          <w:b/>
          <w:bCs/>
        </w:rPr>
      </w:pPr>
      <w:r>
        <w:t>Jean Lave (1991), afirma que todo conocimiento, producto del aprendizaje o de los actos de pensamiento o cognición puede definirse como situada</w:t>
      </w:r>
      <w:r w:rsidR="00222F7D">
        <w:t xml:space="preserve"> en el sentido de que ocurre en un contexto y situación determinada, y es resultado de la </w:t>
      </w:r>
      <w:bookmarkStart w:id="0" w:name="_GoBack"/>
      <w:bookmarkEnd w:id="0"/>
      <w:r w:rsidR="00222F7D">
        <w:t xml:space="preserve">actividad </w:t>
      </w:r>
      <w:r w:rsidR="00A85509">
        <w:t xml:space="preserve">de la persona que aprende en interacción con otras personas en el marco de las prácticas </w:t>
      </w:r>
      <w:r w:rsidR="00BA699D">
        <w:t>sociales que promueve una comunidad determinada.</w:t>
      </w:r>
    </w:p>
    <w:p w:rsidR="00BA699D" w:rsidRPr="002244FF" w:rsidRDefault="00507727" w:rsidP="00AE321D">
      <w:pPr>
        <w:pStyle w:val="Prrafodelista"/>
        <w:numPr>
          <w:ilvl w:val="0"/>
          <w:numId w:val="2"/>
        </w:numPr>
        <w:spacing w:line="360" w:lineRule="auto"/>
        <w:rPr>
          <w:b/>
          <w:bCs/>
        </w:rPr>
      </w:pPr>
      <w:r>
        <w:t>La toma de desici</w:t>
      </w:r>
      <w:r w:rsidR="004E22AD">
        <w:t>ones</w:t>
      </w:r>
      <w:r>
        <w:t xml:space="preserve"> </w:t>
      </w:r>
      <w:r w:rsidR="004E22AD">
        <w:t xml:space="preserve">pedagógicas y didácticas juega un papel protagónico </w:t>
      </w:r>
      <w:r w:rsidR="00BF5548">
        <w:t xml:space="preserve">la consideración de las situaciones reales en las que el sujeto ha recreado, recrea o deberá </w:t>
      </w:r>
      <w:r w:rsidR="00364C2B">
        <w:t>recrear el conocimiento que habrá de adquirirse en el escenario escolar (</w:t>
      </w:r>
      <w:proofErr w:type="spellStart"/>
      <w:r w:rsidR="00364C2B">
        <w:t>Rigo</w:t>
      </w:r>
      <w:proofErr w:type="spellEnd"/>
      <w:r w:rsidR="002244FF">
        <w:t>, 2005).</w:t>
      </w:r>
    </w:p>
    <w:p w:rsidR="002244FF" w:rsidRPr="00486465" w:rsidRDefault="00B248A8" w:rsidP="00AE321D">
      <w:pPr>
        <w:pStyle w:val="Prrafodelista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El punto de partida de la enseñanza seguirá siendo lo que él educando </w:t>
      </w:r>
      <w:r w:rsidR="00486465">
        <w:t>realmente sabe, puede hacer y desea saber, así como la intención de que las experiencias educativas aborden mejor sus necesidades personales.</w:t>
      </w:r>
    </w:p>
    <w:p w:rsidR="00486465" w:rsidRPr="006A69FF" w:rsidRDefault="00C951B9" w:rsidP="00AE321D">
      <w:pPr>
        <w:pStyle w:val="Prrafodelista"/>
        <w:numPr>
          <w:ilvl w:val="0"/>
          <w:numId w:val="2"/>
        </w:numPr>
        <w:spacing w:line="360" w:lineRule="auto"/>
        <w:rPr>
          <w:b/>
          <w:bCs/>
        </w:rPr>
      </w:pPr>
      <w:r>
        <w:t>Hendr</w:t>
      </w:r>
      <w:r w:rsidR="003E64CB">
        <w:t>icks (2001)</w:t>
      </w:r>
      <w:r w:rsidR="00A05F0B">
        <w:t xml:space="preserve"> propone que, desde una visión situada</w:t>
      </w:r>
      <w:r w:rsidR="002E733D">
        <w:t>, los educandos deben aprender al participar en el mismo tipo de actividades que enfrentan los expertos en diferentes campos del conocimiento, con la salvedad de que estas</w:t>
      </w:r>
      <w:r w:rsidR="006A69FF">
        <w:t xml:space="preserve"> deben ajustarse pedagógicamente a sus grados iniciales de competencia.</w:t>
      </w:r>
    </w:p>
    <w:p w:rsidR="006A69FF" w:rsidRPr="00B0341D" w:rsidRDefault="007E7AA1" w:rsidP="00AE321D">
      <w:pPr>
        <w:pStyle w:val="Prrafodelista"/>
        <w:numPr>
          <w:ilvl w:val="0"/>
          <w:numId w:val="2"/>
        </w:numPr>
        <w:spacing w:line="360" w:lineRule="auto"/>
        <w:rPr>
          <w:b/>
          <w:bCs/>
        </w:rPr>
      </w:pPr>
      <w:r>
        <w:t>Si se logra el aprendizaje significativo</w:t>
      </w:r>
      <w:r w:rsidR="006D6A4D">
        <w:t xml:space="preserve">, se trasciende la mera repetición memorística de contenidos inconexos y se logra construir </w:t>
      </w:r>
      <w:r w:rsidR="00EB36CA">
        <w:t xml:space="preserve">significado, dar sentido a lo aprendido y entender su ámbito </w:t>
      </w:r>
      <w:r w:rsidR="008C0BC5">
        <w:t xml:space="preserve">de aplicación </w:t>
      </w:r>
      <w:r w:rsidR="00B0341D">
        <w:t>y pertinencia en situaciones académicas y cotidianas.</w:t>
      </w:r>
    </w:p>
    <w:p w:rsidR="00B0341D" w:rsidRPr="0086689F" w:rsidRDefault="00B0341D" w:rsidP="00AE321D">
      <w:pPr>
        <w:pStyle w:val="Prrafodelista"/>
        <w:spacing w:line="360" w:lineRule="auto"/>
        <w:rPr>
          <w:b/>
          <w:bCs/>
        </w:rPr>
      </w:pPr>
    </w:p>
    <w:sectPr w:rsidR="00B0341D" w:rsidRPr="008668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D3A"/>
    <w:multiLevelType w:val="hybridMultilevel"/>
    <w:tmpl w:val="ACD01A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10B1"/>
    <w:multiLevelType w:val="hybridMultilevel"/>
    <w:tmpl w:val="29D4FB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87"/>
    <w:rsid w:val="000A0680"/>
    <w:rsid w:val="000B3C93"/>
    <w:rsid w:val="000D4487"/>
    <w:rsid w:val="001A1E14"/>
    <w:rsid w:val="00222F7D"/>
    <w:rsid w:val="002244FF"/>
    <w:rsid w:val="002E733D"/>
    <w:rsid w:val="00364C2B"/>
    <w:rsid w:val="003E64CB"/>
    <w:rsid w:val="00484793"/>
    <w:rsid w:val="00486465"/>
    <w:rsid w:val="004E22AD"/>
    <w:rsid w:val="00507727"/>
    <w:rsid w:val="006A69FF"/>
    <w:rsid w:val="006D6A4D"/>
    <w:rsid w:val="007276E5"/>
    <w:rsid w:val="007E7AA1"/>
    <w:rsid w:val="0086689F"/>
    <w:rsid w:val="008C0BC5"/>
    <w:rsid w:val="009914D2"/>
    <w:rsid w:val="00995A66"/>
    <w:rsid w:val="00A05F0B"/>
    <w:rsid w:val="00A85509"/>
    <w:rsid w:val="00AE321D"/>
    <w:rsid w:val="00B0341D"/>
    <w:rsid w:val="00B248A8"/>
    <w:rsid w:val="00BA699D"/>
    <w:rsid w:val="00BF5548"/>
    <w:rsid w:val="00C06E88"/>
    <w:rsid w:val="00C951B9"/>
    <w:rsid w:val="00D248E9"/>
    <w:rsid w:val="00D36D67"/>
    <w:rsid w:val="00E13B49"/>
    <w:rsid w:val="00E35E92"/>
    <w:rsid w:val="00EB36CA"/>
    <w:rsid w:val="00EB6A54"/>
    <w:rsid w:val="00F10E53"/>
    <w:rsid w:val="00F3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3064D"/>
  <w15:chartTrackingRefBased/>
  <w15:docId w15:val="{586D90D7-8577-3D4A-B9D7-C7AD4E75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Rojas</dc:creator>
  <cp:keywords/>
  <dc:description/>
  <cp:lastModifiedBy>Denisse Rojas</cp:lastModifiedBy>
  <cp:revision>2</cp:revision>
  <dcterms:created xsi:type="dcterms:W3CDTF">2019-08-30T01:25:00Z</dcterms:created>
  <dcterms:modified xsi:type="dcterms:W3CDTF">2019-08-30T01:25:00Z</dcterms:modified>
</cp:coreProperties>
</file>