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33A" w:rsidRPr="00EE033A" w:rsidRDefault="00EE033A" w:rsidP="00EE033A">
      <w:pPr>
        <w:spacing w:line="360" w:lineRule="auto"/>
        <w:jc w:val="center"/>
        <w:rPr>
          <w:b/>
        </w:rPr>
      </w:pPr>
      <w:r w:rsidRPr="00EE033A">
        <w:rPr>
          <w:b/>
        </w:rPr>
        <w:t>Enseñanza situada</w:t>
      </w:r>
    </w:p>
    <w:p w:rsidR="00EE033A" w:rsidRDefault="00EE033A" w:rsidP="00EE033A">
      <w:pPr>
        <w:spacing w:line="360" w:lineRule="auto"/>
      </w:pPr>
      <w:r>
        <w:t xml:space="preserve">Capítulo 18-28 </w:t>
      </w:r>
    </w:p>
    <w:p w:rsidR="00EE033A" w:rsidRPr="00EE033A" w:rsidRDefault="00EE033A" w:rsidP="00EE033A">
      <w:pPr>
        <w:spacing w:line="360" w:lineRule="auto"/>
        <w:rPr>
          <w:b/>
        </w:rPr>
      </w:pPr>
      <w:r w:rsidRPr="00EE033A">
        <w:rPr>
          <w:b/>
        </w:rPr>
        <w:t>Ideas principales.</w:t>
      </w:r>
      <w:r w:rsidR="00382AA4" w:rsidRPr="00EE033A">
        <w:rPr>
          <w:b/>
        </w:rPr>
        <w:t xml:space="preserve">   </w:t>
      </w:r>
    </w:p>
    <w:p w:rsidR="00EE033A" w:rsidRPr="00EE033A" w:rsidRDefault="00382AA4" w:rsidP="00EE033A">
      <w:pPr>
        <w:spacing w:line="360" w:lineRule="auto"/>
      </w:pPr>
      <w:r w:rsidRPr="00EE033A">
        <w:t xml:space="preserve">    </w:t>
      </w:r>
      <w:r w:rsidR="000E72CD" w:rsidRPr="00EE033A">
        <w:t>el aprendizaje es un proceso di</w:t>
      </w:r>
      <w:bookmarkStart w:id="0" w:name="_GoBack"/>
      <w:bookmarkEnd w:id="0"/>
      <w:r w:rsidR="000E72CD" w:rsidRPr="00EE033A">
        <w:t>alógico, un proceso de negociación tanto interno como social.</w:t>
      </w:r>
      <w:r w:rsidR="00EE033A" w:rsidRPr="00EE033A">
        <w:t xml:space="preserve"> </w:t>
      </w:r>
    </w:p>
    <w:p w:rsidR="00EE033A" w:rsidRPr="00EE033A" w:rsidRDefault="00EE033A" w:rsidP="00EE033A">
      <w:pPr>
        <w:spacing w:line="360" w:lineRule="auto"/>
      </w:pPr>
      <w:r w:rsidRPr="00EE033A">
        <w:t>La noción de práctica auténtica se vincula al aprendizaje significativo. Las prácticas educativas auténticas potencian el aprendizaje significativo, mientras que las sucedáneas lo obstaculizan.</w:t>
      </w:r>
    </w:p>
    <w:p w:rsidR="000E72CD" w:rsidRPr="00EE033A" w:rsidRDefault="000E72CD" w:rsidP="00EE033A">
      <w:pPr>
        <w:spacing w:line="360" w:lineRule="auto"/>
      </w:pPr>
    </w:p>
    <w:p w:rsidR="00BB24F6" w:rsidRPr="00EE033A" w:rsidRDefault="00BB24F6" w:rsidP="00EE033A">
      <w:pPr>
        <w:spacing w:line="360" w:lineRule="auto"/>
      </w:pPr>
    </w:p>
    <w:p w:rsidR="00382AA4" w:rsidRPr="00EE033A" w:rsidRDefault="00210DE4" w:rsidP="00EE033A">
      <w:pPr>
        <w:spacing w:line="360" w:lineRule="auto"/>
      </w:pPr>
      <w:r w:rsidRPr="00EE033A">
        <w:t>Los alumnos deben de saber lo que aprenden y los docentes deben de saber lo que enseñan pues si bien dice la lectura es una negociacion spocial pues se busca tener una sociedad educada pero satisfaciendo las necesidades de todos los que la componen.</w:t>
      </w:r>
    </w:p>
    <w:p w:rsidR="00210DE4" w:rsidRPr="00EE033A" w:rsidRDefault="00210DE4" w:rsidP="00EE033A">
      <w:pPr>
        <w:spacing w:line="360" w:lineRule="auto"/>
      </w:pPr>
    </w:p>
    <w:p w:rsidR="00210DE4" w:rsidRPr="00EE033A" w:rsidRDefault="00210DE4" w:rsidP="00EE033A">
      <w:pPr>
        <w:spacing w:line="360" w:lineRule="auto"/>
      </w:pPr>
      <w:r w:rsidRPr="00EE033A">
        <w:t>Según la autora todas estas estrategias tienen en común:</w:t>
      </w:r>
    </w:p>
    <w:p w:rsidR="00210DE4" w:rsidRPr="00EE033A" w:rsidRDefault="00210DE4" w:rsidP="00EE033A">
      <w:pPr>
        <w:spacing w:line="360" w:lineRule="auto"/>
      </w:pPr>
      <w:r w:rsidRPr="00EE033A">
        <w:t>Enfocan la construcción del conocimiento en contextos reales.</w:t>
      </w:r>
    </w:p>
    <w:p w:rsidR="00BB24F6" w:rsidRPr="00EE033A" w:rsidRDefault="00BB24F6" w:rsidP="00EE033A">
      <w:pPr>
        <w:spacing w:line="360" w:lineRule="auto"/>
      </w:pPr>
      <w:r w:rsidRPr="00EE033A">
        <w:t>La enseñanza y concoimientos impartidos por el docente deben estar en el contexto real, debe asociar.</w:t>
      </w:r>
    </w:p>
    <w:p w:rsidR="00BB24F6" w:rsidRPr="00EE033A" w:rsidRDefault="00BB24F6" w:rsidP="00EE033A">
      <w:pPr>
        <w:spacing w:line="360" w:lineRule="auto"/>
      </w:pPr>
      <w:r w:rsidRPr="00EE033A">
        <w:t>Esto implica que el individuo (en este caso quien aprende, el alumno)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 De esta manera, la unidad de análisis se convierte en la actividad de las personas en contextos de práctica determinados.</w:t>
      </w:r>
    </w:p>
    <w:p w:rsidR="00BB24F6" w:rsidRPr="00EE033A" w:rsidRDefault="00BB24F6" w:rsidP="00EE033A">
      <w:pPr>
        <w:spacing w:line="360" w:lineRule="auto"/>
      </w:pPr>
    </w:p>
    <w:p w:rsidR="00210DE4" w:rsidRPr="00EE033A" w:rsidRDefault="00210DE4" w:rsidP="00EE033A">
      <w:pPr>
        <w:spacing w:line="360" w:lineRule="auto"/>
      </w:pPr>
      <w:r w:rsidRPr="00EE033A">
        <w:t>Enfocan el desarrollo de las capacidades reflexivas, críticas y el pensamiento de alto nivel.</w:t>
      </w:r>
    </w:p>
    <w:p w:rsidR="00BB24F6" w:rsidRPr="00EE033A" w:rsidRDefault="00BB24F6" w:rsidP="00EE033A">
      <w:pPr>
        <w:spacing w:line="360" w:lineRule="auto"/>
      </w:pPr>
      <w:r w:rsidRPr="00EE033A">
        <w:t xml:space="preserve">El alumnado necesita mayor capacitacion para que su novel cognocitivo sea alto e impulasarlos a que este conocimiento adquirido trascienda </w:t>
      </w:r>
    </w:p>
    <w:p w:rsidR="00BB24F6" w:rsidRPr="00EE033A" w:rsidRDefault="00BB24F6" w:rsidP="00EE033A">
      <w:pPr>
        <w:spacing w:line="360" w:lineRule="auto"/>
      </w:pPr>
    </w:p>
    <w:p w:rsidR="00210DE4" w:rsidRPr="00EE033A" w:rsidRDefault="00210DE4" w:rsidP="00EE033A">
      <w:pPr>
        <w:spacing w:line="360" w:lineRule="auto"/>
      </w:pPr>
      <w:r w:rsidRPr="00EE033A">
        <w:lastRenderedPageBreak/>
        <w:t>Se enfocan hacia la participación en prácticas sociales auténticas de la comunidad.</w:t>
      </w:r>
    </w:p>
    <w:p w:rsidR="00382AA4" w:rsidRPr="00EE033A" w:rsidRDefault="00BB24F6" w:rsidP="00EE033A">
      <w:pPr>
        <w:spacing w:line="360" w:lineRule="auto"/>
      </w:pPr>
      <w:r w:rsidRPr="00EE033A">
        <w:t xml:space="preserve">Cuando el conocimiento es adquirido y traspolado a una situacion real los alumnos comenzaran a actuar no solo para su beneficio, todo conocimiento otrogado dara frutos en sociedad. </w:t>
      </w:r>
    </w:p>
    <w:p w:rsidR="00EE033A" w:rsidRPr="00EE033A" w:rsidRDefault="00EE033A" w:rsidP="00EE033A">
      <w:pPr>
        <w:spacing w:line="360" w:lineRule="auto"/>
      </w:pPr>
      <w:r w:rsidRPr="00EE033A">
        <w:t>Las personas desarrollan competencias adaptadas a su mundo, pues no todos los seres humanos viven las mismas situaciones. Sin embargo, en la escuela no se trabaja lo suficiente en la transferencia ni en la movilización de los saberes, no se da importancia a esta práctica y los alumnos acumulan información, aprueban exámenes, pero no consiguen trasladar lo que aprendieron a situaciones reales y complejas.</w:t>
      </w:r>
    </w:p>
    <w:p w:rsidR="00BB24F6" w:rsidRPr="00EE033A" w:rsidRDefault="00BB24F6" w:rsidP="00EE033A">
      <w:pPr>
        <w:spacing w:line="360" w:lineRule="auto"/>
      </w:pPr>
    </w:p>
    <w:sectPr w:rsidR="00BB24F6" w:rsidRPr="00EE033A" w:rsidSect="000B6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485C"/>
    <w:multiLevelType w:val="multilevel"/>
    <w:tmpl w:val="72D8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A4"/>
    <w:rsid w:val="000B6163"/>
    <w:rsid w:val="000E72CD"/>
    <w:rsid w:val="00210DE4"/>
    <w:rsid w:val="00382AA4"/>
    <w:rsid w:val="0064144A"/>
    <w:rsid w:val="00BB24F6"/>
    <w:rsid w:val="00EE0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6E018B6"/>
  <w15:chartTrackingRefBased/>
  <w15:docId w15:val="{CD93DA21-0884-704F-98F1-91F0A068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0DE4"/>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3899">
      <w:bodyDiv w:val="1"/>
      <w:marLeft w:val="0"/>
      <w:marRight w:val="0"/>
      <w:marTop w:val="0"/>
      <w:marBottom w:val="0"/>
      <w:divBdr>
        <w:top w:val="none" w:sz="0" w:space="0" w:color="auto"/>
        <w:left w:val="none" w:sz="0" w:space="0" w:color="auto"/>
        <w:bottom w:val="none" w:sz="0" w:space="0" w:color="auto"/>
        <w:right w:val="none" w:sz="0" w:space="0" w:color="auto"/>
      </w:divBdr>
    </w:div>
    <w:div w:id="1162814158">
      <w:bodyDiv w:val="1"/>
      <w:marLeft w:val="0"/>
      <w:marRight w:val="0"/>
      <w:marTop w:val="0"/>
      <w:marBottom w:val="0"/>
      <w:divBdr>
        <w:top w:val="none" w:sz="0" w:space="0" w:color="auto"/>
        <w:left w:val="none" w:sz="0" w:space="0" w:color="auto"/>
        <w:bottom w:val="none" w:sz="0" w:space="0" w:color="auto"/>
        <w:right w:val="none" w:sz="0" w:space="0" w:color="auto"/>
      </w:divBdr>
    </w:div>
    <w:div w:id="1362630145">
      <w:bodyDiv w:val="1"/>
      <w:marLeft w:val="0"/>
      <w:marRight w:val="0"/>
      <w:marTop w:val="0"/>
      <w:marBottom w:val="0"/>
      <w:divBdr>
        <w:top w:val="none" w:sz="0" w:space="0" w:color="auto"/>
        <w:left w:val="none" w:sz="0" w:space="0" w:color="auto"/>
        <w:bottom w:val="none" w:sz="0" w:space="0" w:color="auto"/>
        <w:right w:val="none" w:sz="0" w:space="0" w:color="auto"/>
      </w:divBdr>
    </w:div>
    <w:div w:id="1662153181">
      <w:bodyDiv w:val="1"/>
      <w:marLeft w:val="0"/>
      <w:marRight w:val="0"/>
      <w:marTop w:val="0"/>
      <w:marBottom w:val="0"/>
      <w:divBdr>
        <w:top w:val="none" w:sz="0" w:space="0" w:color="auto"/>
        <w:left w:val="none" w:sz="0" w:space="0" w:color="auto"/>
        <w:bottom w:val="none" w:sz="0" w:space="0" w:color="auto"/>
        <w:right w:val="none" w:sz="0" w:space="0" w:color="auto"/>
      </w:divBdr>
    </w:div>
    <w:div w:id="195540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2019-08-29T23:34:00Z</cp:lastPrinted>
  <dcterms:created xsi:type="dcterms:W3CDTF">2019-08-29T23:27:00Z</dcterms:created>
  <dcterms:modified xsi:type="dcterms:W3CDTF">2019-08-30T00:43:00Z</dcterms:modified>
</cp:coreProperties>
</file>