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D8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>Escuela normal de educacion preescolar</w:t>
      </w:r>
      <w:r w:rsidRPr="00ED6850">
        <w:rPr>
          <w:rFonts w:ascii="Times New Roman" w:hAnsi="Times New Roman" w:cs="Times New Roman"/>
          <w:sz w:val="32"/>
        </w:rPr>
        <w:br/>
        <w:t xml:space="preserve">licenciatura en educacion preescolar </w:t>
      </w:r>
      <w:r w:rsidRPr="00ED6850">
        <w:rPr>
          <w:rFonts w:ascii="Times New Roman" w:hAnsi="Times New Roman" w:cs="Times New Roman"/>
          <w:sz w:val="32"/>
        </w:rPr>
        <w:br/>
        <w:t>ciclo escolar 2019-2020</w:t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drawing>
          <wp:inline distT="0" distB="0" distL="0" distR="0" wp14:anchorId="0C0DE544" wp14:editId="0C21157B">
            <wp:extent cx="1085782" cy="809629"/>
            <wp:effectExtent l="0" t="0" r="63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782" cy="8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>Materia: Optativo</w:t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 xml:space="preserve">Maestra: Eduarda Maldonado </w:t>
      </w:r>
      <w:proofErr w:type="spellStart"/>
      <w:r w:rsidRPr="00ED6850">
        <w:rPr>
          <w:rFonts w:ascii="Times New Roman" w:hAnsi="Times New Roman" w:cs="Times New Roman"/>
          <w:sz w:val="32"/>
        </w:rPr>
        <w:t>Martinez</w:t>
      </w:r>
      <w:proofErr w:type="spellEnd"/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>Alumna: Itzel Sarahid Garcia Balderas</w:t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>Grado: 3°              sección: B</w:t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 xml:space="preserve">Tema: enseñanza situada  autora </w:t>
      </w:r>
      <w:proofErr w:type="spellStart"/>
      <w:r w:rsidRPr="00ED6850">
        <w:rPr>
          <w:rFonts w:ascii="Times New Roman" w:hAnsi="Times New Roman" w:cs="Times New Roman"/>
          <w:sz w:val="32"/>
        </w:rPr>
        <w:t>Diaz</w:t>
      </w:r>
      <w:proofErr w:type="spellEnd"/>
      <w:r w:rsidRPr="00ED6850">
        <w:rPr>
          <w:rFonts w:ascii="Times New Roman" w:hAnsi="Times New Roman" w:cs="Times New Roman"/>
          <w:sz w:val="32"/>
        </w:rPr>
        <w:t xml:space="preserve"> Barriga</w:t>
      </w:r>
    </w:p>
    <w:p w:rsidR="004D47F0" w:rsidRPr="00ED6850" w:rsidRDefault="004D47F0" w:rsidP="004D47F0">
      <w:pPr>
        <w:jc w:val="center"/>
        <w:rPr>
          <w:rFonts w:ascii="Times New Roman" w:hAnsi="Times New Roman" w:cs="Times New Roman"/>
          <w:sz w:val="32"/>
        </w:rPr>
      </w:pPr>
      <w:r w:rsidRPr="00ED6850">
        <w:rPr>
          <w:rFonts w:ascii="Times New Roman" w:hAnsi="Times New Roman" w:cs="Times New Roman"/>
          <w:sz w:val="32"/>
        </w:rPr>
        <w:t>Unidad I: características del contexto estatal y regional</w:t>
      </w:r>
    </w:p>
    <w:p w:rsidR="00ED6850" w:rsidRPr="00ED6850" w:rsidRDefault="004D47F0" w:rsidP="00ED6850">
      <w:pPr>
        <w:pStyle w:val="Prrafodelista"/>
        <w:rPr>
          <w:bCs/>
          <w:sz w:val="22"/>
          <w:szCs w:val="20"/>
        </w:rPr>
      </w:pPr>
      <w:r w:rsidRPr="00ED6850">
        <w:rPr>
          <w:sz w:val="32"/>
        </w:rPr>
        <w:t xml:space="preserve">Competencias </w:t>
      </w:r>
      <w:r w:rsidR="00ED6850" w:rsidRPr="00ED6850">
        <w:rPr>
          <w:sz w:val="32"/>
        </w:rPr>
        <w:t xml:space="preserve">del </w:t>
      </w:r>
      <w:proofErr w:type="gramStart"/>
      <w:r w:rsidR="00ED6850" w:rsidRPr="00ED6850">
        <w:rPr>
          <w:sz w:val="32"/>
        </w:rPr>
        <w:t xml:space="preserve">curso </w:t>
      </w:r>
      <w:r w:rsidRPr="00ED6850">
        <w:rPr>
          <w:sz w:val="32"/>
        </w:rPr>
        <w:t>:</w:t>
      </w:r>
      <w:proofErr w:type="gramEnd"/>
      <w:r w:rsidRPr="00ED6850">
        <w:rPr>
          <w:sz w:val="32"/>
        </w:rPr>
        <w:t xml:space="preserve"> </w:t>
      </w:r>
    </w:p>
    <w:p w:rsidR="00ED6850" w:rsidRPr="00ED6850" w:rsidRDefault="00ED6850" w:rsidP="00ED6850">
      <w:pPr>
        <w:pStyle w:val="Prrafodelista"/>
        <w:numPr>
          <w:ilvl w:val="0"/>
          <w:numId w:val="10"/>
        </w:numPr>
        <w:rPr>
          <w:bCs/>
          <w:sz w:val="28"/>
          <w:szCs w:val="20"/>
        </w:rPr>
      </w:pPr>
      <w:r w:rsidRPr="00ED6850">
        <w:rPr>
          <w:bCs/>
          <w:sz w:val="28"/>
          <w:szCs w:val="20"/>
        </w:rPr>
        <w:t xml:space="preserve">Analiza la problemática educativa con base en su conocimiento del contexto estatal y de los indicadores educativos para tomar decisiones que orienten su desempeño docente.   </w:t>
      </w:r>
    </w:p>
    <w:p w:rsidR="00ED6850" w:rsidRPr="00ED6850" w:rsidRDefault="00ED6850" w:rsidP="00ED6850">
      <w:pPr>
        <w:pStyle w:val="Prrafodelista"/>
        <w:numPr>
          <w:ilvl w:val="0"/>
          <w:numId w:val="10"/>
        </w:numPr>
        <w:rPr>
          <w:bCs/>
          <w:sz w:val="28"/>
          <w:szCs w:val="20"/>
        </w:rPr>
      </w:pPr>
      <w:r w:rsidRPr="00ED6850">
        <w:rPr>
          <w:bCs/>
          <w:sz w:val="28"/>
          <w:szCs w:val="20"/>
        </w:rPr>
        <w:t xml:space="preserve">Asume críticamente las responsabilidades establecidas en el marco normativo para orientar su ejercicio profesional. </w:t>
      </w:r>
    </w:p>
    <w:p w:rsidR="00ED6850" w:rsidRPr="00ED6850" w:rsidRDefault="00ED6850" w:rsidP="00ED6850">
      <w:pPr>
        <w:pStyle w:val="Prrafodelista"/>
        <w:numPr>
          <w:ilvl w:val="0"/>
          <w:numId w:val="10"/>
        </w:numPr>
        <w:rPr>
          <w:bCs/>
          <w:sz w:val="28"/>
          <w:szCs w:val="20"/>
        </w:rPr>
      </w:pPr>
      <w:r w:rsidRPr="00ED6850">
        <w:rPr>
          <w:bCs/>
          <w:sz w:val="28"/>
          <w:szCs w:val="20"/>
        </w:rPr>
        <w:t xml:space="preserve">Diseña proyectos de trabajo para vincular las necesidades del entorno y la institución con base en un diagnóstico. </w:t>
      </w:r>
    </w:p>
    <w:p w:rsidR="00ED6850" w:rsidRDefault="00ED6850" w:rsidP="00ED6850">
      <w:pPr>
        <w:pStyle w:val="Prrafodelista"/>
        <w:numPr>
          <w:ilvl w:val="0"/>
          <w:numId w:val="10"/>
        </w:numPr>
        <w:rPr>
          <w:bCs/>
          <w:sz w:val="28"/>
          <w:szCs w:val="20"/>
        </w:rPr>
      </w:pPr>
      <w:r w:rsidRPr="00ED6850">
        <w:rPr>
          <w:bCs/>
          <w:sz w:val="28"/>
          <w:szCs w:val="20"/>
        </w:rPr>
        <w:t>Emplea las tecnologías de la información y la comunicación; usa de manera crítica y segura las tecnologías de la información y la comunicación</w:t>
      </w:r>
      <w:r>
        <w:rPr>
          <w:bCs/>
          <w:sz w:val="28"/>
          <w:szCs w:val="20"/>
        </w:rPr>
        <w:t>.</w:t>
      </w:r>
    </w:p>
    <w:p w:rsidR="00ED6850" w:rsidRPr="00ED6850" w:rsidRDefault="00ED6850" w:rsidP="00ED6850">
      <w:pPr>
        <w:pStyle w:val="Prrafodelista"/>
        <w:rPr>
          <w:bCs/>
          <w:sz w:val="28"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</w:p>
    <w:p w:rsidR="004D47F0" w:rsidRPr="00ED6850" w:rsidRDefault="00ED6850" w:rsidP="00ED6850">
      <w:pPr>
        <w:pStyle w:val="Prrafodelista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Saltillo Coahuila                                                                 29/08/2019 </w:t>
      </w:r>
    </w:p>
    <w:p w:rsidR="004D47F0" w:rsidRDefault="004D47F0"/>
    <w:p w:rsidR="004D47F0" w:rsidRDefault="004D47F0"/>
    <w:p w:rsidR="004D47F0" w:rsidRPr="00ED6850" w:rsidRDefault="004D47F0">
      <w:pPr>
        <w:rPr>
          <w:sz w:val="28"/>
          <w:szCs w:val="28"/>
        </w:rPr>
      </w:pPr>
      <w:r w:rsidRPr="00ED6850">
        <w:rPr>
          <w:sz w:val="28"/>
          <w:szCs w:val="28"/>
        </w:rPr>
        <w:t xml:space="preserve">La enseñanza situada centrada en </w:t>
      </w:r>
      <w:r w:rsidR="00ED6850" w:rsidRPr="00ED6850">
        <w:rPr>
          <w:sz w:val="28"/>
          <w:szCs w:val="28"/>
        </w:rPr>
        <w:t>prácticas</w:t>
      </w:r>
      <w:r w:rsidRPr="00ED6850">
        <w:rPr>
          <w:sz w:val="28"/>
          <w:szCs w:val="28"/>
        </w:rPr>
        <w:t xml:space="preserve"> educativas </w:t>
      </w:r>
      <w:r w:rsidR="00ED6850" w:rsidRPr="00ED6850">
        <w:rPr>
          <w:sz w:val="28"/>
          <w:szCs w:val="28"/>
        </w:rPr>
        <w:t>auténticas</w:t>
      </w:r>
      <w:r w:rsidRPr="00ED6850">
        <w:rPr>
          <w:sz w:val="28"/>
          <w:szCs w:val="28"/>
        </w:rPr>
        <w:t>: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>La cognición situada asume difere</w:t>
      </w:r>
      <w:r w:rsidRPr="00ED6850">
        <w:rPr>
          <w:sz w:val="28"/>
          <w:szCs w:val="28"/>
        </w:rPr>
        <w:t>ntes formas principalmente vinculadas al concepto de “aprendizaje situado”, “comunidades de práctica</w:t>
      </w:r>
      <w:r w:rsidRPr="00ED6850">
        <w:rPr>
          <w:sz w:val="28"/>
          <w:szCs w:val="28"/>
        </w:rPr>
        <w:t>” y “participación periférica legitima”. Para muchos autores la cognición situada es la alternativa opuesta al a teoría computacional del procesamiento de l</w:t>
      </w:r>
      <w:r w:rsidRPr="00ED6850">
        <w:rPr>
          <w:sz w:val="28"/>
          <w:szCs w:val="28"/>
        </w:rPr>
        <w:t xml:space="preserve">a información. 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Según el autor </w:t>
      </w:r>
      <w:proofErr w:type="spellStart"/>
      <w:proofErr w:type="gramStart"/>
      <w:r w:rsidRPr="00ED6850">
        <w:rPr>
          <w:sz w:val="28"/>
          <w:szCs w:val="28"/>
        </w:rPr>
        <w:t>baquero</w:t>
      </w:r>
      <w:proofErr w:type="spellEnd"/>
      <w:r w:rsidRPr="00ED6850">
        <w:rPr>
          <w:sz w:val="28"/>
          <w:szCs w:val="28"/>
        </w:rPr>
        <w:t>(</w:t>
      </w:r>
      <w:proofErr w:type="gramEnd"/>
      <w:r w:rsidRPr="00ED6850">
        <w:rPr>
          <w:sz w:val="28"/>
          <w:szCs w:val="28"/>
        </w:rPr>
        <w:t>2002) menciona que el aprendizaje debe comprenderse como un proceso multidimensional de a</w:t>
      </w:r>
      <w:r w:rsidRPr="00ED6850">
        <w:rPr>
          <w:sz w:val="28"/>
          <w:szCs w:val="28"/>
        </w:rPr>
        <w:t>propiación cultural, ya que se trata de una experiencia que involucra el pensamiento, la afectividad y la acción. El aprendizaje escolar en un proceso de en culturalización mediante el cual los estudiantes se integran gradualmente a una comunidad o cultura</w:t>
      </w:r>
      <w:r w:rsidRPr="00ED6850">
        <w:rPr>
          <w:sz w:val="28"/>
          <w:szCs w:val="28"/>
        </w:rPr>
        <w:t xml:space="preserve"> de prácticas</w:t>
      </w:r>
      <w:r w:rsidRPr="00ED6850">
        <w:rPr>
          <w:sz w:val="28"/>
          <w:szCs w:val="28"/>
        </w:rPr>
        <w:t xml:space="preserve"> sociales, se comparte la idea que el hecho de aprender y h</w:t>
      </w:r>
      <w:r w:rsidR="004D47F0" w:rsidRPr="00ED6850">
        <w:rPr>
          <w:sz w:val="28"/>
          <w:szCs w:val="28"/>
        </w:rPr>
        <w:t>acer son acciones inseparables.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Según el autor jean </w:t>
      </w:r>
      <w:proofErr w:type="spellStart"/>
      <w:r w:rsidRPr="00ED6850">
        <w:rPr>
          <w:sz w:val="28"/>
          <w:szCs w:val="28"/>
        </w:rPr>
        <w:t>Leave</w:t>
      </w:r>
      <w:proofErr w:type="spellEnd"/>
      <w:r w:rsidRPr="00ED6850">
        <w:rPr>
          <w:sz w:val="28"/>
          <w:szCs w:val="28"/>
        </w:rPr>
        <w:t xml:space="preserve"> (1991) menciona que la cognición</w:t>
      </w:r>
      <w:r w:rsidRPr="00ED6850">
        <w:rPr>
          <w:sz w:val="28"/>
          <w:szCs w:val="28"/>
        </w:rPr>
        <w:t xml:space="preserve"> situada no implica algo concreto y particular o no generalizable implica una determinada practica social concentrada en otros aspectos o procesos sociales, esto puede definirse como situado en el sentido de que ocurre en un contexto y situación determinad</w:t>
      </w:r>
      <w:r w:rsidRPr="00ED6850">
        <w:rPr>
          <w:sz w:val="28"/>
          <w:szCs w:val="28"/>
        </w:rPr>
        <w:t xml:space="preserve">a y es resultado de la actividad de la persona. 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>Consideran que en buena medida el fracaso de las instituciones educativas reside en que se intenta enseñar un conocimiento inerte y descontex</w:t>
      </w:r>
      <w:r w:rsidRPr="00ED6850">
        <w:rPr>
          <w:sz w:val="28"/>
          <w:szCs w:val="28"/>
        </w:rPr>
        <w:t xml:space="preserve">tualizado de las situaciones en que se aprende y se emplea en la sociedad, debido a esto lo que se enseña en las aulas tiene una escasa motivación para los alumnos y se considera como apenas útil. 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Brown, Collins y </w:t>
      </w:r>
      <w:proofErr w:type="spellStart"/>
      <w:r w:rsidRPr="00ED6850">
        <w:rPr>
          <w:sz w:val="28"/>
          <w:szCs w:val="28"/>
        </w:rPr>
        <w:t>Duguid</w:t>
      </w:r>
      <w:proofErr w:type="spellEnd"/>
      <w:r w:rsidRPr="00ED6850">
        <w:rPr>
          <w:sz w:val="28"/>
          <w:szCs w:val="28"/>
        </w:rPr>
        <w:t xml:space="preserve"> (1989</w:t>
      </w:r>
      <w:proofErr w:type="gramStart"/>
      <w:r w:rsidRPr="00ED6850">
        <w:rPr>
          <w:sz w:val="28"/>
          <w:szCs w:val="28"/>
        </w:rPr>
        <w:t>)postulan</w:t>
      </w:r>
      <w:proofErr w:type="gramEnd"/>
      <w:r w:rsidRPr="00ED6850">
        <w:rPr>
          <w:sz w:val="28"/>
          <w:szCs w:val="28"/>
        </w:rPr>
        <w:t xml:space="preserve"> que una enseñanza situada es la centrada en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educativas </w:t>
      </w:r>
      <w:proofErr w:type="spellStart"/>
      <w:r w:rsidRPr="00ED6850">
        <w:rPr>
          <w:sz w:val="28"/>
          <w:szCs w:val="28"/>
        </w:rPr>
        <w:t>autenticas</w:t>
      </w:r>
      <w:proofErr w:type="spellEnd"/>
      <w:r w:rsidRPr="00ED6850">
        <w:rPr>
          <w:sz w:val="28"/>
          <w:szCs w:val="28"/>
        </w:rPr>
        <w:t xml:space="preserve">. Las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educativas manifiestan una ruptura entre el saber </w:t>
      </w:r>
      <w:proofErr w:type="spellStart"/>
      <w:r w:rsidRPr="00ED6850">
        <w:rPr>
          <w:sz w:val="28"/>
          <w:szCs w:val="28"/>
        </w:rPr>
        <w:t>que</w:t>
      </w:r>
      <w:proofErr w:type="spellEnd"/>
      <w:r w:rsidRPr="00ED6850">
        <w:rPr>
          <w:sz w:val="28"/>
          <w:szCs w:val="28"/>
        </w:rPr>
        <w:t xml:space="preserve"> y el saber </w:t>
      </w:r>
      <w:proofErr w:type="spellStart"/>
      <w:r w:rsidRPr="00ED6850">
        <w:rPr>
          <w:sz w:val="28"/>
          <w:szCs w:val="28"/>
        </w:rPr>
        <w:t>como</w:t>
      </w:r>
      <w:proofErr w:type="spellEnd"/>
      <w:r w:rsidRPr="00ED6850">
        <w:rPr>
          <w:sz w:val="28"/>
          <w:szCs w:val="28"/>
        </w:rPr>
        <w:t xml:space="preserve"> y donde el conocimiento es ajeno, autosuficiente</w:t>
      </w:r>
      <w:r w:rsidRPr="00ED6850">
        <w:rPr>
          <w:sz w:val="28"/>
          <w:szCs w:val="28"/>
        </w:rPr>
        <w:t xml:space="preserve"> e independiente  de las situaciones de la vida real o la sociedad. </w:t>
      </w:r>
    </w:p>
    <w:p w:rsidR="004D47F0" w:rsidRPr="00ED6850" w:rsidRDefault="004D47F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lastRenderedPageBreak/>
        <w:t xml:space="preserve">Las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educativas </w:t>
      </w:r>
      <w:proofErr w:type="spellStart"/>
      <w:r w:rsidRPr="00ED6850">
        <w:rPr>
          <w:sz w:val="28"/>
          <w:szCs w:val="28"/>
        </w:rPr>
        <w:t>autenticas</w:t>
      </w:r>
      <w:proofErr w:type="spellEnd"/>
      <w:r w:rsidRPr="00ED6850">
        <w:rPr>
          <w:sz w:val="28"/>
          <w:szCs w:val="28"/>
        </w:rPr>
        <w:t xml:space="preserve"> requieren ser coherentes, significativas y propositivas, los aprendices se apropian de las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y herramientas culturales mediante la interacción con miembros </w:t>
      </w:r>
      <w:proofErr w:type="spellStart"/>
      <w:r w:rsidRPr="00ED6850">
        <w:rPr>
          <w:sz w:val="28"/>
          <w:szCs w:val="28"/>
        </w:rPr>
        <w:t>mas</w:t>
      </w:r>
      <w:proofErr w:type="spellEnd"/>
      <w:r w:rsidRPr="00ED6850">
        <w:rPr>
          <w:sz w:val="28"/>
          <w:szCs w:val="28"/>
        </w:rPr>
        <w:t xml:space="preserve"> experimentados esa hi cuando se da el proceso de andamiaje por parte de los enseñantes y los compañeros. 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>D</w:t>
      </w:r>
      <w:r w:rsidRPr="00ED6850">
        <w:rPr>
          <w:sz w:val="28"/>
          <w:szCs w:val="28"/>
        </w:rPr>
        <w:t xml:space="preserve">e acuerdo con Wilson y </w:t>
      </w:r>
      <w:proofErr w:type="spellStart"/>
      <w:r w:rsidRPr="00ED6850">
        <w:rPr>
          <w:sz w:val="28"/>
          <w:szCs w:val="28"/>
        </w:rPr>
        <w:t>Mayers</w:t>
      </w:r>
      <w:proofErr w:type="spellEnd"/>
      <w:r w:rsidRPr="00ED6850">
        <w:rPr>
          <w:sz w:val="28"/>
          <w:szCs w:val="28"/>
        </w:rPr>
        <w:t xml:space="preserve"> (2000) se piensa que el aprendizaje es la adquisición de una competencia, habilitado capacidad y que en función de lo exitoso se juzga o valora al aprendiz. </w:t>
      </w:r>
    </w:p>
    <w:p w:rsidR="004D47F0" w:rsidRPr="00ED6850" w:rsidRDefault="004D47F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El rol del docente requiere un acercamiento y comprensión desde el interior de la comunidad de aprendices asi como emplear la reflexión y observación participante en el grupo, asi el asi el diseño de la instrucción requiere una metodología de diseño participativo y la posibilidad de rediseñar las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educativas para función de los actores mismos. </w:t>
      </w:r>
    </w:p>
    <w:p w:rsidR="00000000" w:rsidRPr="00ED6850" w:rsidRDefault="00ED685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Según los autores </w:t>
      </w:r>
      <w:proofErr w:type="spellStart"/>
      <w:r w:rsidRPr="00ED6850">
        <w:rPr>
          <w:sz w:val="28"/>
          <w:szCs w:val="28"/>
        </w:rPr>
        <w:t>Derry</w:t>
      </w:r>
      <w:proofErr w:type="gramStart"/>
      <w:r w:rsidRPr="00ED6850">
        <w:rPr>
          <w:sz w:val="28"/>
          <w:szCs w:val="28"/>
        </w:rPr>
        <w:t>,Levin</w:t>
      </w:r>
      <w:proofErr w:type="spellEnd"/>
      <w:proofErr w:type="gramEnd"/>
      <w:r w:rsidRPr="00ED6850">
        <w:rPr>
          <w:sz w:val="28"/>
          <w:szCs w:val="28"/>
        </w:rPr>
        <w:t xml:space="preserve"> y </w:t>
      </w:r>
      <w:proofErr w:type="spellStart"/>
      <w:r w:rsidRPr="00ED6850">
        <w:rPr>
          <w:sz w:val="28"/>
          <w:szCs w:val="28"/>
        </w:rPr>
        <w:t>Schauble</w:t>
      </w:r>
      <w:proofErr w:type="spellEnd"/>
      <w:r w:rsidRPr="00ED6850">
        <w:rPr>
          <w:sz w:val="28"/>
          <w:szCs w:val="28"/>
        </w:rPr>
        <w:t xml:space="preserve"> ( 1995) la autenticidad de una </w:t>
      </w:r>
      <w:proofErr w:type="spellStart"/>
      <w:r w:rsidRPr="00ED6850">
        <w:rPr>
          <w:sz w:val="28"/>
          <w:szCs w:val="28"/>
        </w:rPr>
        <w:t>practica</w:t>
      </w:r>
      <w:proofErr w:type="spellEnd"/>
      <w:r w:rsidRPr="00ED6850">
        <w:rPr>
          <w:sz w:val="28"/>
          <w:szCs w:val="28"/>
        </w:rPr>
        <w:t xml:space="preserve"> educativa se</w:t>
      </w:r>
      <w:r w:rsidRPr="00ED6850">
        <w:rPr>
          <w:sz w:val="28"/>
          <w:szCs w:val="28"/>
        </w:rPr>
        <w:t xml:space="preserve"> determina de acuerdo al grado de relevancia cultural de las actividades en que participa el estudiante asi como el tipo de nivel social al que promueven. </w:t>
      </w:r>
    </w:p>
    <w:p w:rsidR="004D47F0" w:rsidRPr="00ED6850" w:rsidRDefault="004D47F0" w:rsidP="004D47F0">
      <w:pPr>
        <w:numPr>
          <w:ilvl w:val="0"/>
          <w:numId w:val="1"/>
        </w:numPr>
        <w:rPr>
          <w:sz w:val="28"/>
          <w:szCs w:val="28"/>
        </w:rPr>
      </w:pPr>
      <w:r w:rsidRPr="00ED6850">
        <w:rPr>
          <w:sz w:val="28"/>
          <w:szCs w:val="28"/>
        </w:rPr>
        <w:t xml:space="preserve">Dentro del aula se intenta hacer </w:t>
      </w:r>
      <w:proofErr w:type="spellStart"/>
      <w:proofErr w:type="gramStart"/>
      <w:r w:rsidRPr="00ED6850">
        <w:rPr>
          <w:sz w:val="28"/>
          <w:szCs w:val="28"/>
        </w:rPr>
        <w:t>practicas</w:t>
      </w:r>
      <w:proofErr w:type="spellEnd"/>
      <w:proofErr w:type="gramEnd"/>
      <w:r w:rsidRPr="00ED6850">
        <w:rPr>
          <w:sz w:val="28"/>
          <w:szCs w:val="28"/>
        </w:rPr>
        <w:t xml:space="preserve"> o actividades científico-sociales para que los alumnos piensen o actúen como matemáticos, biólogos, historiadores etc. Sin embargo la enseñanza no transcurre en contextos significativos, no se enfrentan a situaciones reales ni problemas ni se promueve la reflexión en la acción por ejemplo la manera en la que los alumnos usan los diccionarios, los mapas geográficos, las </w:t>
      </w:r>
      <w:proofErr w:type="spellStart"/>
      <w:r w:rsidRPr="00ED6850">
        <w:rPr>
          <w:sz w:val="28"/>
          <w:szCs w:val="28"/>
        </w:rPr>
        <w:t>formulas</w:t>
      </w:r>
      <w:proofErr w:type="spellEnd"/>
      <w:r w:rsidRPr="00ED6850">
        <w:rPr>
          <w:sz w:val="28"/>
          <w:szCs w:val="28"/>
        </w:rPr>
        <w:t xml:space="preserve"> matemáticas distan mucho de </w:t>
      </w:r>
      <w:proofErr w:type="spellStart"/>
      <w:r w:rsidRPr="00ED6850">
        <w:rPr>
          <w:sz w:val="28"/>
          <w:szCs w:val="28"/>
        </w:rPr>
        <w:t>como</w:t>
      </w:r>
      <w:proofErr w:type="spellEnd"/>
      <w:r w:rsidRPr="00ED6850">
        <w:rPr>
          <w:sz w:val="28"/>
          <w:szCs w:val="28"/>
        </w:rPr>
        <w:t xml:space="preserve"> lo hacen los especialistas. Las </w:t>
      </w:r>
      <w:proofErr w:type="spellStart"/>
      <w:r w:rsidRPr="00ED6850">
        <w:rPr>
          <w:sz w:val="28"/>
          <w:szCs w:val="28"/>
        </w:rPr>
        <w:t>practicas</w:t>
      </w:r>
      <w:proofErr w:type="spellEnd"/>
      <w:r w:rsidRPr="00ED6850">
        <w:rPr>
          <w:sz w:val="28"/>
          <w:szCs w:val="28"/>
        </w:rPr>
        <w:t xml:space="preserve"> educativas </w:t>
      </w:r>
      <w:proofErr w:type="spellStart"/>
      <w:r w:rsidRPr="00ED6850">
        <w:rPr>
          <w:sz w:val="28"/>
          <w:szCs w:val="28"/>
        </w:rPr>
        <w:t>autenticas</w:t>
      </w:r>
      <w:proofErr w:type="spellEnd"/>
      <w:r w:rsidRPr="00ED6850">
        <w:rPr>
          <w:sz w:val="28"/>
          <w:szCs w:val="28"/>
        </w:rPr>
        <w:t xml:space="preserve"> potencian el aprendizaje significativo.</w:t>
      </w:r>
    </w:p>
    <w:p w:rsidR="004D47F0" w:rsidRPr="00ED6850" w:rsidRDefault="004D47F0" w:rsidP="004D47F0">
      <w:pPr>
        <w:ind w:left="720"/>
        <w:rPr>
          <w:sz w:val="28"/>
          <w:szCs w:val="28"/>
        </w:rPr>
      </w:pPr>
    </w:p>
    <w:p w:rsidR="004D47F0" w:rsidRPr="00ED6850" w:rsidRDefault="004D47F0" w:rsidP="00ED6850">
      <w:pPr>
        <w:jc w:val="center"/>
        <w:rPr>
          <w:b/>
          <w:sz w:val="36"/>
          <w:szCs w:val="28"/>
        </w:rPr>
      </w:pPr>
      <w:r w:rsidRPr="00ED6850">
        <w:rPr>
          <w:b/>
          <w:sz w:val="36"/>
          <w:szCs w:val="28"/>
        </w:rPr>
        <w:t xml:space="preserve">Enfoques </w:t>
      </w:r>
      <w:proofErr w:type="spellStart"/>
      <w:r w:rsidRPr="00ED6850">
        <w:rPr>
          <w:b/>
          <w:sz w:val="36"/>
          <w:szCs w:val="28"/>
        </w:rPr>
        <w:t>instruccionales</w:t>
      </w:r>
      <w:proofErr w:type="spellEnd"/>
      <w:r w:rsidRPr="00ED6850">
        <w:rPr>
          <w:b/>
          <w:sz w:val="36"/>
          <w:szCs w:val="28"/>
        </w:rPr>
        <w:t>:</w:t>
      </w:r>
    </w:p>
    <w:p w:rsidR="00000000" w:rsidRPr="00ED6850" w:rsidRDefault="00ED6850" w:rsidP="004D47F0">
      <w:pPr>
        <w:numPr>
          <w:ilvl w:val="0"/>
          <w:numId w:val="7"/>
        </w:numPr>
        <w:rPr>
          <w:sz w:val="28"/>
          <w:szCs w:val="28"/>
        </w:rPr>
      </w:pPr>
      <w:r w:rsidRPr="00ED6850">
        <w:rPr>
          <w:b/>
          <w:bCs/>
          <w:i/>
          <w:iCs/>
          <w:sz w:val="28"/>
          <w:szCs w:val="28"/>
          <w:u w:val="single"/>
        </w:rPr>
        <w:t>Instrucción desc</w:t>
      </w:r>
      <w:r w:rsidRPr="00ED6850">
        <w:rPr>
          <w:b/>
          <w:bCs/>
          <w:i/>
          <w:iCs/>
          <w:sz w:val="28"/>
          <w:szCs w:val="28"/>
          <w:u w:val="single"/>
        </w:rPr>
        <w:t>ontextualizada</w:t>
      </w:r>
      <w:r w:rsidRPr="00ED6850">
        <w:rPr>
          <w:sz w:val="28"/>
          <w:szCs w:val="28"/>
        </w:rPr>
        <w:t xml:space="preserve">: centrada en el profesor, quien transmite reglas y </w:t>
      </w:r>
      <w:proofErr w:type="spellStart"/>
      <w:r w:rsidRPr="00ED6850">
        <w:rPr>
          <w:sz w:val="28"/>
          <w:szCs w:val="28"/>
        </w:rPr>
        <w:t>formulas</w:t>
      </w:r>
      <w:proofErr w:type="spellEnd"/>
      <w:r w:rsidRPr="00ED6850">
        <w:rPr>
          <w:sz w:val="28"/>
          <w:szCs w:val="28"/>
        </w:rPr>
        <w:t xml:space="preserve"> para el </w:t>
      </w:r>
      <w:proofErr w:type="spellStart"/>
      <w:proofErr w:type="gramStart"/>
      <w:r w:rsidRPr="00ED6850">
        <w:rPr>
          <w:sz w:val="28"/>
          <w:szCs w:val="28"/>
        </w:rPr>
        <w:t>calculo</w:t>
      </w:r>
      <w:proofErr w:type="spellEnd"/>
      <w:proofErr w:type="gramEnd"/>
      <w:r w:rsidRPr="00ED6850">
        <w:rPr>
          <w:sz w:val="28"/>
          <w:szCs w:val="28"/>
        </w:rPr>
        <w:t xml:space="preserve"> estadístico mientras los </w:t>
      </w:r>
      <w:r w:rsidRPr="00ED6850">
        <w:rPr>
          <w:sz w:val="28"/>
          <w:szCs w:val="28"/>
        </w:rPr>
        <w:lastRenderedPageBreak/>
        <w:t xml:space="preserve">alumnos manifiestan receptividad donde se </w:t>
      </w:r>
      <w:r w:rsidRPr="00ED6850">
        <w:rPr>
          <w:sz w:val="28"/>
          <w:szCs w:val="28"/>
        </w:rPr>
        <w:t>suelen proporcionar lecturas abstractas y descontextualizadas asi con ejercicios rutinarios.</w:t>
      </w:r>
    </w:p>
    <w:p w:rsidR="00000000" w:rsidRDefault="00ED6850" w:rsidP="004D47F0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D6850">
        <w:rPr>
          <w:b/>
          <w:bCs/>
          <w:i/>
          <w:iCs/>
          <w:sz w:val="28"/>
          <w:szCs w:val="28"/>
          <w:u w:val="single"/>
        </w:rPr>
        <w:t>Analisis</w:t>
      </w:r>
      <w:proofErr w:type="spellEnd"/>
      <w:r w:rsidRPr="00ED6850">
        <w:rPr>
          <w:b/>
          <w:bCs/>
          <w:i/>
          <w:iCs/>
          <w:sz w:val="28"/>
          <w:szCs w:val="28"/>
          <w:u w:val="single"/>
        </w:rPr>
        <w:t xml:space="preserve"> colaborativo de datos inventados</w:t>
      </w:r>
      <w:r w:rsidRPr="00ED6850">
        <w:rPr>
          <w:sz w:val="28"/>
          <w:szCs w:val="28"/>
        </w:rPr>
        <w:t xml:space="preserve">: </w:t>
      </w:r>
      <w:r w:rsidRPr="00ED6850">
        <w:rPr>
          <w:sz w:val="28"/>
          <w:szCs w:val="28"/>
        </w:rPr>
        <w:t>se realizan ejercicios colaborativos donde se aplican formulas, se asume que es mejor que el al</w:t>
      </w:r>
      <w:r w:rsidRPr="00ED6850">
        <w:rPr>
          <w:sz w:val="28"/>
          <w:szCs w:val="28"/>
        </w:rPr>
        <w:t xml:space="preserve">umno haga algo que solo ser receptor. </w:t>
      </w:r>
    </w:p>
    <w:p w:rsidR="004D47F0" w:rsidRPr="00ED6850" w:rsidRDefault="004D47F0" w:rsidP="004D47F0">
      <w:pPr>
        <w:numPr>
          <w:ilvl w:val="0"/>
          <w:numId w:val="7"/>
        </w:numPr>
        <w:rPr>
          <w:sz w:val="28"/>
          <w:szCs w:val="28"/>
        </w:rPr>
      </w:pPr>
      <w:bookmarkStart w:id="0" w:name="_GoBack"/>
      <w:bookmarkEnd w:id="0"/>
      <w:proofErr w:type="spellStart"/>
      <w:r w:rsidRPr="00ED6850">
        <w:rPr>
          <w:b/>
          <w:bCs/>
          <w:i/>
          <w:iCs/>
          <w:sz w:val="28"/>
          <w:szCs w:val="28"/>
          <w:u w:val="single"/>
        </w:rPr>
        <w:t>Instruccion</w:t>
      </w:r>
      <w:proofErr w:type="spellEnd"/>
      <w:r w:rsidRPr="00ED6850">
        <w:rPr>
          <w:b/>
          <w:bCs/>
          <w:i/>
          <w:iCs/>
          <w:sz w:val="28"/>
          <w:szCs w:val="28"/>
          <w:u w:val="single"/>
        </w:rPr>
        <w:t xml:space="preserve"> basada en lecturas con ejemplos relevantes</w:t>
      </w:r>
      <w:r w:rsidRPr="00ED6850">
        <w:rPr>
          <w:sz w:val="28"/>
          <w:szCs w:val="28"/>
        </w:rPr>
        <w:t xml:space="preserve">: adapta el estilo de lectura de textos con contenidos relevantes y significativos que los alumnos pueden relacionar con conceptos y procedimientos </w:t>
      </w:r>
      <w:proofErr w:type="spellStart"/>
      <w:proofErr w:type="gramStart"/>
      <w:r w:rsidRPr="00ED6850">
        <w:rPr>
          <w:sz w:val="28"/>
          <w:szCs w:val="28"/>
        </w:rPr>
        <w:t>mas</w:t>
      </w:r>
      <w:proofErr w:type="spellEnd"/>
      <w:proofErr w:type="gramEnd"/>
      <w:r w:rsidRPr="00ED6850">
        <w:rPr>
          <w:sz w:val="28"/>
          <w:szCs w:val="28"/>
        </w:rPr>
        <w:t xml:space="preserve"> importantes.</w:t>
      </w:r>
    </w:p>
    <w:p w:rsidR="00000000" w:rsidRPr="00ED6850" w:rsidRDefault="00ED6850" w:rsidP="004D47F0">
      <w:pPr>
        <w:numPr>
          <w:ilvl w:val="0"/>
          <w:numId w:val="9"/>
        </w:numPr>
        <w:rPr>
          <w:sz w:val="28"/>
          <w:szCs w:val="28"/>
        </w:rPr>
      </w:pPr>
      <w:r w:rsidRPr="00ED6850">
        <w:rPr>
          <w:b/>
          <w:bCs/>
          <w:i/>
          <w:iCs/>
          <w:sz w:val="28"/>
          <w:szCs w:val="28"/>
          <w:u w:val="single"/>
        </w:rPr>
        <w:t xml:space="preserve">Análisis colaborativo de datos relevantes: </w:t>
      </w:r>
      <w:r w:rsidRPr="00ED6850">
        <w:rPr>
          <w:sz w:val="28"/>
          <w:szCs w:val="28"/>
        </w:rPr>
        <w:t>modelo centrado en el estudiante, campo de conocimiento que busca in</w:t>
      </w:r>
      <w:r w:rsidRPr="00ED6850">
        <w:rPr>
          <w:sz w:val="28"/>
          <w:szCs w:val="28"/>
        </w:rPr>
        <w:t xml:space="preserve">ducir el razonamiento estadístico mediante la discusión </w:t>
      </w:r>
      <w:proofErr w:type="gramStart"/>
      <w:r w:rsidRPr="00ED6850">
        <w:rPr>
          <w:sz w:val="28"/>
          <w:szCs w:val="28"/>
        </w:rPr>
        <w:t>critica</w:t>
      </w:r>
      <w:proofErr w:type="gramEnd"/>
      <w:r w:rsidRPr="00ED6850">
        <w:rPr>
          <w:sz w:val="28"/>
          <w:szCs w:val="28"/>
        </w:rPr>
        <w:t>.</w:t>
      </w:r>
    </w:p>
    <w:p w:rsidR="00000000" w:rsidRPr="00ED6850" w:rsidRDefault="00ED6850" w:rsidP="004D47F0">
      <w:pPr>
        <w:numPr>
          <w:ilvl w:val="0"/>
          <w:numId w:val="9"/>
        </w:numPr>
        <w:rPr>
          <w:sz w:val="28"/>
          <w:szCs w:val="28"/>
        </w:rPr>
      </w:pPr>
      <w:r w:rsidRPr="00ED6850">
        <w:rPr>
          <w:b/>
          <w:bCs/>
          <w:i/>
          <w:iCs/>
          <w:sz w:val="28"/>
          <w:szCs w:val="28"/>
          <w:u w:val="single"/>
        </w:rPr>
        <w:t xml:space="preserve">Simulaciones situadas: </w:t>
      </w:r>
      <w:r w:rsidRPr="00ED6850">
        <w:rPr>
          <w:sz w:val="28"/>
          <w:szCs w:val="28"/>
        </w:rPr>
        <w:t>los alumnos participan colabo</w:t>
      </w:r>
      <w:r w:rsidRPr="00ED6850">
        <w:rPr>
          <w:sz w:val="28"/>
          <w:szCs w:val="28"/>
        </w:rPr>
        <w:t>rativamente en la resolución de problemas simulados o casos tomados de la vida real ejemplo: investigación clínica y psicológica, encuestas de opinión, experimentación social todo esto con la intención de que desarrollen el razonamiento de modelos mentales</w:t>
      </w:r>
      <w:r w:rsidRPr="00ED6850">
        <w:rPr>
          <w:sz w:val="28"/>
          <w:szCs w:val="28"/>
        </w:rPr>
        <w:t xml:space="preserve"> de ideas y conceptos estadísticos. </w:t>
      </w:r>
    </w:p>
    <w:p w:rsidR="00000000" w:rsidRPr="00ED6850" w:rsidRDefault="00ED6850" w:rsidP="004D47F0">
      <w:pPr>
        <w:numPr>
          <w:ilvl w:val="0"/>
          <w:numId w:val="9"/>
        </w:numPr>
        <w:rPr>
          <w:sz w:val="28"/>
          <w:szCs w:val="28"/>
        </w:rPr>
      </w:pPr>
      <w:r w:rsidRPr="00ED6850">
        <w:rPr>
          <w:b/>
          <w:bCs/>
          <w:i/>
          <w:iCs/>
          <w:sz w:val="28"/>
          <w:szCs w:val="28"/>
          <w:u w:val="single"/>
        </w:rPr>
        <w:t xml:space="preserve">Aprendizaje in situ: </w:t>
      </w:r>
      <w:r w:rsidRPr="00ED6850">
        <w:rPr>
          <w:sz w:val="28"/>
          <w:szCs w:val="28"/>
        </w:rPr>
        <w:t>se basa en el modelo contemporáneo de cognición situada, pr</w:t>
      </w:r>
      <w:r w:rsidRPr="00ED6850">
        <w:rPr>
          <w:sz w:val="28"/>
          <w:szCs w:val="28"/>
        </w:rPr>
        <w:t xml:space="preserve">etende desarrollar habilidades y conocimientos  propios de la profesión, asi como lo solución de problemas sociales, los alumnos presentan un problema de investigación real y plantean un modelo para la interpretación de la información. </w:t>
      </w:r>
    </w:p>
    <w:p w:rsidR="004D47F0" w:rsidRPr="00ED6850" w:rsidRDefault="004D47F0">
      <w:pPr>
        <w:rPr>
          <w:sz w:val="28"/>
          <w:szCs w:val="28"/>
        </w:rPr>
      </w:pPr>
    </w:p>
    <w:sectPr w:rsidR="004D47F0" w:rsidRPr="00ED6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082"/>
    <w:multiLevelType w:val="hybridMultilevel"/>
    <w:tmpl w:val="C5B8D5C8"/>
    <w:lvl w:ilvl="0" w:tplc="021E9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8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0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C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D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26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E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6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26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102A00"/>
    <w:multiLevelType w:val="hybridMultilevel"/>
    <w:tmpl w:val="DA70854E"/>
    <w:lvl w:ilvl="0" w:tplc="894A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42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C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92F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8D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08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A4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673379"/>
    <w:multiLevelType w:val="hybridMultilevel"/>
    <w:tmpl w:val="F1D65214"/>
    <w:lvl w:ilvl="0" w:tplc="4768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2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0D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26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8C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81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0B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6D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4B00A9"/>
    <w:multiLevelType w:val="hybridMultilevel"/>
    <w:tmpl w:val="142C2EB4"/>
    <w:lvl w:ilvl="0" w:tplc="24E0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8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5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C8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A1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69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69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EB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4152D7"/>
    <w:multiLevelType w:val="hybridMultilevel"/>
    <w:tmpl w:val="6EE0EB84"/>
    <w:lvl w:ilvl="0" w:tplc="B98A8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4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8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6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0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E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2A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B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AF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D814E5"/>
    <w:multiLevelType w:val="hybridMultilevel"/>
    <w:tmpl w:val="CC64D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26E1C"/>
    <w:multiLevelType w:val="hybridMultilevel"/>
    <w:tmpl w:val="0B6EE84A"/>
    <w:lvl w:ilvl="0" w:tplc="E00A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4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0F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D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C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D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67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F93BE7"/>
    <w:multiLevelType w:val="hybridMultilevel"/>
    <w:tmpl w:val="B50C2B4C"/>
    <w:lvl w:ilvl="0" w:tplc="647C5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C1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C3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0A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C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30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0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6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AA04CC8"/>
    <w:multiLevelType w:val="hybridMultilevel"/>
    <w:tmpl w:val="ACC0C796"/>
    <w:lvl w:ilvl="0" w:tplc="3A3C6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42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4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68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A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C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6B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26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8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52E40C3"/>
    <w:multiLevelType w:val="hybridMultilevel"/>
    <w:tmpl w:val="6FE63328"/>
    <w:lvl w:ilvl="0" w:tplc="D3B8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8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1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0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A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0C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0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A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F0"/>
    <w:rsid w:val="004D47F0"/>
    <w:rsid w:val="009839D8"/>
    <w:rsid w:val="00E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CBC0-82BF-433F-86F9-453C2AE6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8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6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96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24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3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6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18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1</cp:revision>
  <dcterms:created xsi:type="dcterms:W3CDTF">2019-08-30T02:02:00Z</dcterms:created>
  <dcterms:modified xsi:type="dcterms:W3CDTF">2019-08-30T02:17:00Z</dcterms:modified>
</cp:coreProperties>
</file>