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9C" w:rsidRPr="008B6C6B" w:rsidRDefault="008B6C6B" w:rsidP="0084422D">
      <w:pPr>
        <w:spacing w:line="360" w:lineRule="auto"/>
        <w:jc w:val="center"/>
        <w:rPr>
          <w:rFonts w:ascii="Century Gothic" w:hAnsi="Century Gothic"/>
          <w:b/>
          <w:sz w:val="28"/>
        </w:rPr>
      </w:pPr>
      <w:r w:rsidRPr="008B6C6B">
        <w:rPr>
          <w:rFonts w:ascii="Century Gothic" w:hAnsi="Century Gothic"/>
          <w:b/>
          <w:sz w:val="28"/>
        </w:rPr>
        <w:t>ENSEÑANZA SITUADA.</w:t>
      </w:r>
    </w:p>
    <w:p w:rsidR="008B6C6B" w:rsidRDefault="008B6C6B" w:rsidP="0084422D">
      <w:pPr>
        <w:spacing w:line="360" w:lineRule="auto"/>
        <w:jc w:val="center"/>
        <w:rPr>
          <w:rFonts w:ascii="Century Gothic" w:hAnsi="Century Gothic"/>
          <w:b/>
          <w:sz w:val="28"/>
        </w:rPr>
      </w:pPr>
      <w:r w:rsidRPr="008B6C6B">
        <w:rPr>
          <w:rFonts w:ascii="Century Gothic" w:hAnsi="Century Gothic"/>
          <w:b/>
          <w:sz w:val="28"/>
        </w:rPr>
        <w:t>-FRIDA DÍAZ BARRIGA</w:t>
      </w:r>
    </w:p>
    <w:p w:rsidR="008B6C6B" w:rsidRPr="00A0686B" w:rsidRDefault="00A0686B" w:rsidP="0084422D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8"/>
        </w:rPr>
      </w:pPr>
      <w:r w:rsidRPr="00A0686B">
        <w:rPr>
          <w:rFonts w:ascii="Century Gothic" w:hAnsi="Century Gothic"/>
          <w:sz w:val="24"/>
        </w:rPr>
        <w:t xml:space="preserve">Para Baquero (2002) desde la perspectiva situada, el </w:t>
      </w:r>
      <w:r w:rsidRPr="00A0686B">
        <w:rPr>
          <w:rFonts w:ascii="Century Gothic" w:hAnsi="Century Gothic"/>
          <w:b/>
          <w:i/>
          <w:sz w:val="24"/>
        </w:rPr>
        <w:t>aprendizaje</w:t>
      </w:r>
      <w:r w:rsidRPr="00A0686B">
        <w:rPr>
          <w:rFonts w:ascii="Century Gothic" w:hAnsi="Century Gothic"/>
          <w:sz w:val="24"/>
        </w:rPr>
        <w:t xml:space="preserve"> debe comprenderse como un proceso multidimensional de apropiación cultural, pues se trata de una experiencia que involucra el pensamiento, la afectivi</w:t>
      </w:r>
      <w:r>
        <w:rPr>
          <w:rFonts w:ascii="Century Gothic" w:hAnsi="Century Gothic"/>
          <w:sz w:val="24"/>
        </w:rPr>
        <w:t>dad y la acción.</w:t>
      </w:r>
    </w:p>
    <w:p w:rsidR="00A0686B" w:rsidRPr="00A0686B" w:rsidRDefault="00A0686B" w:rsidP="0084422D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4"/>
        </w:rPr>
        <w:t xml:space="preserve">Situado. No implica algo concreto y particular, o no generalizable o no imaginario. Implica que una determinada práctica social esta interconectada de múltiples maneras en aspectos de procesos sociales. </w:t>
      </w:r>
    </w:p>
    <w:p w:rsidR="0084422D" w:rsidRPr="0084422D" w:rsidRDefault="0084422D" w:rsidP="0084422D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4"/>
        </w:rPr>
        <w:t xml:space="preserve">Esta postura afirma que todo conocimiento, producto del aprendizaje o de los actos de pensamiento o cognición puede definirse como situado en el sentido de que ocurre en un contexto o situación determinada. </w:t>
      </w:r>
    </w:p>
    <w:p w:rsidR="0084422D" w:rsidRPr="0084422D" w:rsidRDefault="0084422D" w:rsidP="0084422D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4"/>
        </w:rPr>
        <w:t xml:space="preserve">La cognición situada parte de una fuerte crítica a la manera como la institución escolar intenta promover el aprendizaje. Lo que se enseña en las aulas alberga una escasa motivación para los alumnos, y se concibe como poco comprensible y apenas útil. </w:t>
      </w:r>
    </w:p>
    <w:p w:rsidR="0084422D" w:rsidRPr="00EE4D8C" w:rsidRDefault="0084422D" w:rsidP="0084422D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4"/>
        </w:rPr>
        <w:t xml:space="preserve">La enseñanza situada es la centrada en prácticas educativas </w:t>
      </w:r>
      <w:r w:rsidRPr="0084422D">
        <w:rPr>
          <w:rFonts w:ascii="Century Gothic" w:hAnsi="Century Gothic"/>
          <w:i/>
          <w:sz w:val="24"/>
        </w:rPr>
        <w:t>auténticas</w:t>
      </w:r>
      <w:r>
        <w:rPr>
          <w:rFonts w:ascii="Century Gothic" w:hAnsi="Century Gothic"/>
          <w:sz w:val="24"/>
        </w:rPr>
        <w:t xml:space="preserve">, </w:t>
      </w:r>
      <w:r w:rsidR="00EE4D8C">
        <w:rPr>
          <w:rFonts w:ascii="Century Gothic" w:hAnsi="Century Gothic"/>
          <w:sz w:val="24"/>
        </w:rPr>
        <w:t xml:space="preserve">en contraposición a las sucedáneas, artificiales o carentes de significado. </w:t>
      </w:r>
    </w:p>
    <w:p w:rsidR="00EE4D8C" w:rsidRPr="00EE4D8C" w:rsidRDefault="00EE4D8C" w:rsidP="0084422D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4"/>
        </w:rPr>
        <w:t xml:space="preserve">Las prácticas educativas auténticas requieren ser coherentes, significativas y propositivas y pueden “definirse tan sólo como las prácticas comunes de la cultura” </w:t>
      </w:r>
    </w:p>
    <w:p w:rsidR="00EE4D8C" w:rsidRPr="00EE4D8C" w:rsidRDefault="00EE4D8C" w:rsidP="00EE4D8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4"/>
        </w:rPr>
        <w:t>La adopción de un enfoque de enseñanza situada recupera y amplia algunos de los principales educativos del constructivismo y de la teoría del aprendizaje significativo.</w:t>
      </w:r>
    </w:p>
    <w:p w:rsidR="00EE4D8C" w:rsidRPr="00EE4D8C" w:rsidRDefault="00EE4D8C" w:rsidP="00EE4D8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4"/>
        </w:rPr>
        <w:lastRenderedPageBreak/>
        <w:t xml:space="preserve">La enseñanza consiste en un procedimiento basado en reblas técnicas, según el cual, de los planes, por lo general definidos por el experto (el diseñador, el profesor) </w:t>
      </w:r>
    </w:p>
    <w:p w:rsidR="00EE4D8C" w:rsidRPr="00EE4D8C" w:rsidRDefault="00EE4D8C" w:rsidP="00EE4D8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4"/>
        </w:rPr>
        <w:t xml:space="preserve">La noción de práctica auténtica se vincula al aprendizaje significativo. </w:t>
      </w:r>
      <w:bookmarkStart w:id="0" w:name="_GoBack"/>
      <w:bookmarkEnd w:id="0"/>
    </w:p>
    <w:p w:rsidR="008B6C6B" w:rsidRDefault="008B6C6B"/>
    <w:sectPr w:rsidR="008B6C6B" w:rsidSect="008B6C6B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52D53"/>
    <w:multiLevelType w:val="hybridMultilevel"/>
    <w:tmpl w:val="1F208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B"/>
    <w:rsid w:val="003E2664"/>
    <w:rsid w:val="007F15C9"/>
    <w:rsid w:val="0084422D"/>
    <w:rsid w:val="008B6C6B"/>
    <w:rsid w:val="00A0686B"/>
    <w:rsid w:val="00D31691"/>
    <w:rsid w:val="00E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D763"/>
  <w15:chartTrackingRefBased/>
  <w15:docId w15:val="{C63662EF-FAB2-4F3F-9FDA-31FCE219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2019-08-29T21:56:00Z</dcterms:created>
  <dcterms:modified xsi:type="dcterms:W3CDTF">2019-08-29T22:45:00Z</dcterms:modified>
</cp:coreProperties>
</file>