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62" w:rsidRPr="008A2BAC" w:rsidRDefault="00003062" w:rsidP="00003062">
      <w:pPr>
        <w:jc w:val="center"/>
        <w:rPr>
          <w:rFonts w:ascii="Arial" w:hAnsi="Arial" w:cs="Arial"/>
          <w:b/>
          <w:sz w:val="36"/>
        </w:rPr>
      </w:pPr>
      <w:r w:rsidRPr="008A2BAC">
        <w:rPr>
          <w:rFonts w:ascii="Arial" w:hAnsi="Arial" w:cs="Arial"/>
          <w:b/>
          <w:sz w:val="36"/>
        </w:rPr>
        <w:t>Escuela Normal De Educación Preescolar.</w:t>
      </w:r>
    </w:p>
    <w:p w:rsidR="00003062" w:rsidRPr="008A2BAC" w:rsidRDefault="00003062" w:rsidP="00003062">
      <w:pPr>
        <w:jc w:val="center"/>
        <w:rPr>
          <w:rFonts w:ascii="Arial" w:hAnsi="Arial" w:cs="Arial"/>
          <w:b/>
          <w:sz w:val="32"/>
        </w:rPr>
      </w:pPr>
      <w:r w:rsidRPr="008A2BAC">
        <w:rPr>
          <w:rFonts w:ascii="Arial" w:hAnsi="Arial" w:cs="Arial"/>
          <w:b/>
          <w:sz w:val="32"/>
        </w:rPr>
        <w:t>Licenciatura en educación preescolar.</w:t>
      </w:r>
    </w:p>
    <w:p w:rsidR="00003062" w:rsidRDefault="00003062" w:rsidP="0000306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Segundo año</w:t>
      </w:r>
      <w:r w:rsidRPr="008A2BAC">
        <w:rPr>
          <w:rFonts w:ascii="Arial" w:hAnsi="Arial" w:cs="Arial"/>
          <w:b/>
          <w:sz w:val="32"/>
        </w:rPr>
        <w:t>.</w:t>
      </w:r>
    </w:p>
    <w:p w:rsidR="00003062" w:rsidRDefault="00003062" w:rsidP="00003062">
      <w:pPr>
        <w:jc w:val="center"/>
        <w:rPr>
          <w:rFonts w:ascii="Arial" w:hAnsi="Arial" w:cs="Arial"/>
          <w:b/>
          <w:sz w:val="32"/>
        </w:rPr>
      </w:pPr>
      <w:r w:rsidRPr="008A2BAC">
        <w:rPr>
          <w:rFonts w:ascii="Times New Roman" w:eastAsia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F455BC1" wp14:editId="42DDCD3C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1028700" cy="1277753"/>
            <wp:effectExtent l="0" t="0" r="0" b="0"/>
            <wp:wrapNone/>
            <wp:docPr id="27" name="Imagen 27" descr="http://187.160.244.18/sistema/Data/tareas/enep-00037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7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5" r="17799"/>
                    <a:stretch/>
                  </pic:blipFill>
                  <pic:spPr bwMode="auto">
                    <a:xfrm>
                      <a:off x="0" y="0"/>
                      <a:ext cx="1028700" cy="127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062" w:rsidRPr="008A2BAC" w:rsidRDefault="00003062" w:rsidP="00003062">
      <w:pPr>
        <w:jc w:val="center"/>
        <w:rPr>
          <w:rFonts w:ascii="Arial" w:hAnsi="Arial" w:cs="Arial"/>
          <w:b/>
          <w:sz w:val="32"/>
        </w:rPr>
      </w:pPr>
    </w:p>
    <w:p w:rsidR="00003062" w:rsidRDefault="00003062" w:rsidP="00003062">
      <w:pPr>
        <w:jc w:val="center"/>
        <w:rPr>
          <w:rFonts w:ascii="Arial" w:hAnsi="Arial" w:cs="Arial"/>
          <w:sz w:val="32"/>
        </w:rPr>
      </w:pPr>
    </w:p>
    <w:p w:rsidR="00003062" w:rsidRPr="008A2BAC" w:rsidRDefault="00003062" w:rsidP="00003062">
      <w:pPr>
        <w:rPr>
          <w:rFonts w:ascii="Arial" w:hAnsi="Arial" w:cs="Arial"/>
          <w:sz w:val="32"/>
        </w:rPr>
      </w:pPr>
    </w:p>
    <w:p w:rsidR="00003062" w:rsidRPr="00AF59EA" w:rsidRDefault="00003062" w:rsidP="00003062">
      <w:pPr>
        <w:jc w:val="center"/>
        <w:rPr>
          <w:rFonts w:ascii="Arial" w:hAnsi="Arial" w:cs="Arial"/>
          <w:sz w:val="32"/>
        </w:rPr>
      </w:pPr>
      <w:r w:rsidRPr="00CF2707">
        <w:rPr>
          <w:rFonts w:ascii="Arial" w:hAnsi="Arial" w:cs="Arial"/>
          <w:b/>
          <w:sz w:val="32"/>
        </w:rPr>
        <w:t>Curso:</w:t>
      </w:r>
      <w:r w:rsidRPr="00CF2707"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sz w:val="32"/>
        </w:rPr>
        <w:t>Estudio del mundo social.</w:t>
      </w:r>
    </w:p>
    <w:p w:rsidR="00003062" w:rsidRDefault="00003062" w:rsidP="00003062">
      <w:pPr>
        <w:jc w:val="center"/>
        <w:rPr>
          <w:rFonts w:ascii="Arial" w:hAnsi="Arial" w:cs="Arial"/>
          <w:b/>
          <w:sz w:val="32"/>
        </w:rPr>
      </w:pPr>
      <w:r w:rsidRPr="00CF2707">
        <w:rPr>
          <w:rFonts w:ascii="Arial" w:hAnsi="Arial" w:cs="Arial"/>
          <w:b/>
          <w:sz w:val="32"/>
        </w:rPr>
        <w:t>Maestra:</w:t>
      </w:r>
    </w:p>
    <w:p w:rsidR="00003062" w:rsidRDefault="00003062" w:rsidP="00003062">
      <w:pPr>
        <w:jc w:val="center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Yixie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Karelia</w:t>
      </w:r>
      <w:proofErr w:type="spellEnd"/>
      <w:r>
        <w:rPr>
          <w:rFonts w:ascii="Arial" w:hAnsi="Arial" w:cs="Arial"/>
          <w:sz w:val="32"/>
        </w:rPr>
        <w:t xml:space="preserve"> Laguna Montañez</w:t>
      </w:r>
    </w:p>
    <w:p w:rsidR="00003062" w:rsidRDefault="00003062" w:rsidP="00003062">
      <w:pPr>
        <w:jc w:val="center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Preguntas sobre “</w:t>
      </w:r>
      <w:r w:rsidRPr="00AB02E6">
        <w:rPr>
          <w:rFonts w:ascii="Arial" w:eastAsia="Calibri" w:hAnsi="Arial" w:cs="Arial"/>
          <w:b/>
          <w:sz w:val="32"/>
          <w:szCs w:val="24"/>
        </w:rPr>
        <w:t>El carácter de la representación social y los campos de la representación del mundo social”</w:t>
      </w:r>
    </w:p>
    <w:p w:rsidR="00003062" w:rsidRPr="00AB02E6" w:rsidRDefault="00003062" w:rsidP="00003062">
      <w:pPr>
        <w:jc w:val="center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 xml:space="preserve">Unidad 2 </w:t>
      </w:r>
      <w:r w:rsidRPr="00AB02E6">
        <w:rPr>
          <w:rFonts w:ascii="Arial" w:eastAsia="Calibri" w:hAnsi="Arial" w:cs="Arial"/>
          <w:sz w:val="32"/>
          <w:szCs w:val="32"/>
        </w:rPr>
        <w:t>“L</w:t>
      </w:r>
      <w:r w:rsidRPr="00AB02E6">
        <w:rPr>
          <w:rFonts w:ascii="Arial" w:hAnsi="Arial" w:cs="Arial"/>
          <w:sz w:val="32"/>
          <w:szCs w:val="32"/>
        </w:rPr>
        <w:t>as</w:t>
      </w:r>
      <w:r w:rsidRPr="00AB02E6">
        <w:rPr>
          <w:rFonts w:ascii="Arial" w:hAnsi="Arial" w:cs="Arial"/>
          <w:sz w:val="32"/>
        </w:rPr>
        <w:t xml:space="preserve"> representaciones del mundo social. Construcción de explicaciones en la infancia”</w:t>
      </w:r>
    </w:p>
    <w:p w:rsidR="00003062" w:rsidRDefault="00003062" w:rsidP="0000306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Equipo:</w:t>
      </w: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 xml:space="preserve">Edna </w:t>
      </w:r>
      <w:proofErr w:type="spellStart"/>
      <w:r w:rsidRPr="00AB02E6">
        <w:rPr>
          <w:rFonts w:ascii="Arial" w:eastAsia="Calibri" w:hAnsi="Arial" w:cs="Arial"/>
          <w:sz w:val="28"/>
          <w:szCs w:val="24"/>
        </w:rPr>
        <w:t>Natalya</w:t>
      </w:r>
      <w:proofErr w:type="spellEnd"/>
      <w:r w:rsidRPr="00AB02E6">
        <w:rPr>
          <w:rFonts w:ascii="Arial" w:eastAsia="Calibri" w:hAnsi="Arial" w:cs="Arial"/>
          <w:sz w:val="28"/>
          <w:szCs w:val="24"/>
        </w:rPr>
        <w:t xml:space="preserve"> Dávila Bernal #1</w:t>
      </w: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>Mariana Guadalupe Gaona Montes #4</w:t>
      </w: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>Victoria Nataly López Venegas #8</w:t>
      </w: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>Alondra Rodríguez Martínez #14</w:t>
      </w: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>Luz Maria Velásquez Mata #19</w:t>
      </w: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4B0B8D" w:rsidRDefault="004B0B8D" w:rsidP="004B0B8D">
      <w:pPr>
        <w:rPr>
          <w:rFonts w:ascii="Arial" w:eastAsia="Calibri" w:hAnsi="Arial" w:cs="Arial"/>
          <w:sz w:val="28"/>
          <w:szCs w:val="24"/>
        </w:rPr>
      </w:pPr>
    </w:p>
    <w:p w:rsidR="00003062" w:rsidRDefault="00003062" w:rsidP="004B0B8D">
      <w:pPr>
        <w:rPr>
          <w:rFonts w:ascii="Arial" w:hAnsi="Arial" w:cs="Arial"/>
          <w:sz w:val="32"/>
        </w:rPr>
      </w:pPr>
      <w:bookmarkStart w:id="0" w:name="_GoBack"/>
      <w:bookmarkEnd w:id="0"/>
      <w:r w:rsidRPr="006C6373">
        <w:rPr>
          <w:rFonts w:ascii="Arial" w:hAnsi="Arial" w:cs="Arial"/>
          <w:sz w:val="32"/>
        </w:rPr>
        <w:t xml:space="preserve">Saltillo, </w:t>
      </w:r>
      <w:r w:rsidR="004B0B8D" w:rsidRPr="006C6373">
        <w:rPr>
          <w:rFonts w:ascii="Arial" w:hAnsi="Arial" w:cs="Arial"/>
          <w:sz w:val="32"/>
        </w:rPr>
        <w:t>Coahuila</w:t>
      </w:r>
      <w:r w:rsidR="004B0B8D">
        <w:rPr>
          <w:rFonts w:ascii="Arial" w:hAnsi="Arial" w:cs="Arial"/>
          <w:sz w:val="32"/>
        </w:rPr>
        <w:t xml:space="preserve">.                               </w:t>
      </w:r>
      <w:r w:rsidR="004B0B8D" w:rsidRPr="006C6373">
        <w:rPr>
          <w:rFonts w:ascii="Arial" w:hAnsi="Arial" w:cs="Arial"/>
          <w:sz w:val="32"/>
        </w:rPr>
        <w:t xml:space="preserve">   </w:t>
      </w:r>
      <w:r w:rsidR="004B0B8D">
        <w:rPr>
          <w:rFonts w:ascii="Arial" w:hAnsi="Arial" w:cs="Arial"/>
          <w:sz w:val="32"/>
        </w:rPr>
        <w:t>28 de Octubre</w:t>
      </w:r>
      <w:r w:rsidR="004B0B8D" w:rsidRPr="006C6373">
        <w:rPr>
          <w:rFonts w:ascii="Arial" w:hAnsi="Arial" w:cs="Arial"/>
          <w:sz w:val="32"/>
        </w:rPr>
        <w:t xml:space="preserve"> de 2019</w:t>
      </w:r>
      <w:r w:rsidRPr="006C6373">
        <w:rPr>
          <w:rFonts w:ascii="Arial" w:hAnsi="Arial" w:cs="Arial"/>
          <w:sz w:val="32"/>
        </w:rPr>
        <w:t xml:space="preserve">               </w:t>
      </w:r>
      <w:r>
        <w:rPr>
          <w:rFonts w:ascii="Arial" w:hAnsi="Arial" w:cs="Arial"/>
          <w:sz w:val="32"/>
        </w:rPr>
        <w:t xml:space="preserve">     </w:t>
      </w:r>
      <w:r w:rsidRPr="006C6373">
        <w:rPr>
          <w:rFonts w:ascii="Arial" w:hAnsi="Arial" w:cs="Arial"/>
          <w:sz w:val="32"/>
        </w:rPr>
        <w:t xml:space="preserve">                  </w:t>
      </w:r>
      <w:r>
        <w:rPr>
          <w:rFonts w:ascii="Arial" w:hAnsi="Arial" w:cs="Arial"/>
          <w:sz w:val="32"/>
        </w:rPr>
        <w:t xml:space="preserve">                                     </w:t>
      </w:r>
      <w:r w:rsidRPr="006C6373">
        <w:rPr>
          <w:rFonts w:ascii="Arial" w:hAnsi="Arial" w:cs="Arial"/>
          <w:sz w:val="32"/>
        </w:rPr>
        <w:t xml:space="preserve">                    </w:t>
      </w:r>
      <w:r>
        <w:rPr>
          <w:rFonts w:ascii="Arial" w:hAnsi="Arial" w:cs="Arial"/>
          <w:sz w:val="32"/>
        </w:rPr>
        <w:t xml:space="preserve">                        </w:t>
      </w:r>
    </w:p>
    <w:p w:rsidR="003E49FB" w:rsidRPr="00003062" w:rsidRDefault="00B75E19" w:rsidP="00003062">
      <w:pPr>
        <w:jc w:val="center"/>
        <w:rPr>
          <w:rFonts w:ascii="Arial" w:hAnsi="Arial" w:cs="Arial"/>
          <w:sz w:val="32"/>
        </w:rPr>
      </w:pPr>
      <w:r w:rsidRPr="00B12C71">
        <w:rPr>
          <w:b/>
          <w:noProof/>
          <w:sz w:val="28"/>
          <w:u w:val="single"/>
          <w:lang w:eastAsia="es-MX"/>
        </w:rPr>
        <w:lastRenderedPageBreak/>
        <w:t>“El carácter de la reresentación social y los campos de la representación del mundo social”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>¿Cómo es la experiencia de los niños a comparación de los adultos en la vida social?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Es mucho más reducida y fragmentaria, le resulta parcialmente desconocida y no participa directamente en las actividades de la vida social.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rFonts w:ascii="Calibri" w:hAnsi="Calibri" w:cs="Calibri"/>
          <w:sz w:val="25"/>
          <w:szCs w:val="25"/>
        </w:rPr>
        <w:t>¿</w:t>
      </w:r>
      <w:r w:rsidRPr="00B75E19">
        <w:rPr>
          <w:sz w:val="25"/>
          <w:szCs w:val="25"/>
        </w:rPr>
        <w:t>Por qué si se le explica a un niño de 7 u 8 años como funciona la sociedad, no lo comprendería?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Porque no dispone de los medios intelectuales para ello.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>¿Qué se necesita para construir una representación del funcionamiento social?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Disponer de informacio</w:t>
      </w:r>
      <w:r w:rsidR="002C0E14">
        <w:rPr>
          <w:sz w:val="25"/>
          <w:szCs w:val="25"/>
        </w:rPr>
        <w:t>nes y experiencias sobre la vida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>Principales problemas centrales de la representación social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-Comprensión del orden político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>-Comprensión del mundo económico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rFonts w:ascii="Calibri" w:hAnsi="Calibri" w:cs="Calibri"/>
          <w:sz w:val="25"/>
          <w:szCs w:val="25"/>
        </w:rPr>
        <w:t>¿</w:t>
      </w:r>
      <w:r w:rsidRPr="00B75E19">
        <w:rPr>
          <w:sz w:val="25"/>
          <w:szCs w:val="25"/>
        </w:rPr>
        <w:t>Qué se debe averiguar en el funcionamiento económico de la sociedad?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>Cómo se entiende la producción  y el intercambio de mercancías y cuál es el papel del dinero.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rFonts w:ascii="Calibri" w:hAnsi="Calibri" w:cs="Calibri"/>
          <w:sz w:val="25"/>
          <w:szCs w:val="25"/>
        </w:rPr>
        <w:t>¿</w:t>
      </w:r>
      <w:r w:rsidRPr="00B75E19">
        <w:rPr>
          <w:sz w:val="25"/>
          <w:szCs w:val="25"/>
        </w:rPr>
        <w:t>Cuáles son los temas centrales del orden político?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>El papel de los partidos políticos, el funcionamiento del sistema democrático, de las instituciones, el cambio político, la alternativa en el poder, etc.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rFonts w:ascii="Calibri" w:hAnsi="Calibri" w:cs="Calibri"/>
          <w:sz w:val="25"/>
          <w:szCs w:val="25"/>
        </w:rPr>
        <w:t>¿</w:t>
      </w:r>
      <w:r w:rsidRPr="00B75E19">
        <w:rPr>
          <w:sz w:val="25"/>
          <w:szCs w:val="25"/>
        </w:rPr>
        <w:t>Qué es necesario comprender en las leyes?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 </w:t>
      </w:r>
      <w:r w:rsidR="00CB4463"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Su origen, su función, si evolución, el papel del derecho en la sociedad y las relaciones entre el derecho y moral.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Además de fenómenos biológicos son fenómenos sociales 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 xml:space="preserve">El nacimiento y la muerte       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¿Cómo forma el niño los instrumentos intelectuales que requieren los distintos campos de la representación del mundo social? 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 xml:space="preserve">A través de su acción sobre el mundo               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Los niños se interesan por ella como forma de dominación pero su conocimiento sobre ella es irreal y esquemático 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 xml:space="preserve">La guerra.      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Constituye también un fenómeno social y las ideas que el niño tiene en el terreno religioso no coinciden con las de los adultos. 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 xml:space="preserve"> La religión              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 ¿Cómo evolucionan las sociedades? </w:t>
      </w:r>
    </w:p>
    <w:p w:rsidR="00B12C71" w:rsidRPr="00003062" w:rsidRDefault="00CB4463" w:rsidP="00003062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2C0E14">
        <w:rPr>
          <w:b/>
          <w:sz w:val="25"/>
          <w:szCs w:val="25"/>
        </w:rPr>
        <w:t xml:space="preserve"> </w:t>
      </w:r>
      <w:r w:rsidR="00B75E19" w:rsidRPr="00B75E19">
        <w:rPr>
          <w:sz w:val="25"/>
          <w:szCs w:val="25"/>
        </w:rPr>
        <w:t>A lo largo de la historia</w:t>
      </w:r>
      <w:r w:rsidR="00003062">
        <w:rPr>
          <w:sz w:val="25"/>
          <w:szCs w:val="25"/>
        </w:rPr>
        <w:t>.</w:t>
      </w:r>
    </w:p>
    <w:sectPr w:rsidR="00B12C71" w:rsidRPr="00003062" w:rsidSect="00003062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DF" w:rsidRDefault="003F7DDF" w:rsidP="0083563C">
      <w:pPr>
        <w:spacing w:after="0" w:line="240" w:lineRule="auto"/>
      </w:pPr>
      <w:r>
        <w:separator/>
      </w:r>
    </w:p>
  </w:endnote>
  <w:endnote w:type="continuationSeparator" w:id="0">
    <w:p w:rsidR="003F7DDF" w:rsidRDefault="003F7DDF" w:rsidP="0083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DF" w:rsidRDefault="003F7DDF" w:rsidP="0083563C">
      <w:pPr>
        <w:spacing w:after="0" w:line="240" w:lineRule="auto"/>
      </w:pPr>
      <w:r>
        <w:separator/>
      </w:r>
    </w:p>
  </w:footnote>
  <w:footnote w:type="continuationSeparator" w:id="0">
    <w:p w:rsidR="003F7DDF" w:rsidRDefault="003F7DDF" w:rsidP="0083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3C" w:rsidRDefault="0083563C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468BE"/>
    <w:multiLevelType w:val="hybridMultilevel"/>
    <w:tmpl w:val="797E57FE"/>
    <w:lvl w:ilvl="0" w:tplc="1D5004A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9A"/>
    <w:rsid w:val="00003062"/>
    <w:rsid w:val="00036A52"/>
    <w:rsid w:val="002C0E14"/>
    <w:rsid w:val="003F7DDF"/>
    <w:rsid w:val="004B0B8D"/>
    <w:rsid w:val="007C34ED"/>
    <w:rsid w:val="0083563C"/>
    <w:rsid w:val="009E6D9C"/>
    <w:rsid w:val="00B12C71"/>
    <w:rsid w:val="00B4664A"/>
    <w:rsid w:val="00B75E19"/>
    <w:rsid w:val="00C167B8"/>
    <w:rsid w:val="00CB4463"/>
    <w:rsid w:val="00CC6027"/>
    <w:rsid w:val="00D35E61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2956-0C46-48A1-91E0-E2109453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4A"/>
  </w:style>
  <w:style w:type="paragraph" w:styleId="Ttulo1">
    <w:name w:val="heading 1"/>
    <w:basedOn w:val="Normal"/>
    <w:next w:val="Normal"/>
    <w:link w:val="Ttulo1Car"/>
    <w:uiPriority w:val="9"/>
    <w:qFormat/>
    <w:rsid w:val="00B4664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664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664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6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66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66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66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66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66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63C"/>
  </w:style>
  <w:style w:type="paragraph" w:styleId="Piedepgina">
    <w:name w:val="footer"/>
    <w:basedOn w:val="Normal"/>
    <w:link w:val="PiedepginaCar"/>
    <w:uiPriority w:val="99"/>
    <w:unhideWhenUsed/>
    <w:rsid w:val="0083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63C"/>
  </w:style>
  <w:style w:type="paragraph" w:styleId="Prrafodelista">
    <w:name w:val="List Paragraph"/>
    <w:basedOn w:val="Normal"/>
    <w:uiPriority w:val="34"/>
    <w:qFormat/>
    <w:rsid w:val="00B75E1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4664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66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664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64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664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664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664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66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4664A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B4664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B4664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466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66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4664A"/>
    <w:rPr>
      <w:b/>
      <w:bCs/>
    </w:rPr>
  </w:style>
  <w:style w:type="character" w:styleId="nfasis">
    <w:name w:val="Emphasis"/>
    <w:basedOn w:val="Fuentedeprrafopredeter"/>
    <w:uiPriority w:val="20"/>
    <w:qFormat/>
    <w:rsid w:val="00B4664A"/>
    <w:rPr>
      <w:i/>
      <w:iCs/>
    </w:rPr>
  </w:style>
  <w:style w:type="paragraph" w:styleId="Sinespaciado">
    <w:name w:val="No Spacing"/>
    <w:uiPriority w:val="1"/>
    <w:qFormat/>
    <w:rsid w:val="00B4664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4664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4664A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664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664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4664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4664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4664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B4664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4664A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466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 Reyes</dc:creator>
  <cp:keywords/>
  <dc:description/>
  <cp:lastModifiedBy>mariana gaona montes</cp:lastModifiedBy>
  <cp:revision>2</cp:revision>
  <dcterms:created xsi:type="dcterms:W3CDTF">2019-10-28T04:54:00Z</dcterms:created>
  <dcterms:modified xsi:type="dcterms:W3CDTF">2019-10-28T04:54:00Z</dcterms:modified>
</cp:coreProperties>
</file>