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CD" w:rsidRDefault="009726CD" w:rsidP="009726C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ESCUELA NORMAL DE EDUCACIÓN PREESCOLAR</w:t>
      </w:r>
    </w:p>
    <w:p w:rsidR="009726CD" w:rsidRDefault="009726CD" w:rsidP="009726C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Licenciatura en educación preescolar</w:t>
      </w:r>
    </w:p>
    <w:p w:rsidR="009726CD" w:rsidRDefault="009726CD" w:rsidP="009726C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Ciclo escolar 2019 -2020</w:t>
      </w:r>
    </w:p>
    <w:p w:rsidR="009726CD" w:rsidRDefault="009726CD" w:rsidP="009726CD">
      <w:pPr>
        <w:jc w:val="center"/>
        <w:rPr>
          <w:rFonts w:ascii="Times New Roman" w:hAnsi="Times New Roman" w:cs="Times New Roman"/>
          <w:sz w:val="28"/>
        </w:rPr>
      </w:pPr>
    </w:p>
    <w:p w:rsidR="009726CD" w:rsidRDefault="009726CD" w:rsidP="009726CD">
      <w:pPr>
        <w:jc w:val="center"/>
        <w:rPr>
          <w:rFonts w:ascii="Times New Roman" w:hAnsi="Times New Roman" w:cs="Times New Roman"/>
          <w:sz w:val="28"/>
        </w:rPr>
      </w:pPr>
    </w:p>
    <w:p w:rsidR="009726CD" w:rsidRDefault="009726CD" w:rsidP="009726CD">
      <w:pPr>
        <w:jc w:val="center"/>
        <w:rPr>
          <w:rFonts w:ascii="Times New Roman" w:hAnsi="Times New Roman" w:cs="Times New Roman"/>
          <w:sz w:val="28"/>
        </w:rPr>
      </w:pPr>
    </w:p>
    <w:p w:rsidR="009726CD" w:rsidRDefault="009726CD" w:rsidP="009726CD">
      <w:pPr>
        <w:jc w:val="center"/>
        <w:rPr>
          <w:rFonts w:ascii="Times New Roman" w:hAnsi="Times New Roman" w:cs="Times New Roman"/>
          <w:sz w:val="28"/>
        </w:rPr>
      </w:pPr>
    </w:p>
    <w:p w:rsidR="009726CD" w:rsidRPr="009726CD" w:rsidRDefault="009726CD" w:rsidP="009726C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ATENCIÓN A LA DIVERSIDAD</w:t>
      </w:r>
    </w:p>
    <w:p w:rsidR="00621753" w:rsidRPr="009726CD" w:rsidRDefault="009726CD" w:rsidP="009726CD">
      <w:pPr>
        <w:jc w:val="center"/>
        <w:rPr>
          <w:rFonts w:ascii="Times New Roman" w:hAnsi="Times New Roman" w:cs="Times New Roman"/>
          <w:b/>
          <w:sz w:val="28"/>
        </w:rPr>
      </w:pPr>
      <w:r w:rsidRPr="009726CD">
        <w:rPr>
          <w:rFonts w:ascii="Times New Roman" w:hAnsi="Times New Roman" w:cs="Times New Roman"/>
          <w:b/>
          <w:sz w:val="28"/>
        </w:rPr>
        <w:t>PREGUNTAS DE LA LECTURA</w:t>
      </w:r>
    </w:p>
    <w:p w:rsidR="009726CD" w:rsidRDefault="009726CD" w:rsidP="009726CD">
      <w:pPr>
        <w:rPr>
          <w:rFonts w:ascii="Times New Roman" w:hAnsi="Times New Roman" w:cs="Times New Roman"/>
        </w:rPr>
      </w:pPr>
      <w:r w:rsidRPr="009726CD">
        <w:rPr>
          <w:rFonts w:ascii="Times New Roman" w:hAnsi="Times New Roman" w:cs="Times New Roman"/>
        </w:rPr>
        <w:t xml:space="preserve">Zacarías, J. De la Peña, A. y </w:t>
      </w:r>
      <w:proofErr w:type="spellStart"/>
      <w:r w:rsidRPr="009726CD">
        <w:rPr>
          <w:rFonts w:ascii="Times New Roman" w:hAnsi="Times New Roman" w:cs="Times New Roman"/>
        </w:rPr>
        <w:t>Saad</w:t>
      </w:r>
      <w:proofErr w:type="spellEnd"/>
      <w:r w:rsidRPr="009726CD">
        <w:rPr>
          <w:rFonts w:ascii="Times New Roman" w:hAnsi="Times New Roman" w:cs="Times New Roman"/>
        </w:rPr>
        <w:t>, E. (2006). Inclusión Educativa. México: SM, pp.143- 169.</w:t>
      </w:r>
    </w:p>
    <w:p w:rsidR="009726CD" w:rsidRDefault="009726CD" w:rsidP="009726CD">
      <w:pPr>
        <w:rPr>
          <w:rFonts w:ascii="Times New Roman" w:hAnsi="Times New Roman" w:cs="Times New Roman"/>
        </w:rPr>
      </w:pPr>
    </w:p>
    <w:p w:rsidR="009726CD" w:rsidRDefault="009726CD" w:rsidP="009726CD">
      <w:pPr>
        <w:rPr>
          <w:rFonts w:ascii="Times New Roman" w:hAnsi="Times New Roman" w:cs="Times New Roman"/>
        </w:rPr>
      </w:pPr>
    </w:p>
    <w:p w:rsidR="009726CD" w:rsidRDefault="009726CD" w:rsidP="009726CD">
      <w:pPr>
        <w:rPr>
          <w:rFonts w:ascii="Times New Roman" w:hAnsi="Times New Roman" w:cs="Times New Roman"/>
        </w:rPr>
      </w:pPr>
    </w:p>
    <w:p w:rsidR="009726CD" w:rsidRDefault="009726CD" w:rsidP="009726C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Alumna. Andrea </w:t>
      </w:r>
      <w:proofErr w:type="spellStart"/>
      <w:r>
        <w:rPr>
          <w:rFonts w:ascii="Times New Roman" w:hAnsi="Times New Roman" w:cs="Times New Roman"/>
          <w:sz w:val="28"/>
        </w:rPr>
        <w:t>Lidieth</w:t>
      </w:r>
      <w:proofErr w:type="spellEnd"/>
      <w:r>
        <w:rPr>
          <w:rFonts w:ascii="Times New Roman" w:hAnsi="Times New Roman" w:cs="Times New Roman"/>
          <w:sz w:val="28"/>
        </w:rPr>
        <w:t xml:space="preserve"> Navarro Martínez </w:t>
      </w:r>
    </w:p>
    <w:p w:rsidR="009726CD" w:rsidRDefault="009726CD" w:rsidP="009726C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3° “A”    #14</w:t>
      </w:r>
    </w:p>
    <w:p w:rsidR="009726CD" w:rsidRDefault="009726CD" w:rsidP="009726CD">
      <w:pPr>
        <w:jc w:val="center"/>
        <w:rPr>
          <w:rFonts w:ascii="Times New Roman" w:hAnsi="Times New Roman" w:cs="Times New Roman"/>
          <w:sz w:val="28"/>
        </w:rPr>
      </w:pPr>
    </w:p>
    <w:p w:rsidR="009726CD" w:rsidRDefault="009726CD" w:rsidP="009726CD">
      <w:pPr>
        <w:jc w:val="center"/>
        <w:rPr>
          <w:rFonts w:ascii="Times New Roman" w:hAnsi="Times New Roman" w:cs="Times New Roman"/>
          <w:sz w:val="28"/>
        </w:rPr>
      </w:pPr>
    </w:p>
    <w:p w:rsidR="009726CD" w:rsidRDefault="009726CD" w:rsidP="009726CD">
      <w:pPr>
        <w:jc w:val="center"/>
        <w:rPr>
          <w:rFonts w:ascii="Times New Roman" w:hAnsi="Times New Roman" w:cs="Times New Roman"/>
          <w:sz w:val="28"/>
        </w:rPr>
      </w:pPr>
    </w:p>
    <w:p w:rsidR="009726CD" w:rsidRDefault="009726CD" w:rsidP="009726CD">
      <w:pPr>
        <w:jc w:val="center"/>
        <w:rPr>
          <w:rFonts w:ascii="Times New Roman" w:hAnsi="Times New Roman" w:cs="Times New Roman"/>
          <w:sz w:val="28"/>
        </w:rPr>
      </w:pPr>
    </w:p>
    <w:p w:rsidR="009726CD" w:rsidRDefault="009726CD" w:rsidP="009726CD">
      <w:pPr>
        <w:jc w:val="center"/>
        <w:rPr>
          <w:rFonts w:ascii="Times New Roman" w:hAnsi="Times New Roman" w:cs="Times New Roman"/>
          <w:sz w:val="28"/>
        </w:rPr>
      </w:pPr>
    </w:p>
    <w:p w:rsidR="009726CD" w:rsidRDefault="009726CD" w:rsidP="009726CD">
      <w:pPr>
        <w:jc w:val="center"/>
        <w:rPr>
          <w:rFonts w:ascii="Times New Roman" w:hAnsi="Times New Roman" w:cs="Times New Roman"/>
          <w:sz w:val="28"/>
        </w:rPr>
      </w:pPr>
    </w:p>
    <w:p w:rsidR="009726CD" w:rsidRDefault="009726CD" w:rsidP="009726CD">
      <w:pPr>
        <w:jc w:val="center"/>
        <w:rPr>
          <w:rFonts w:ascii="Times New Roman" w:hAnsi="Times New Roman" w:cs="Times New Roman"/>
          <w:sz w:val="28"/>
        </w:rPr>
      </w:pPr>
    </w:p>
    <w:p w:rsidR="009726CD" w:rsidRPr="009726CD" w:rsidRDefault="009726CD" w:rsidP="009726C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Saltillo, Coahuila. 10 de Enero de 2020.</w:t>
      </w:r>
    </w:p>
    <w:p w:rsidR="009726CD" w:rsidRPr="00076AE9" w:rsidRDefault="009726CD" w:rsidP="009726CD">
      <w:pPr>
        <w:rPr>
          <w:rFonts w:ascii="Times New Roman" w:hAnsi="Times New Roman" w:cs="Times New Roman"/>
          <w:b/>
          <w:sz w:val="24"/>
        </w:rPr>
      </w:pPr>
      <w:r w:rsidRPr="00076AE9">
        <w:rPr>
          <w:rFonts w:ascii="Times New Roman" w:hAnsi="Times New Roman" w:cs="Times New Roman"/>
          <w:b/>
          <w:sz w:val="24"/>
        </w:rPr>
        <w:lastRenderedPageBreak/>
        <w:t>1.- ¿Qué implica la cultura escolar?</w:t>
      </w:r>
    </w:p>
    <w:p w:rsidR="009726CD" w:rsidRDefault="009726CD" w:rsidP="009726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Implica creencias y convicciones básicas de los profesores y de la comunidad educativa acerca de la enseñanza, aprendizaje, las relaciones, las normas y los sistemas de comunicación.</w:t>
      </w:r>
    </w:p>
    <w:p w:rsidR="009726CD" w:rsidRPr="00076AE9" w:rsidRDefault="009726CD" w:rsidP="009726CD">
      <w:pPr>
        <w:rPr>
          <w:rFonts w:ascii="Times New Roman" w:hAnsi="Times New Roman" w:cs="Times New Roman"/>
          <w:b/>
          <w:sz w:val="24"/>
        </w:rPr>
      </w:pPr>
      <w:r w:rsidRPr="00076AE9">
        <w:rPr>
          <w:rFonts w:ascii="Times New Roman" w:hAnsi="Times New Roman" w:cs="Times New Roman"/>
          <w:b/>
          <w:sz w:val="24"/>
        </w:rPr>
        <w:t>2.- ¿Cuál es el factor más importante para desarrollar una cultura escolar en favor de la inclusión y atención a la diversidad?</w:t>
      </w:r>
    </w:p>
    <w:p w:rsidR="009726CD" w:rsidRDefault="009726CD" w:rsidP="009726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 un proyecto educativo especial o de apoyo, padres de familia, estudiantes y representantes de la comunidad.</w:t>
      </w:r>
    </w:p>
    <w:p w:rsidR="009726CD" w:rsidRPr="00076AE9" w:rsidRDefault="009726CD" w:rsidP="009726CD">
      <w:pPr>
        <w:rPr>
          <w:rFonts w:ascii="Times New Roman" w:hAnsi="Times New Roman" w:cs="Times New Roman"/>
          <w:b/>
          <w:sz w:val="24"/>
        </w:rPr>
      </w:pPr>
      <w:r w:rsidRPr="00076AE9">
        <w:rPr>
          <w:rFonts w:ascii="Times New Roman" w:hAnsi="Times New Roman" w:cs="Times New Roman"/>
          <w:b/>
          <w:sz w:val="24"/>
        </w:rPr>
        <w:t>3.- ¿Qué indicadores se deben desarrollar en el proyecto?</w:t>
      </w:r>
    </w:p>
    <w:p w:rsidR="009726CD" w:rsidRDefault="009726CD" w:rsidP="009726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visión, la misión y el plan estratégico de la escuela</w:t>
      </w:r>
    </w:p>
    <w:p w:rsidR="009726CD" w:rsidRPr="00076AE9" w:rsidRDefault="009726CD" w:rsidP="009726CD">
      <w:pPr>
        <w:rPr>
          <w:rFonts w:ascii="Times New Roman" w:hAnsi="Times New Roman" w:cs="Times New Roman"/>
          <w:b/>
          <w:sz w:val="24"/>
        </w:rPr>
      </w:pPr>
      <w:r w:rsidRPr="00076AE9">
        <w:rPr>
          <w:rFonts w:ascii="Times New Roman" w:hAnsi="Times New Roman" w:cs="Times New Roman"/>
          <w:b/>
          <w:sz w:val="24"/>
        </w:rPr>
        <w:t>4.- ¿Por qué factores están determinadas las actividades de los maestros dentro del salón de clases?</w:t>
      </w:r>
    </w:p>
    <w:p w:rsidR="009726CD" w:rsidRDefault="009726CD" w:rsidP="009726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su experiencia, conocimientos y habilidades, como por el contexto en donde llevan a cabo sus acciones.</w:t>
      </w:r>
    </w:p>
    <w:p w:rsidR="009726CD" w:rsidRPr="00076AE9" w:rsidRDefault="009726CD" w:rsidP="009726CD">
      <w:pPr>
        <w:rPr>
          <w:rFonts w:ascii="Times New Roman" w:hAnsi="Times New Roman" w:cs="Times New Roman"/>
          <w:b/>
          <w:sz w:val="24"/>
        </w:rPr>
      </w:pPr>
      <w:r w:rsidRPr="00076AE9">
        <w:rPr>
          <w:rFonts w:ascii="Times New Roman" w:hAnsi="Times New Roman" w:cs="Times New Roman"/>
          <w:b/>
          <w:sz w:val="24"/>
        </w:rPr>
        <w:t xml:space="preserve">5.- </w:t>
      </w:r>
      <w:r w:rsidR="00076AE9" w:rsidRPr="00076AE9">
        <w:rPr>
          <w:rFonts w:ascii="Times New Roman" w:hAnsi="Times New Roman" w:cs="Times New Roman"/>
          <w:b/>
          <w:sz w:val="24"/>
        </w:rPr>
        <w:t>¿Qué es necesario para concretar un proceso de inclusión educativa de calidad?</w:t>
      </w:r>
    </w:p>
    <w:p w:rsidR="00076AE9" w:rsidRDefault="00076AE9" w:rsidP="009726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Requiere de la escuela en conjunto. Que la escuela en su totalidad, se comprometa en el proceso de inclusión.</w:t>
      </w:r>
    </w:p>
    <w:p w:rsidR="00076AE9" w:rsidRPr="00076AE9" w:rsidRDefault="00076AE9" w:rsidP="009726CD">
      <w:pPr>
        <w:rPr>
          <w:rFonts w:ascii="Times New Roman" w:hAnsi="Times New Roman" w:cs="Times New Roman"/>
          <w:b/>
          <w:sz w:val="24"/>
        </w:rPr>
      </w:pPr>
      <w:r w:rsidRPr="00076AE9">
        <w:rPr>
          <w:rFonts w:ascii="Times New Roman" w:hAnsi="Times New Roman" w:cs="Times New Roman"/>
          <w:b/>
          <w:sz w:val="24"/>
        </w:rPr>
        <w:t>6.- ¿Cuáles son los indicadores principales para identificar el tipo de clima prevaleciente en una escuela?</w:t>
      </w:r>
    </w:p>
    <w:p w:rsidR="00076AE9" w:rsidRDefault="00076AE9" w:rsidP="009726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Las formas en que lo miembros de la comunidad se relacionan, comunican y apoyan.</w:t>
      </w:r>
    </w:p>
    <w:p w:rsidR="00076AE9" w:rsidRPr="00250DD9" w:rsidRDefault="00076AE9" w:rsidP="009726CD">
      <w:pPr>
        <w:rPr>
          <w:rFonts w:ascii="Times New Roman" w:hAnsi="Times New Roman" w:cs="Times New Roman"/>
          <w:b/>
          <w:sz w:val="24"/>
        </w:rPr>
      </w:pPr>
      <w:r w:rsidRPr="00250DD9">
        <w:rPr>
          <w:rFonts w:ascii="Times New Roman" w:hAnsi="Times New Roman" w:cs="Times New Roman"/>
          <w:b/>
          <w:sz w:val="24"/>
        </w:rPr>
        <w:t>7.- ¿Cuáles son las características presentes en las escuelas que aprenden a ser inclusivas o incluyentes?</w:t>
      </w:r>
    </w:p>
    <w:p w:rsidR="00076AE9" w:rsidRDefault="00076AE9" w:rsidP="009726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Sentido de comunidad, sentido de pertenencia al</w:t>
      </w:r>
      <w:r w:rsidR="00250DD9">
        <w:rPr>
          <w:rFonts w:ascii="Times New Roman" w:hAnsi="Times New Roman" w:cs="Times New Roman"/>
          <w:sz w:val="24"/>
        </w:rPr>
        <w:t xml:space="preserve"> grupo, liderazgo, colaboración, apoyo, fortalecimiento, redes naturales de apoyo, fomento de la comprensión de las diferencias individuales, flexibilidad, enfoque de aprendizaje, organización del aprendizaje, compartir responsabilidades, actualización y desarrollo de los maestros.</w:t>
      </w:r>
    </w:p>
    <w:p w:rsidR="00250DD9" w:rsidRPr="00250DD9" w:rsidRDefault="00250DD9" w:rsidP="009726CD">
      <w:pPr>
        <w:rPr>
          <w:rFonts w:ascii="Times New Roman" w:hAnsi="Times New Roman" w:cs="Times New Roman"/>
          <w:b/>
          <w:sz w:val="24"/>
        </w:rPr>
      </w:pPr>
      <w:r w:rsidRPr="00250DD9">
        <w:rPr>
          <w:rFonts w:ascii="Times New Roman" w:hAnsi="Times New Roman" w:cs="Times New Roman"/>
          <w:b/>
          <w:sz w:val="24"/>
        </w:rPr>
        <w:t>8.-  Además del compromiso docente ¿qué elementos apoyan a la creación del clima escolar inclusivo?</w:t>
      </w:r>
    </w:p>
    <w:p w:rsidR="00250DD9" w:rsidRDefault="00250DD9" w:rsidP="009726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incorporación de los recursos de la educación especial y demás recursos habituales. La aceptación de los alumnos. Comité de integración. Nombrar un coordinador de apoyo que se encargue de impulsar los esfuerzos de todos los alumnos.</w:t>
      </w:r>
    </w:p>
    <w:p w:rsidR="00250DD9" w:rsidRPr="00250DD9" w:rsidRDefault="00250DD9" w:rsidP="009726CD">
      <w:pPr>
        <w:rPr>
          <w:rFonts w:ascii="Times New Roman" w:hAnsi="Times New Roman" w:cs="Times New Roman"/>
          <w:b/>
          <w:sz w:val="24"/>
        </w:rPr>
      </w:pPr>
      <w:r w:rsidRPr="00250DD9">
        <w:rPr>
          <w:rFonts w:ascii="Times New Roman" w:hAnsi="Times New Roman" w:cs="Times New Roman"/>
          <w:b/>
          <w:sz w:val="24"/>
        </w:rPr>
        <w:lastRenderedPageBreak/>
        <w:t>9.- ¿Qué es muy importante en un salón de clase?</w:t>
      </w:r>
    </w:p>
    <w:p w:rsidR="00250DD9" w:rsidRDefault="00250DD9" w:rsidP="009726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organización de los recursos materiales, la distribución de los tiempos, las reglas y el tiempo para efectuar las tareas, las formas de interacción, así como las maneras de solicitar la ayuda y la administración de los apoyos.</w:t>
      </w:r>
    </w:p>
    <w:p w:rsidR="00250DD9" w:rsidRPr="00250DD9" w:rsidRDefault="00250DD9" w:rsidP="009726CD">
      <w:pPr>
        <w:rPr>
          <w:rFonts w:ascii="Times New Roman" w:hAnsi="Times New Roman" w:cs="Times New Roman"/>
          <w:b/>
          <w:sz w:val="24"/>
        </w:rPr>
      </w:pPr>
      <w:r w:rsidRPr="00250DD9">
        <w:rPr>
          <w:rFonts w:ascii="Times New Roman" w:hAnsi="Times New Roman" w:cs="Times New Roman"/>
          <w:b/>
          <w:sz w:val="24"/>
        </w:rPr>
        <w:t>10.- ¿Qué es un ambiente de aprendizaje?</w:t>
      </w:r>
    </w:p>
    <w:p w:rsidR="00250DD9" w:rsidRDefault="00250DD9" w:rsidP="009726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 aquel que brinda la posibilidad de que cada alumno se desempeñe al máximo, se sienta con libertad y logre desarrollar conocimientos, habilidades sociales, de investigación, de pensamiento y de autocontrol.</w:t>
      </w:r>
    </w:p>
    <w:p w:rsidR="00250DD9" w:rsidRPr="00250DD9" w:rsidRDefault="00250DD9" w:rsidP="009726CD">
      <w:pPr>
        <w:rPr>
          <w:rFonts w:ascii="Times New Roman" w:hAnsi="Times New Roman" w:cs="Times New Roman"/>
          <w:b/>
          <w:sz w:val="24"/>
        </w:rPr>
      </w:pPr>
      <w:r w:rsidRPr="00250DD9">
        <w:rPr>
          <w:rFonts w:ascii="Times New Roman" w:hAnsi="Times New Roman" w:cs="Times New Roman"/>
          <w:b/>
          <w:sz w:val="24"/>
        </w:rPr>
        <w:t>11.- ¿Cómo podemos mejorar el ambiente de aprendizaje de los alumnos?</w:t>
      </w:r>
    </w:p>
    <w:p w:rsidR="00250DD9" w:rsidRDefault="00250DD9" w:rsidP="009726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Estableciendo reglas y rutinas que permitan que el ambiente del salón sea predecible y seguro.</w:t>
      </w:r>
    </w:p>
    <w:p w:rsidR="00250DD9" w:rsidRDefault="00250DD9" w:rsidP="009726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Fomentar interacciones positivas entre los alumnos, y entre el profesor y los estudiantes, con base en el respeto mutuo, el reconocimiento y la comprensión de las necesidades recíprocas.</w:t>
      </w:r>
    </w:p>
    <w:p w:rsidR="00250DD9" w:rsidRDefault="00250DD9" w:rsidP="009726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Lograr una buena organización de trabajo con un sentido de finalidad claro.</w:t>
      </w:r>
    </w:p>
    <w:p w:rsidR="00250DD9" w:rsidRDefault="00250DD9" w:rsidP="009726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Emplear enfoques cooperativos que permitan a los alumnos la comunicación y el intercambio.</w:t>
      </w:r>
    </w:p>
    <w:p w:rsidR="00250DD9" w:rsidRDefault="00250DD9" w:rsidP="009726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Usar diversas metodologías de enseñanza que fortalezcan la autoestima y </w:t>
      </w:r>
      <w:proofErr w:type="spellStart"/>
      <w:r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 autoconocimiento.</w:t>
      </w:r>
    </w:p>
    <w:p w:rsidR="00250DD9" w:rsidRPr="000C4447" w:rsidRDefault="00250DD9" w:rsidP="009726CD">
      <w:pPr>
        <w:rPr>
          <w:rFonts w:ascii="Times New Roman" w:hAnsi="Times New Roman" w:cs="Times New Roman"/>
          <w:b/>
          <w:sz w:val="24"/>
        </w:rPr>
      </w:pPr>
      <w:r w:rsidRPr="000C4447">
        <w:rPr>
          <w:rFonts w:ascii="Times New Roman" w:hAnsi="Times New Roman" w:cs="Times New Roman"/>
          <w:b/>
          <w:sz w:val="24"/>
        </w:rPr>
        <w:t xml:space="preserve">12.- </w:t>
      </w:r>
      <w:r w:rsidR="000C4447" w:rsidRPr="000C4447">
        <w:rPr>
          <w:rFonts w:ascii="Times New Roman" w:hAnsi="Times New Roman" w:cs="Times New Roman"/>
          <w:b/>
          <w:sz w:val="24"/>
        </w:rPr>
        <w:t xml:space="preserve">¿Para qué sirven </w:t>
      </w:r>
      <w:r w:rsidRPr="000C4447">
        <w:rPr>
          <w:rFonts w:ascii="Times New Roman" w:hAnsi="Times New Roman" w:cs="Times New Roman"/>
          <w:b/>
          <w:sz w:val="24"/>
        </w:rPr>
        <w:t>los procesos de comunicación?</w:t>
      </w:r>
    </w:p>
    <w:p w:rsidR="00250DD9" w:rsidRDefault="000C4447" w:rsidP="009726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Los intercambios educativos entre docentes y alumnos permiten que se descubran significados, se planteen opciones prácticas de vida, se fortalezca el autoestima y la identidad cultural.</w:t>
      </w:r>
    </w:p>
    <w:p w:rsidR="000C4447" w:rsidRPr="000C4447" w:rsidRDefault="000C4447" w:rsidP="009726CD">
      <w:pPr>
        <w:rPr>
          <w:rFonts w:ascii="Times New Roman" w:hAnsi="Times New Roman" w:cs="Times New Roman"/>
          <w:b/>
          <w:sz w:val="24"/>
        </w:rPr>
      </w:pPr>
      <w:r w:rsidRPr="000C4447">
        <w:rPr>
          <w:rFonts w:ascii="Times New Roman" w:hAnsi="Times New Roman" w:cs="Times New Roman"/>
          <w:b/>
          <w:sz w:val="24"/>
        </w:rPr>
        <w:t>13.- ¿Qué se requiere para lograr un buen aprendizaje cooperativo en el aula?</w:t>
      </w:r>
    </w:p>
    <w:p w:rsidR="000C4447" w:rsidRDefault="000C4447" w:rsidP="009726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Dedicar tiempo a las habilidades para la construcción de equipos.</w:t>
      </w:r>
    </w:p>
    <w:p w:rsidR="000C4447" w:rsidRPr="000C4447" w:rsidRDefault="000C4447" w:rsidP="009726CD">
      <w:pPr>
        <w:rPr>
          <w:rFonts w:ascii="Times New Roman" w:hAnsi="Times New Roman" w:cs="Times New Roman"/>
          <w:b/>
          <w:sz w:val="24"/>
        </w:rPr>
      </w:pPr>
      <w:r w:rsidRPr="000C4447">
        <w:rPr>
          <w:rFonts w:ascii="Times New Roman" w:hAnsi="Times New Roman" w:cs="Times New Roman"/>
          <w:b/>
          <w:sz w:val="24"/>
        </w:rPr>
        <w:t>14.- ¿Por qué los pares desempeñan una función vital en el desarrollo de los niños?</w:t>
      </w:r>
    </w:p>
    <w:p w:rsidR="000C4447" w:rsidRDefault="000C4447" w:rsidP="009726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Las investigaciones demuestran que los compañeros formados como tutores o compañeros de estudio llegan a ser más eficaces que los adultos en lo relativo a diversos aprendizajes, porque usan vocabulario y ejemplos más pertinentes o adecuados.</w:t>
      </w:r>
    </w:p>
    <w:p w:rsidR="000C4447" w:rsidRDefault="000C4447" w:rsidP="009726CD">
      <w:pPr>
        <w:rPr>
          <w:rFonts w:ascii="Times New Roman" w:hAnsi="Times New Roman" w:cs="Times New Roman"/>
          <w:sz w:val="24"/>
        </w:rPr>
      </w:pPr>
    </w:p>
    <w:p w:rsidR="000C4447" w:rsidRPr="000C4447" w:rsidRDefault="000C4447" w:rsidP="009726CD">
      <w:pPr>
        <w:rPr>
          <w:rFonts w:ascii="Times New Roman" w:hAnsi="Times New Roman" w:cs="Times New Roman"/>
          <w:b/>
          <w:sz w:val="24"/>
        </w:rPr>
      </w:pPr>
      <w:r w:rsidRPr="000C4447">
        <w:rPr>
          <w:rFonts w:ascii="Times New Roman" w:hAnsi="Times New Roman" w:cs="Times New Roman"/>
          <w:b/>
          <w:sz w:val="24"/>
        </w:rPr>
        <w:lastRenderedPageBreak/>
        <w:t>15.- ¿A qué contribuye el diálogo abierto?</w:t>
      </w:r>
    </w:p>
    <w:p w:rsidR="000C4447" w:rsidRDefault="000C4447" w:rsidP="009726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Apoyo físico: recursos y asistencia en situaciones de necesidad.</w:t>
      </w:r>
    </w:p>
    <w:p w:rsidR="000C4447" w:rsidRDefault="000C4447" w:rsidP="009726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Apoyo al ego: sentirse capaces y valiosos genera aprobación social, intimidad, afecto y confianza para compartir información personal y privada.</w:t>
      </w:r>
    </w:p>
    <w:p w:rsidR="000C4447" w:rsidRDefault="000C4447" w:rsidP="009726C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C4447" w:rsidRPr="009726CD" w:rsidRDefault="000C4447" w:rsidP="009726CD">
      <w:pPr>
        <w:rPr>
          <w:rFonts w:ascii="Times New Roman" w:hAnsi="Times New Roman" w:cs="Times New Roman"/>
          <w:sz w:val="24"/>
        </w:rPr>
      </w:pPr>
    </w:p>
    <w:sectPr w:rsidR="000C4447" w:rsidRPr="009726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CD"/>
    <w:rsid w:val="00076AE9"/>
    <w:rsid w:val="000C4447"/>
    <w:rsid w:val="00250DD9"/>
    <w:rsid w:val="00341BD9"/>
    <w:rsid w:val="0046471C"/>
    <w:rsid w:val="005C3B1A"/>
    <w:rsid w:val="0097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676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Lobillo</cp:lastModifiedBy>
  <cp:revision>1</cp:revision>
  <dcterms:created xsi:type="dcterms:W3CDTF">2020-01-11T02:49:00Z</dcterms:created>
  <dcterms:modified xsi:type="dcterms:W3CDTF">2020-01-11T03:40:00Z</dcterms:modified>
</cp:coreProperties>
</file>