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35" w:rsidRPr="007F17B4" w:rsidRDefault="00403D35" w:rsidP="00403D35">
      <w:pPr>
        <w:pStyle w:val="Default"/>
        <w:spacing w:line="360" w:lineRule="auto"/>
        <w:jc w:val="both"/>
        <w:rPr>
          <w:rFonts w:ascii="Arial Rounded MT Bold" w:hAnsi="Arial Rounded MT Bold"/>
        </w:rPr>
      </w:pPr>
      <w:r w:rsidRPr="007F17B4">
        <w:rPr>
          <w:rFonts w:ascii="Arial Rounded MT Bold" w:hAnsi="Arial Rounded MT Bold"/>
        </w:rPr>
        <w:t xml:space="preserve">El informe final del caso contempla los siguientes aspectos: </w:t>
      </w:r>
    </w:p>
    <w:p w:rsidR="006179F6" w:rsidRDefault="006179F6" w:rsidP="00403D35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Introducción </w:t>
      </w:r>
    </w:p>
    <w:p w:rsidR="006179F6" w:rsidRPr="006179F6" w:rsidRDefault="006179F6" w:rsidP="006179F6">
      <w:pPr>
        <w:pStyle w:val="Defaul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 w:rsidRPr="006179F6">
        <w:rPr>
          <w:rFonts w:ascii="Arial" w:hAnsi="Arial" w:cs="Arial"/>
          <w:sz w:val="20"/>
        </w:rPr>
        <w:t>Aquí harán una descripción del motivo de la elección del niño</w:t>
      </w:r>
    </w:p>
    <w:p w:rsidR="006179F6" w:rsidRPr="006179F6" w:rsidRDefault="006179F6" w:rsidP="006179F6">
      <w:pPr>
        <w:pStyle w:val="Defaul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 w:rsidRPr="006179F6">
        <w:rPr>
          <w:rFonts w:ascii="Arial" w:hAnsi="Arial" w:cs="Arial"/>
          <w:sz w:val="20"/>
        </w:rPr>
        <w:t>Incluirán sus características generales (edad cronológica, sus rasgos más característicos, etc.)</w:t>
      </w:r>
    </w:p>
    <w:p w:rsidR="00403D35" w:rsidRDefault="00403D35" w:rsidP="00403D35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Rounded MT Bold" w:hAnsi="Arial Rounded MT Bold"/>
        </w:rPr>
      </w:pPr>
      <w:r w:rsidRPr="007F17B4">
        <w:rPr>
          <w:rFonts w:ascii="Arial Rounded MT Bold" w:hAnsi="Arial Rounded MT Bold"/>
        </w:rPr>
        <w:t xml:space="preserve">Características del alumno. </w:t>
      </w:r>
    </w:p>
    <w:p w:rsidR="006179F6" w:rsidRPr="006179F6" w:rsidRDefault="006179F6" w:rsidP="008E3A50">
      <w:pPr>
        <w:pStyle w:val="Default"/>
        <w:numPr>
          <w:ilvl w:val="1"/>
          <w:numId w:val="9"/>
        </w:numPr>
        <w:spacing w:line="360" w:lineRule="auto"/>
        <w:jc w:val="both"/>
        <w:rPr>
          <w:rFonts w:ascii="Arial Rounded MT Bold" w:hAnsi="Arial Rounded MT Bold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Ritmo de trabajo</w:t>
      </w:r>
    </w:p>
    <w:p w:rsidR="006179F6" w:rsidRPr="006179F6" w:rsidRDefault="006179F6" w:rsidP="008E3A50">
      <w:pPr>
        <w:pStyle w:val="Default"/>
        <w:numPr>
          <w:ilvl w:val="1"/>
          <w:numId w:val="9"/>
        </w:numPr>
        <w:spacing w:line="360" w:lineRule="auto"/>
        <w:jc w:val="both"/>
        <w:rPr>
          <w:rFonts w:ascii="Arial Rounded MT Bold" w:hAnsi="Arial Rounded MT Bold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Actividades que le implican mayor tiempo o esfuerzo</w:t>
      </w:r>
    </w:p>
    <w:p w:rsidR="006179F6" w:rsidRPr="006179F6" w:rsidRDefault="006179F6" w:rsidP="008E3A50">
      <w:pPr>
        <w:pStyle w:val="Default"/>
        <w:numPr>
          <w:ilvl w:val="1"/>
          <w:numId w:val="9"/>
        </w:numPr>
        <w:spacing w:line="360" w:lineRule="auto"/>
        <w:jc w:val="both"/>
        <w:rPr>
          <w:rFonts w:ascii="Arial Rounded MT Bold" w:hAnsi="Arial Rounded MT Bold"/>
        </w:rPr>
      </w:pPr>
      <w:r w:rsidRPr="006179F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Dificultades que presenta </w:t>
      </w:r>
    </w:p>
    <w:p w:rsidR="006179F6" w:rsidRPr="006179F6" w:rsidRDefault="006179F6" w:rsidP="008E3A50">
      <w:pPr>
        <w:pStyle w:val="Default"/>
        <w:numPr>
          <w:ilvl w:val="1"/>
          <w:numId w:val="9"/>
        </w:numPr>
        <w:spacing w:line="360" w:lineRule="auto"/>
        <w:jc w:val="both"/>
        <w:rPr>
          <w:rFonts w:ascii="Arial Rounded MT Bold" w:hAnsi="Arial Rounded MT Bold"/>
        </w:rPr>
      </w:pPr>
      <w:r w:rsidRPr="006179F6">
        <w:rPr>
          <w:rFonts w:ascii="Arial" w:hAnsi="Arial" w:cs="Arial"/>
          <w:color w:val="222222"/>
          <w:sz w:val="20"/>
          <w:szCs w:val="20"/>
          <w:shd w:val="clear" w:color="auto" w:fill="FFFFFF"/>
        </w:rPr>
        <w:t>Formas de motivación</w:t>
      </w:r>
    </w:p>
    <w:p w:rsidR="006179F6" w:rsidRPr="006179F6" w:rsidRDefault="006179F6" w:rsidP="008E3A50">
      <w:pPr>
        <w:pStyle w:val="Default"/>
        <w:numPr>
          <w:ilvl w:val="1"/>
          <w:numId w:val="9"/>
        </w:numPr>
        <w:spacing w:line="360" w:lineRule="auto"/>
        <w:jc w:val="both"/>
        <w:rPr>
          <w:rFonts w:ascii="Arial Rounded MT Bold" w:hAnsi="Arial Rounded MT Bold"/>
        </w:rPr>
      </w:pPr>
      <w:r w:rsidRPr="006179F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Intereses </w:t>
      </w:r>
    </w:p>
    <w:p w:rsidR="006179F6" w:rsidRPr="006179F6" w:rsidRDefault="006179F6" w:rsidP="008E3A50">
      <w:pPr>
        <w:pStyle w:val="Default"/>
        <w:numPr>
          <w:ilvl w:val="1"/>
          <w:numId w:val="9"/>
        </w:numPr>
        <w:spacing w:line="360" w:lineRule="auto"/>
        <w:jc w:val="both"/>
        <w:rPr>
          <w:rFonts w:ascii="Arial Rounded MT Bold" w:hAnsi="Arial Rounded MT Bold"/>
        </w:rPr>
      </w:pPr>
      <w:r w:rsidRPr="006179F6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Interacción con:</w:t>
      </w:r>
    </w:p>
    <w:p w:rsidR="006179F6" w:rsidRPr="006179F6" w:rsidRDefault="006179F6" w:rsidP="008E3A50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 Rounded MT Bold" w:hAnsi="Arial Rounded MT Bold"/>
        </w:rPr>
      </w:pPr>
      <w:r w:rsidRPr="006179F6">
        <w:rPr>
          <w:rFonts w:ascii="Arial" w:hAnsi="Arial" w:cs="Arial"/>
          <w:color w:val="222222"/>
          <w:sz w:val="20"/>
          <w:szCs w:val="20"/>
          <w:shd w:val="clear" w:color="auto" w:fill="FFFFFF"/>
        </w:rPr>
        <w:t>Educadora</w:t>
      </w:r>
    </w:p>
    <w:p w:rsidR="006179F6" w:rsidRPr="006179F6" w:rsidRDefault="006179F6" w:rsidP="008E3A50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 Rounded MT Bold" w:hAnsi="Arial Rounded MT Bold"/>
        </w:rPr>
      </w:pPr>
      <w:r w:rsidRPr="006179F6">
        <w:rPr>
          <w:rFonts w:ascii="Arial" w:hAnsi="Arial" w:cs="Arial"/>
          <w:color w:val="222222"/>
          <w:sz w:val="20"/>
          <w:szCs w:val="20"/>
          <w:shd w:val="clear" w:color="auto" w:fill="FFFFFF"/>
        </w:rPr>
        <w:t>Iguales (pares)</w:t>
      </w:r>
    </w:p>
    <w:p w:rsidR="006179F6" w:rsidRPr="006179F6" w:rsidRDefault="006179F6" w:rsidP="008E3A50">
      <w:pPr>
        <w:pStyle w:val="Default"/>
        <w:numPr>
          <w:ilvl w:val="0"/>
          <w:numId w:val="10"/>
        </w:numPr>
        <w:spacing w:line="360" w:lineRule="auto"/>
        <w:jc w:val="both"/>
        <w:rPr>
          <w:rFonts w:ascii="Arial Rounded MT Bold" w:hAnsi="Arial Rounded MT Bold"/>
        </w:rPr>
      </w:pPr>
      <w:r w:rsidRPr="006179F6">
        <w:rPr>
          <w:rFonts w:ascii="Arial" w:hAnsi="Arial" w:cs="Arial"/>
          <w:color w:val="222222"/>
          <w:sz w:val="20"/>
          <w:szCs w:val="20"/>
          <w:shd w:val="clear" w:color="auto" w:fill="FFFFFF"/>
        </w:rPr>
        <w:t>Otros (agentes educativo, padres).</w:t>
      </w:r>
    </w:p>
    <w:p w:rsidR="00EF7A83" w:rsidRPr="00EF7A83" w:rsidRDefault="00403D35" w:rsidP="00EF7A83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 w:rsidRPr="00EF7A83">
        <w:rPr>
          <w:rFonts w:ascii="Arial" w:hAnsi="Arial" w:cs="Arial"/>
          <w:sz w:val="20"/>
        </w:rPr>
        <w:t>Identificación de Barreras en los diferentes contextos (Escuela, aula, familia) y estrategias para s</w:t>
      </w:r>
      <w:r w:rsidR="00EF7A83" w:rsidRPr="00EF7A83">
        <w:rPr>
          <w:rFonts w:ascii="Arial" w:hAnsi="Arial" w:cs="Arial"/>
          <w:sz w:val="20"/>
        </w:rPr>
        <w:t>u minimización y/o eliminación.</w:t>
      </w:r>
    </w:p>
    <w:p w:rsidR="00EF7A83" w:rsidRDefault="00EF7A83" w:rsidP="00EF7A83">
      <w:pPr>
        <w:pStyle w:val="Default"/>
        <w:spacing w:line="360" w:lineRule="auto"/>
        <w:jc w:val="both"/>
        <w:rPr>
          <w:rFonts w:ascii="Arial Rounded MT Bold" w:hAnsi="Arial Rounded MT Bold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397B446" wp14:editId="7DEBBDD0">
            <wp:simplePos x="0" y="0"/>
            <wp:positionH relativeFrom="column">
              <wp:posOffset>1786255</wp:posOffset>
            </wp:positionH>
            <wp:positionV relativeFrom="paragraph">
              <wp:posOffset>137795</wp:posOffset>
            </wp:positionV>
            <wp:extent cx="1929130" cy="14281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2" t="2739" r="14042" b="1957"/>
                    <a:stretch/>
                  </pic:blipFill>
                  <pic:spPr bwMode="auto">
                    <a:xfrm>
                      <a:off x="0" y="0"/>
                      <a:ext cx="1929130" cy="142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A83" w:rsidRDefault="00EF7A83" w:rsidP="00EF7A83">
      <w:pPr>
        <w:pStyle w:val="Default"/>
        <w:spacing w:line="360" w:lineRule="auto"/>
        <w:jc w:val="both"/>
        <w:rPr>
          <w:rFonts w:ascii="Arial Rounded MT Bold" w:hAnsi="Arial Rounded MT Bold"/>
        </w:rPr>
      </w:pPr>
    </w:p>
    <w:p w:rsidR="00EF7A83" w:rsidRDefault="00EF7A83" w:rsidP="00EF7A83">
      <w:pPr>
        <w:pStyle w:val="Default"/>
        <w:spacing w:line="360" w:lineRule="auto"/>
        <w:jc w:val="both"/>
        <w:rPr>
          <w:rFonts w:ascii="Arial Rounded MT Bold" w:hAnsi="Arial Rounded MT Bold"/>
        </w:rPr>
      </w:pPr>
    </w:p>
    <w:p w:rsidR="00EF7A83" w:rsidRDefault="00EF7A83" w:rsidP="00EF7A83">
      <w:pPr>
        <w:pStyle w:val="Default"/>
        <w:spacing w:line="360" w:lineRule="auto"/>
        <w:jc w:val="both"/>
        <w:rPr>
          <w:rFonts w:ascii="Arial Rounded MT Bold" w:hAnsi="Arial Rounded MT Bold"/>
        </w:rPr>
      </w:pPr>
    </w:p>
    <w:p w:rsidR="00EF7A83" w:rsidRDefault="00EF7A83" w:rsidP="00EF7A83">
      <w:pPr>
        <w:pStyle w:val="Default"/>
        <w:spacing w:line="360" w:lineRule="auto"/>
        <w:jc w:val="both"/>
        <w:rPr>
          <w:rFonts w:ascii="Arial Rounded MT Bold" w:hAnsi="Arial Rounded MT Bold"/>
        </w:rPr>
      </w:pPr>
    </w:p>
    <w:p w:rsidR="00986825" w:rsidRDefault="00986825" w:rsidP="00EF7A83">
      <w:pPr>
        <w:pStyle w:val="Default"/>
        <w:spacing w:line="360" w:lineRule="auto"/>
        <w:ind w:left="1440"/>
        <w:jc w:val="both"/>
        <w:rPr>
          <w:rFonts w:ascii="Arial Rounded MT Bold" w:hAnsi="Arial Rounded MT Bold"/>
        </w:rPr>
      </w:pPr>
    </w:p>
    <w:p w:rsidR="00EF7A83" w:rsidRDefault="00EF7A83" w:rsidP="00EF7A83">
      <w:pPr>
        <w:pStyle w:val="Default"/>
        <w:spacing w:line="360" w:lineRule="auto"/>
        <w:jc w:val="both"/>
        <w:rPr>
          <w:rFonts w:ascii="Arial" w:hAnsi="Arial" w:cs="Arial"/>
          <w:i/>
          <w:sz w:val="20"/>
        </w:rPr>
      </w:pPr>
    </w:p>
    <w:p w:rsidR="00EF7A83" w:rsidRPr="00EF7A83" w:rsidRDefault="00EF7A83" w:rsidP="00EF7A83">
      <w:pPr>
        <w:pStyle w:val="Default"/>
        <w:spacing w:line="360" w:lineRule="auto"/>
        <w:jc w:val="both"/>
        <w:rPr>
          <w:rFonts w:ascii="Arial" w:hAnsi="Arial" w:cs="Arial"/>
          <w:i/>
          <w:sz w:val="20"/>
        </w:rPr>
      </w:pPr>
      <w:r w:rsidRPr="00EF7A83">
        <w:rPr>
          <w:rFonts w:ascii="Arial" w:hAnsi="Arial" w:cs="Arial"/>
          <w:i/>
          <w:sz w:val="20"/>
        </w:rPr>
        <w:t xml:space="preserve">(Este apartado se llenará con la información de los indicadores de la </w:t>
      </w:r>
      <w:proofErr w:type="gramStart"/>
      <w:r w:rsidRPr="00EF7A83">
        <w:rPr>
          <w:rFonts w:ascii="Arial" w:hAnsi="Arial" w:cs="Arial"/>
          <w:i/>
          <w:sz w:val="20"/>
        </w:rPr>
        <w:t>primer</w:t>
      </w:r>
      <w:proofErr w:type="gramEnd"/>
      <w:r w:rsidRPr="00EF7A83">
        <w:rPr>
          <w:rFonts w:ascii="Arial" w:hAnsi="Arial" w:cs="Arial"/>
          <w:i/>
          <w:sz w:val="20"/>
        </w:rPr>
        <w:t xml:space="preserve"> jornada y el cuadro anterior que hicieron en clase</w:t>
      </w:r>
      <w:r w:rsidR="008E3A50">
        <w:rPr>
          <w:rFonts w:ascii="Arial" w:hAnsi="Arial" w:cs="Arial"/>
          <w:i/>
          <w:sz w:val="20"/>
        </w:rPr>
        <w:t>, explicar el contenido de este apartado a manera de informe, recuerden que esta información ya la tienen</w:t>
      </w:r>
      <w:r w:rsidRPr="00EF7A83">
        <w:rPr>
          <w:rFonts w:ascii="Arial" w:hAnsi="Arial" w:cs="Arial"/>
          <w:i/>
          <w:sz w:val="20"/>
        </w:rPr>
        <w:t>).</w:t>
      </w:r>
    </w:p>
    <w:p w:rsidR="00EF7A83" w:rsidRPr="007F17B4" w:rsidRDefault="00EF7A83" w:rsidP="00EF7A83">
      <w:pPr>
        <w:pStyle w:val="Default"/>
        <w:spacing w:line="360" w:lineRule="auto"/>
        <w:ind w:left="1440"/>
        <w:jc w:val="both"/>
        <w:rPr>
          <w:rFonts w:ascii="Arial Rounded MT Bold" w:hAnsi="Arial Rounded MT Bold"/>
        </w:rPr>
      </w:pPr>
    </w:p>
    <w:p w:rsidR="00403D35" w:rsidRDefault="00403D35" w:rsidP="00403D35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Rounded MT Bold" w:hAnsi="Arial Rounded MT Bold"/>
        </w:rPr>
      </w:pPr>
      <w:r w:rsidRPr="007F17B4">
        <w:rPr>
          <w:rFonts w:ascii="Arial Rounded MT Bold" w:hAnsi="Arial Rounded MT Bold"/>
        </w:rPr>
        <w:t xml:space="preserve">Planeaciones que incluyan la propuesta de diversificación, así como las adecuaciones para el caso específico. </w:t>
      </w:r>
    </w:p>
    <w:p w:rsidR="00EF7A83" w:rsidRDefault="00EF7A83" w:rsidP="00EF7A83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Planeación completa con las 4 actividades</w:t>
      </w:r>
      <w:r w:rsidR="008E3A50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marcadas, señalando en cada una de ellas el rol que jugara el niño del caso.</w:t>
      </w:r>
    </w:p>
    <w:p w:rsidR="00EF7A83" w:rsidRDefault="00EF7A83" w:rsidP="00EF7A83">
      <w:pPr>
        <w:pStyle w:val="Defaul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Incluir las observaciones generales de las adecuaciones </w:t>
      </w:r>
    </w:p>
    <w:p w:rsidR="008E3A50" w:rsidRDefault="008E3A50" w:rsidP="008E3A50">
      <w:pPr>
        <w:pStyle w:val="Default"/>
        <w:spacing w:line="360" w:lineRule="auto"/>
        <w:ind w:left="1068"/>
        <w:jc w:val="both"/>
        <w:rPr>
          <w:rFonts w:ascii="Arial" w:hAnsi="Arial" w:cs="Arial"/>
          <w:i/>
          <w:sz w:val="16"/>
          <w:szCs w:val="20"/>
        </w:rPr>
      </w:pPr>
      <w:r w:rsidRPr="00AC456D">
        <w:rPr>
          <w:rFonts w:ascii="Arial" w:hAnsi="Arial" w:cs="Arial"/>
          <w:i/>
          <w:sz w:val="16"/>
          <w:szCs w:val="20"/>
        </w:rPr>
        <w:lastRenderedPageBreak/>
        <w:t>* Las actividades deben ser del campo y aspecto al que corresponden las barreras para el aprendizaje y la participación del niño del caso</w:t>
      </w:r>
    </w:p>
    <w:p w:rsidR="008E3A50" w:rsidRPr="00EF7A83" w:rsidRDefault="008E3A50" w:rsidP="008E3A50">
      <w:pPr>
        <w:pStyle w:val="Default"/>
        <w:spacing w:line="360" w:lineRule="auto"/>
        <w:ind w:left="1068"/>
        <w:jc w:val="both"/>
        <w:rPr>
          <w:rFonts w:ascii="Arial" w:hAnsi="Arial" w:cs="Arial"/>
          <w:sz w:val="20"/>
        </w:rPr>
      </w:pPr>
    </w:p>
    <w:p w:rsidR="00403D35" w:rsidRDefault="00403D35" w:rsidP="008E3A50">
      <w:pPr>
        <w:pStyle w:val="Default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7F17B4">
        <w:rPr>
          <w:rFonts w:ascii="Arial Rounded MT Bold" w:hAnsi="Arial Rounded MT Bold"/>
        </w:rPr>
        <w:t xml:space="preserve">Resultados obtenidos. </w:t>
      </w:r>
      <w:r w:rsidR="008E3A50" w:rsidRPr="008E3A50">
        <w:rPr>
          <w:rFonts w:ascii="Arial" w:hAnsi="Arial" w:cs="Arial"/>
          <w:sz w:val="20"/>
          <w:szCs w:val="20"/>
        </w:rPr>
        <w:t>Reflexión sobre la medida en que se dio respuesta a las barreras para el aprendizaje y la participación con las cuatro actividades y las adecuaciones planeadas</w:t>
      </w:r>
      <w:r w:rsidR="008E3A50">
        <w:rPr>
          <w:rFonts w:ascii="Arial" w:hAnsi="Arial" w:cs="Arial"/>
          <w:sz w:val="16"/>
          <w:szCs w:val="20"/>
        </w:rPr>
        <w:t>.</w:t>
      </w:r>
    </w:p>
    <w:p w:rsidR="008E3A50" w:rsidRPr="007F17B4" w:rsidRDefault="008E3A50" w:rsidP="008E3A50">
      <w:pPr>
        <w:pStyle w:val="Default"/>
        <w:spacing w:line="360" w:lineRule="auto"/>
        <w:jc w:val="both"/>
        <w:rPr>
          <w:rFonts w:ascii="Arial Rounded MT Bold" w:hAnsi="Arial Rounded MT Bold"/>
        </w:rPr>
      </w:pPr>
    </w:p>
    <w:p w:rsidR="00403D35" w:rsidRDefault="00403D35" w:rsidP="00403D35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 Rounded MT Bold" w:hAnsi="Arial Rounded MT Bold"/>
        </w:rPr>
      </w:pPr>
      <w:r w:rsidRPr="007F17B4">
        <w:rPr>
          <w:rFonts w:ascii="Arial Rounded MT Bold" w:hAnsi="Arial Rounded MT Bold"/>
        </w:rPr>
        <w:t xml:space="preserve">Conclusiones. </w:t>
      </w:r>
    </w:p>
    <w:p w:rsidR="008E3A50" w:rsidRDefault="008E3A50" w:rsidP="008E3A50">
      <w:pPr>
        <w:pStyle w:val="Defaul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E3A50">
        <w:rPr>
          <w:rFonts w:ascii="Arial" w:hAnsi="Arial" w:cs="Arial"/>
          <w:sz w:val="20"/>
          <w:szCs w:val="20"/>
        </w:rPr>
        <w:t xml:space="preserve">ropias a las que has llegado después de haber realizado el proceso de identificar las </w:t>
      </w:r>
      <w:proofErr w:type="spellStart"/>
      <w:r w:rsidRPr="008E3A50">
        <w:rPr>
          <w:rFonts w:ascii="Arial" w:hAnsi="Arial" w:cs="Arial"/>
          <w:sz w:val="20"/>
          <w:szCs w:val="20"/>
        </w:rPr>
        <w:t>BAP´s</w:t>
      </w:r>
      <w:proofErr w:type="spellEnd"/>
      <w:r w:rsidRPr="008E3A50">
        <w:rPr>
          <w:rFonts w:ascii="Arial" w:hAnsi="Arial" w:cs="Arial"/>
          <w:sz w:val="20"/>
          <w:szCs w:val="20"/>
        </w:rPr>
        <w:t>, planear actividades en función de ellas y su ejecución</w:t>
      </w:r>
    </w:p>
    <w:p w:rsidR="008E3A50" w:rsidRPr="008E3A50" w:rsidRDefault="008E3A50" w:rsidP="008E3A50">
      <w:pPr>
        <w:pStyle w:val="Defaul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3A50">
        <w:rPr>
          <w:rFonts w:ascii="Arial" w:hAnsi="Arial" w:cs="Arial"/>
          <w:sz w:val="20"/>
          <w:szCs w:val="20"/>
        </w:rPr>
        <w:t xml:space="preserve">En función de las cuatro competencias profesionales que desarrolló el curso </w:t>
      </w:r>
      <w:r>
        <w:rPr>
          <w:rFonts w:ascii="Arial" w:hAnsi="Arial" w:cs="Arial"/>
          <w:sz w:val="20"/>
          <w:szCs w:val="20"/>
        </w:rPr>
        <w:t>(chequen las competencias del curso).</w:t>
      </w:r>
    </w:p>
    <w:p w:rsidR="00403D35" w:rsidRDefault="00403D35" w:rsidP="00403D35">
      <w:pPr>
        <w:spacing w:line="360" w:lineRule="auto"/>
        <w:rPr>
          <w:rFonts w:ascii="Arial Rounded MT Bold" w:hAnsi="Arial Rounded MT Bold"/>
          <w:sz w:val="24"/>
          <w:szCs w:val="24"/>
        </w:rPr>
      </w:pPr>
    </w:p>
    <w:p w:rsidR="0086564D" w:rsidRDefault="0086564D" w:rsidP="0086564D">
      <w:pPr>
        <w:pStyle w:val="Sinespaciado"/>
        <w:tabs>
          <w:tab w:val="left" w:pos="1020"/>
          <w:tab w:val="center" w:pos="4680"/>
        </w:tabs>
        <w:jc w:val="both"/>
        <w:rPr>
          <w:b/>
          <w:i/>
          <w:sz w:val="18"/>
          <w:u w:val="single"/>
        </w:rPr>
      </w:pPr>
      <w:r w:rsidRPr="00AC456D">
        <w:rPr>
          <w:b/>
          <w:i/>
          <w:sz w:val="18"/>
          <w:shd w:val="clear" w:color="auto" w:fill="FFFFFF" w:themeFill="background1"/>
        </w:rPr>
        <w:t>Requisitos para recibir el trabajo:</w:t>
      </w:r>
      <w:r w:rsidRPr="006E0487">
        <w:rPr>
          <w:i/>
          <w:sz w:val="20"/>
        </w:rPr>
        <w:t xml:space="preserve"> </w:t>
      </w:r>
      <w:r w:rsidRPr="00AC456D">
        <w:rPr>
          <w:b/>
          <w:i/>
          <w:sz w:val="18"/>
          <w:highlight w:val="yellow"/>
          <w:u w:val="single"/>
        </w:rPr>
        <w:t>DEBERAN INCLUIR UNA CITA BIBLIOBRÁFICA POR CADA UNO DE LOS PUNTOS QUE CONTEMPLA EL TABAJO COMO MINIMO PARA RECIBIRLO</w:t>
      </w:r>
    </w:p>
    <w:p w:rsidR="0086564D" w:rsidRPr="0086564D" w:rsidRDefault="0086564D" w:rsidP="00403D35">
      <w:pPr>
        <w:spacing w:line="360" w:lineRule="auto"/>
        <w:rPr>
          <w:rFonts w:ascii="Arial Rounded MT Bold" w:hAnsi="Arial Rounded MT Bold"/>
          <w:sz w:val="24"/>
          <w:szCs w:val="24"/>
          <w:lang w:val="es-ES"/>
        </w:rPr>
      </w:pPr>
      <w:bookmarkStart w:id="0" w:name="_GoBack"/>
      <w:bookmarkEnd w:id="0"/>
    </w:p>
    <w:sectPr w:rsidR="0086564D" w:rsidRPr="0086564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F6" w:rsidRDefault="008451F6" w:rsidP="009875F1">
      <w:pPr>
        <w:spacing w:after="0" w:line="240" w:lineRule="auto"/>
      </w:pPr>
      <w:r>
        <w:separator/>
      </w:r>
    </w:p>
  </w:endnote>
  <w:endnote w:type="continuationSeparator" w:id="0">
    <w:p w:rsidR="008451F6" w:rsidRDefault="008451F6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F6" w:rsidRDefault="008451F6" w:rsidP="009875F1">
      <w:pPr>
        <w:spacing w:after="0" w:line="240" w:lineRule="auto"/>
      </w:pPr>
      <w:r>
        <w:separator/>
      </w:r>
    </w:p>
  </w:footnote>
  <w:footnote w:type="continuationSeparator" w:id="0">
    <w:p w:rsidR="008451F6" w:rsidRDefault="008451F6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F44A9F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F44A9F" w:rsidRDefault="00F44A9F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F44A9F" w:rsidRDefault="00F44A9F" w:rsidP="00673BC0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5-2016</w:t>
              </w:r>
            </w:p>
          </w:tc>
        </w:sdtContent>
      </w:sdt>
    </w:tr>
  </w:tbl>
  <w:p w:rsidR="00F44A9F" w:rsidRDefault="00F44A9F" w:rsidP="00673BC0">
    <w:pPr>
      <w:pStyle w:val="Encabezado"/>
      <w:tabs>
        <w:tab w:val="left" w:pos="2562"/>
      </w:tabs>
      <w:rPr>
        <w:b/>
        <w:sz w:val="24"/>
      </w:rPr>
    </w:pPr>
    <w:r>
      <w:rPr>
        <w:b/>
        <w:sz w:val="24"/>
      </w:rPr>
      <w:t xml:space="preserve">                          LICENCIATURA EN EDUCACIÓN PREESCOLAR, PLAN 2012</w:t>
    </w:r>
    <w:r>
      <w:rPr>
        <w:b/>
        <w:sz w:val="24"/>
      </w:rPr>
      <w:tab/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32B3F907" wp14:editId="3D65413C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5F1">
      <w:rPr>
        <w:b/>
        <w:sz w:val="24"/>
      </w:rPr>
      <w:t xml:space="preserve"> </w:t>
    </w:r>
  </w:p>
  <w:p w:rsidR="00F44A9F" w:rsidRDefault="00F44A9F" w:rsidP="009875F1">
    <w:pPr>
      <w:pStyle w:val="Encabezado"/>
      <w:jc w:val="center"/>
      <w:rPr>
        <w:b/>
        <w:sz w:val="24"/>
      </w:rPr>
    </w:pPr>
    <w:r>
      <w:rPr>
        <w:b/>
        <w:sz w:val="24"/>
      </w:rPr>
      <w:t>Curso: Atención educativa para la inclusión.</w:t>
    </w:r>
  </w:p>
  <w:p w:rsidR="00F44A9F" w:rsidRDefault="00F44A9F" w:rsidP="009875F1">
    <w:pPr>
      <w:pStyle w:val="Encabezado"/>
      <w:jc w:val="center"/>
      <w:rPr>
        <w:b/>
        <w:sz w:val="24"/>
      </w:rPr>
    </w:pPr>
    <w:r>
      <w:rPr>
        <w:b/>
        <w:sz w:val="24"/>
      </w:rPr>
      <w:t>Séptimo semestre</w:t>
    </w:r>
  </w:p>
  <w:p w:rsidR="00F44A9F" w:rsidRDefault="00F44A9F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Docente: Martha Gabriela </w:t>
    </w:r>
    <w:proofErr w:type="spellStart"/>
    <w:r>
      <w:rPr>
        <w:rFonts w:ascii="Garamond" w:hAnsi="Garamond"/>
        <w:sz w:val="20"/>
      </w:rPr>
      <w:t>Avila</w:t>
    </w:r>
    <w:proofErr w:type="spellEnd"/>
    <w:r>
      <w:rPr>
        <w:rFonts w:ascii="Garamond" w:hAnsi="Garamond"/>
        <w:sz w:val="20"/>
      </w:rPr>
      <w:t xml:space="preserve"> Camacho</w:t>
    </w:r>
  </w:p>
  <w:p w:rsidR="00F44A9F" w:rsidRDefault="00F44A9F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Secciones B y C.</w:t>
    </w:r>
  </w:p>
  <w:p w:rsidR="00F44A9F" w:rsidRDefault="00F44A9F" w:rsidP="009875F1">
    <w:pPr>
      <w:pStyle w:val="Encabezado"/>
      <w:tabs>
        <w:tab w:val="clear" w:pos="4252"/>
        <w:tab w:val="clear" w:pos="8504"/>
        <w:tab w:val="left" w:pos="53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3CC3"/>
    <w:multiLevelType w:val="hybridMultilevel"/>
    <w:tmpl w:val="6696DDE2"/>
    <w:lvl w:ilvl="0" w:tplc="080A001B">
      <w:start w:val="1"/>
      <w:numFmt w:val="lowerRoman"/>
      <w:lvlText w:val="%1."/>
      <w:lvlJc w:val="righ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A2F3AF6"/>
    <w:multiLevelType w:val="hybridMultilevel"/>
    <w:tmpl w:val="3304AE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F204C52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467"/>
    <w:multiLevelType w:val="hybridMultilevel"/>
    <w:tmpl w:val="5956BD7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25137BC4"/>
    <w:multiLevelType w:val="hybridMultilevel"/>
    <w:tmpl w:val="D206C0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C3C29"/>
    <w:multiLevelType w:val="hybridMultilevel"/>
    <w:tmpl w:val="7D803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57FB3"/>
    <w:multiLevelType w:val="hybridMultilevel"/>
    <w:tmpl w:val="A19A13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31E57"/>
    <w:multiLevelType w:val="hybridMultilevel"/>
    <w:tmpl w:val="9998EA98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51E63FC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00A52"/>
    <w:multiLevelType w:val="hybridMultilevel"/>
    <w:tmpl w:val="2034F2B4"/>
    <w:lvl w:ilvl="0" w:tplc="0C0A0017">
      <w:start w:val="1"/>
      <w:numFmt w:val="lowerLetter"/>
      <w:lvlText w:val="%1)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1">
    <w:nsid w:val="67A578CB"/>
    <w:multiLevelType w:val="hybridMultilevel"/>
    <w:tmpl w:val="83FA8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C6F3A"/>
    <w:multiLevelType w:val="hybridMultilevel"/>
    <w:tmpl w:val="660AE39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032AAE"/>
    <w:rsid w:val="00047DDB"/>
    <w:rsid w:val="00150010"/>
    <w:rsid w:val="001771BD"/>
    <w:rsid w:val="001C23D8"/>
    <w:rsid w:val="001E6E2D"/>
    <w:rsid w:val="00283F93"/>
    <w:rsid w:val="002D0E0C"/>
    <w:rsid w:val="002F2E17"/>
    <w:rsid w:val="00403D35"/>
    <w:rsid w:val="005167CE"/>
    <w:rsid w:val="00555ECA"/>
    <w:rsid w:val="00575145"/>
    <w:rsid w:val="005B02AF"/>
    <w:rsid w:val="006179F6"/>
    <w:rsid w:val="00640EA4"/>
    <w:rsid w:val="00673BC0"/>
    <w:rsid w:val="006C271C"/>
    <w:rsid w:val="00705D1F"/>
    <w:rsid w:val="007434B5"/>
    <w:rsid w:val="007817AF"/>
    <w:rsid w:val="00832100"/>
    <w:rsid w:val="008451F6"/>
    <w:rsid w:val="0086564D"/>
    <w:rsid w:val="0087576C"/>
    <w:rsid w:val="008E3A50"/>
    <w:rsid w:val="00986825"/>
    <w:rsid w:val="009875F1"/>
    <w:rsid w:val="00A824BF"/>
    <w:rsid w:val="00AD4BED"/>
    <w:rsid w:val="00C04B21"/>
    <w:rsid w:val="00C522E3"/>
    <w:rsid w:val="00CA68CF"/>
    <w:rsid w:val="00D009CC"/>
    <w:rsid w:val="00D41F67"/>
    <w:rsid w:val="00DD5740"/>
    <w:rsid w:val="00DF0978"/>
    <w:rsid w:val="00EC6191"/>
    <w:rsid w:val="00EF7A83"/>
    <w:rsid w:val="00F44A9F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3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3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C5531"/>
    <w:rsid w:val="00290F80"/>
    <w:rsid w:val="00476609"/>
    <w:rsid w:val="00484BD2"/>
    <w:rsid w:val="00584C44"/>
    <w:rsid w:val="00C7552E"/>
    <w:rsid w:val="00CE048B"/>
    <w:rsid w:val="00CE3F02"/>
    <w:rsid w:val="00D17ED2"/>
    <w:rsid w:val="00D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949C6-19FD-4648-8770-BC023092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OfficeDepot</cp:lastModifiedBy>
  <cp:revision>3</cp:revision>
  <cp:lastPrinted>2015-12-14T17:08:00Z</cp:lastPrinted>
  <dcterms:created xsi:type="dcterms:W3CDTF">2015-12-31T01:33:00Z</dcterms:created>
  <dcterms:modified xsi:type="dcterms:W3CDTF">2015-12-31T01:35:00Z</dcterms:modified>
</cp:coreProperties>
</file>