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3A0" w:rsidRDefault="00FF73A0" w:rsidP="00FF73A0"/>
    <w:p w:rsidR="002C6974" w:rsidRDefault="00C005C0" w:rsidP="00FF73A0">
      <w:r>
        <w:rPr>
          <w:noProof/>
          <w:lang w:val="es-MX" w:eastAsia="es-MX"/>
        </w:rPr>
        <w:drawing>
          <wp:anchor distT="57150" distB="57150" distL="57150" distR="57150" simplePos="0" relativeHeight="251657728" behindDoc="0" locked="0" layoutInCell="1" allowOverlap="1">
            <wp:simplePos x="0" y="0"/>
            <wp:positionH relativeFrom="page">
              <wp:posOffset>666750</wp:posOffset>
            </wp:positionH>
            <wp:positionV relativeFrom="page">
              <wp:posOffset>914400</wp:posOffset>
            </wp:positionV>
            <wp:extent cx="1066800" cy="825500"/>
            <wp:effectExtent l="19050" t="0" r="0" b="0"/>
            <wp:wrapThrough wrapText="bothSides">
              <wp:wrapPolygon edited="0">
                <wp:start x="-386" y="0"/>
                <wp:lineTo x="-386" y="20935"/>
                <wp:lineTo x="21600" y="20935"/>
                <wp:lineTo x="21600" y="0"/>
                <wp:lineTo x="-386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73A0">
        <w:t xml:space="preserve">                      </w:t>
      </w:r>
      <w:r w:rsidR="002C6974">
        <w:t>ESCUELA NORMAL DE EDUCACIÓN PREESCOLAR</w:t>
      </w:r>
    </w:p>
    <w:p w:rsidR="002C6974" w:rsidRDefault="00FF73A0" w:rsidP="00FF73A0">
      <w:r>
        <w:t xml:space="preserve">                                          </w:t>
      </w:r>
      <w:r w:rsidR="002C6974">
        <w:t>AGENDA DE  COLEGIADO</w:t>
      </w:r>
    </w:p>
    <w:p w:rsidR="002352A4" w:rsidRDefault="002352A4" w:rsidP="00FF73A0"/>
    <w:p w:rsidR="002352A4" w:rsidRDefault="002352A4" w:rsidP="00FF73A0"/>
    <w:p w:rsidR="002C6974" w:rsidRDefault="00FF73A0" w:rsidP="00FF73A0">
      <w:r>
        <w:t xml:space="preserve">                                                                                                              </w:t>
      </w:r>
      <w:r w:rsidR="00734834">
        <w:t>Agenda  núm.</w:t>
      </w:r>
      <w:r w:rsidR="005511BF">
        <w:t>1</w:t>
      </w:r>
      <w:r w:rsidR="00863DB1">
        <w:t>1</w:t>
      </w:r>
      <w:r w:rsidR="00EF493F">
        <w:t>/</w:t>
      </w:r>
      <w:r w:rsidR="005511BF">
        <w:t>1</w:t>
      </w:r>
      <w:r w:rsidR="00863DB1">
        <w:t>1</w:t>
      </w:r>
      <w:r w:rsidR="00654C61">
        <w:t>.</w:t>
      </w:r>
      <w:r w:rsidR="00734834">
        <w:t xml:space="preserve">  </w:t>
      </w:r>
      <w:r w:rsidR="002C6974">
        <w:t xml:space="preserve"> </w:t>
      </w:r>
    </w:p>
    <w:p w:rsidR="002C6974" w:rsidRDefault="00FF73A0" w:rsidP="00FF73A0">
      <w:r>
        <w:t xml:space="preserve">                                                                                                                                </w:t>
      </w:r>
      <w:r w:rsidR="002C6974">
        <w:t xml:space="preserve">Día  </w:t>
      </w:r>
      <w:r w:rsidR="00863DB1">
        <w:t>6</w:t>
      </w:r>
      <w:r w:rsidR="006B6451">
        <w:t xml:space="preserve"> de </w:t>
      </w:r>
      <w:r w:rsidR="00863DB1">
        <w:t>Mayo</w:t>
      </w:r>
      <w:r w:rsidR="00654C61">
        <w:t xml:space="preserve"> del</w:t>
      </w:r>
      <w:r w:rsidR="002C6974">
        <w:t xml:space="preserve"> 201</w:t>
      </w:r>
      <w:r w:rsidR="00176E9E">
        <w:t>4</w:t>
      </w:r>
      <w:r w:rsidR="00654C61">
        <w:t>.</w:t>
      </w:r>
    </w:p>
    <w:p w:rsidR="002C6974" w:rsidRDefault="002C6974" w:rsidP="00FF73A0"/>
    <w:p w:rsidR="000445F0" w:rsidRDefault="000445F0" w:rsidP="00FF73A0"/>
    <w:p w:rsidR="000445F0" w:rsidRDefault="000445F0" w:rsidP="00FF73A0">
      <w:r>
        <w:t>Sesión Colegiada de segundo año</w:t>
      </w:r>
      <w:r w:rsidR="00230F06">
        <w:t>, cuarto semestre.</w:t>
      </w:r>
    </w:p>
    <w:p w:rsidR="000445F0" w:rsidRDefault="000445F0" w:rsidP="00FF73A0"/>
    <w:p w:rsidR="000445F0" w:rsidRPr="00230F06" w:rsidRDefault="001538F8" w:rsidP="00FF73A0">
      <w:r>
        <w:t>Propósito</w:t>
      </w:r>
      <w:r w:rsidR="000445F0" w:rsidRPr="00230F06">
        <w:t>:</w:t>
      </w:r>
      <w:bookmarkStart w:id="0" w:name="GoBack"/>
      <w:bookmarkEnd w:id="0"/>
    </w:p>
    <w:p w:rsidR="000445F0" w:rsidRDefault="000445F0" w:rsidP="00FF73A0"/>
    <w:p w:rsidR="00D36323" w:rsidRDefault="00180FE4" w:rsidP="00FF73A0">
      <w:r>
        <w:t xml:space="preserve">Dar </w:t>
      </w:r>
      <w:r w:rsidR="00863DB1">
        <w:t>seguimiento a las actividades calendarizadas con la finalidad de cumplir oportunamente con los tiempos establecidos</w:t>
      </w:r>
    </w:p>
    <w:p w:rsidR="00180FE4" w:rsidRDefault="00180FE4" w:rsidP="00FF73A0"/>
    <w:p w:rsidR="000445F0" w:rsidRPr="00230F06" w:rsidRDefault="000445F0" w:rsidP="00FF73A0">
      <w:r w:rsidRPr="00230F06">
        <w:t>Actividades:</w:t>
      </w:r>
    </w:p>
    <w:p w:rsidR="000445F0" w:rsidRDefault="000445F0" w:rsidP="00FF73A0"/>
    <w:p w:rsidR="000445F0" w:rsidRDefault="000445F0" w:rsidP="00654C61">
      <w:pPr>
        <w:pStyle w:val="Sinespaciado"/>
        <w:numPr>
          <w:ilvl w:val="0"/>
          <w:numId w:val="4"/>
        </w:numPr>
        <w:spacing w:line="276" w:lineRule="auto"/>
      </w:pPr>
      <w:r>
        <w:t>Pase de Lista</w:t>
      </w:r>
    </w:p>
    <w:p w:rsidR="00780EF6" w:rsidRDefault="00780EF6" w:rsidP="00654C61">
      <w:pPr>
        <w:pStyle w:val="Sinespaciado"/>
        <w:numPr>
          <w:ilvl w:val="0"/>
          <w:numId w:val="4"/>
        </w:numPr>
        <w:spacing w:line="276" w:lineRule="auto"/>
      </w:pPr>
      <w:r>
        <w:t>Lectura del acta anterior</w:t>
      </w:r>
    </w:p>
    <w:p w:rsidR="000445F0" w:rsidRDefault="000445F0" w:rsidP="00654C61">
      <w:pPr>
        <w:pStyle w:val="Sinespaciado"/>
        <w:numPr>
          <w:ilvl w:val="0"/>
          <w:numId w:val="4"/>
        </w:numPr>
        <w:spacing w:line="276" w:lineRule="auto"/>
      </w:pPr>
      <w:r>
        <w:t>Llenar avances programáticos</w:t>
      </w:r>
    </w:p>
    <w:p w:rsidR="00B25467" w:rsidRDefault="00B25467" w:rsidP="00B25467">
      <w:pPr>
        <w:pStyle w:val="Sinespaciado"/>
        <w:numPr>
          <w:ilvl w:val="0"/>
          <w:numId w:val="4"/>
        </w:numPr>
        <w:tabs>
          <w:tab w:val="clear" w:pos="240"/>
          <w:tab w:val="num" w:pos="709"/>
        </w:tabs>
        <w:spacing w:line="276" w:lineRule="auto"/>
        <w:ind w:left="709" w:hanging="469"/>
      </w:pPr>
      <w:r>
        <w:t>Realizar el análisis de la Jornada de Observación y Práctica y llenar formato de  concentrado de resultados.</w:t>
      </w:r>
    </w:p>
    <w:p w:rsidR="00B25467" w:rsidRDefault="00B25467" w:rsidP="00B25467">
      <w:pPr>
        <w:pStyle w:val="Sinespaciado"/>
        <w:numPr>
          <w:ilvl w:val="0"/>
          <w:numId w:val="4"/>
        </w:numPr>
        <w:tabs>
          <w:tab w:val="clear" w:pos="240"/>
          <w:tab w:val="num" w:pos="709"/>
        </w:tabs>
        <w:spacing w:line="276" w:lineRule="auto"/>
        <w:ind w:left="709" w:hanging="469"/>
      </w:pPr>
      <w:r>
        <w:t>Revisar el reglamento interno de la ENEP  para realizar una propuesta de adecuación en caso necesario.</w:t>
      </w:r>
    </w:p>
    <w:p w:rsidR="00B25467" w:rsidRDefault="00B25467" w:rsidP="00B25467">
      <w:pPr>
        <w:pStyle w:val="Sinespaciado"/>
        <w:numPr>
          <w:ilvl w:val="0"/>
          <w:numId w:val="4"/>
        </w:numPr>
        <w:tabs>
          <w:tab w:val="clear" w:pos="240"/>
          <w:tab w:val="num" w:pos="709"/>
        </w:tabs>
        <w:spacing w:line="276" w:lineRule="auto"/>
        <w:ind w:left="709" w:hanging="469"/>
      </w:pPr>
      <w:r>
        <w:t>Trabajo por Cursos</w:t>
      </w:r>
    </w:p>
    <w:p w:rsidR="00863DB1" w:rsidRDefault="00B25467" w:rsidP="00B25467">
      <w:pPr>
        <w:pStyle w:val="Sinespaciado"/>
        <w:numPr>
          <w:ilvl w:val="0"/>
          <w:numId w:val="4"/>
        </w:numPr>
        <w:tabs>
          <w:tab w:val="clear" w:pos="240"/>
          <w:tab w:val="num" w:pos="709"/>
        </w:tabs>
        <w:spacing w:line="276" w:lineRule="auto"/>
        <w:ind w:left="709" w:hanging="469"/>
      </w:pPr>
      <w:r>
        <w:t>Entrega de Reactivos para 2</w:t>
      </w:r>
      <w:r w:rsidR="005B47AD">
        <w:t>a</w:t>
      </w:r>
      <w:r>
        <w:t xml:space="preserve"> evaluación institucional, de acuerdo al formato del Departamento de Evaluación.</w:t>
      </w:r>
    </w:p>
    <w:p w:rsidR="00B25467" w:rsidRDefault="00B25467" w:rsidP="00FF73A0"/>
    <w:p w:rsidR="000445F0" w:rsidRDefault="00D36323" w:rsidP="00FF73A0">
      <w:r w:rsidRPr="00D36323">
        <w:t>Avisos</w:t>
      </w:r>
    </w:p>
    <w:p w:rsidR="0088226A" w:rsidRDefault="0088226A" w:rsidP="00FF73A0"/>
    <w:p w:rsidR="00D36323" w:rsidRDefault="005B47AD" w:rsidP="005B47AD">
      <w:pPr>
        <w:pStyle w:val="Prrafodelista"/>
        <w:numPr>
          <w:ilvl w:val="0"/>
          <w:numId w:val="8"/>
        </w:numPr>
      </w:pPr>
      <w:r>
        <w:t>13 de Mayo Curso Taller de actualización del Colegiado de 2º</w:t>
      </w:r>
    </w:p>
    <w:p w:rsidR="005B47AD" w:rsidRDefault="005B47AD" w:rsidP="005B47AD">
      <w:pPr>
        <w:pStyle w:val="Prrafodelista"/>
        <w:numPr>
          <w:ilvl w:val="0"/>
          <w:numId w:val="8"/>
        </w:numPr>
      </w:pPr>
      <w:r>
        <w:t>13 de Mayo Visita Previa alumnas de 2º (darles con tiempo las especificaciones para la planeación de los campos que van a practicar).</w:t>
      </w:r>
    </w:p>
    <w:p w:rsidR="005B47AD" w:rsidRDefault="005B47AD" w:rsidP="005B47AD">
      <w:pPr>
        <w:pStyle w:val="Prrafodelista"/>
        <w:numPr>
          <w:ilvl w:val="0"/>
          <w:numId w:val="8"/>
        </w:numPr>
      </w:pPr>
      <w:r>
        <w:t>15 de Mayo Suspensión de Labores</w:t>
      </w:r>
    </w:p>
    <w:p w:rsidR="005B47AD" w:rsidRDefault="005B47AD" w:rsidP="005B47AD">
      <w:pPr>
        <w:pStyle w:val="Prrafodelista"/>
        <w:numPr>
          <w:ilvl w:val="0"/>
          <w:numId w:val="8"/>
        </w:numPr>
      </w:pPr>
      <w:r>
        <w:t>19 al 23 de Mayo Segundo periodo de exámenes institucionales</w:t>
      </w:r>
    </w:p>
    <w:p w:rsidR="005B47AD" w:rsidRDefault="005B47AD" w:rsidP="005B47AD">
      <w:pPr>
        <w:pStyle w:val="Prrafodelista"/>
        <w:numPr>
          <w:ilvl w:val="0"/>
          <w:numId w:val="8"/>
        </w:numPr>
      </w:pPr>
      <w:r>
        <w:t>23 de Mayo, capacitación para examen de admisión</w:t>
      </w:r>
    </w:p>
    <w:p w:rsidR="005B47AD" w:rsidRDefault="005B47AD" w:rsidP="005B47AD">
      <w:pPr>
        <w:pStyle w:val="Prrafodelista"/>
        <w:numPr>
          <w:ilvl w:val="0"/>
          <w:numId w:val="8"/>
        </w:numPr>
      </w:pPr>
      <w:r>
        <w:t>24 de Mayo, examen de admisión</w:t>
      </w:r>
    </w:p>
    <w:p w:rsidR="005B47AD" w:rsidRDefault="005B47AD" w:rsidP="005B47AD">
      <w:pPr>
        <w:pStyle w:val="Prrafodelista"/>
        <w:numPr>
          <w:ilvl w:val="0"/>
          <w:numId w:val="8"/>
        </w:numPr>
      </w:pPr>
      <w:r>
        <w:t>26 y 27 de Mayo entrega de evaluaciones del 2º periodo</w:t>
      </w:r>
    </w:p>
    <w:p w:rsidR="005B47AD" w:rsidRDefault="005B47AD" w:rsidP="005B47AD">
      <w:pPr>
        <w:pStyle w:val="Prrafodelista"/>
        <w:numPr>
          <w:ilvl w:val="0"/>
          <w:numId w:val="8"/>
        </w:numPr>
      </w:pPr>
      <w:r>
        <w:t>27 de Mayo Revisión de portafolios</w:t>
      </w:r>
    </w:p>
    <w:p w:rsidR="005B47AD" w:rsidRDefault="005B47AD" w:rsidP="005B47AD">
      <w:pPr>
        <w:pStyle w:val="Prrafodelista"/>
        <w:numPr>
          <w:ilvl w:val="0"/>
          <w:numId w:val="8"/>
        </w:numPr>
      </w:pPr>
      <w:r>
        <w:t>27 de Mayo al 2 de Junio, aplicación del EGC y EIC</w:t>
      </w:r>
      <w:bookmarkStart w:id="1" w:name="_GoBack"/>
      <w:bookmarkEnd w:id="1"/>
      <w:r>
        <w:t xml:space="preserve">   </w:t>
      </w:r>
    </w:p>
    <w:p w:rsidR="00D36323" w:rsidRDefault="00D36323" w:rsidP="00FF73A0"/>
    <w:p w:rsidR="00D36323" w:rsidRDefault="00D36323" w:rsidP="00FF73A0"/>
    <w:p w:rsidR="000445F0" w:rsidRDefault="00D36323" w:rsidP="00FF73A0">
      <w:r>
        <w:t xml:space="preserve">                                                          </w:t>
      </w:r>
      <w:r w:rsidR="000445F0">
        <w:t>_______________________________</w:t>
      </w:r>
    </w:p>
    <w:p w:rsidR="000445F0" w:rsidRDefault="00D36323" w:rsidP="00FF73A0">
      <w:r>
        <w:t xml:space="preserve">                                                               </w:t>
      </w:r>
      <w:proofErr w:type="spellStart"/>
      <w:r w:rsidR="000445F0">
        <w:t>Vo</w:t>
      </w:r>
      <w:proofErr w:type="spellEnd"/>
      <w:r w:rsidR="000445F0">
        <w:t xml:space="preserve"> Bo    Subdirector</w:t>
      </w:r>
      <w:r w:rsidR="00FF73A0">
        <w:t>a Académica</w:t>
      </w:r>
    </w:p>
    <w:sectPr w:rsidR="000445F0" w:rsidSect="00654C6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709" w:right="1418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CDC" w:rsidRDefault="00015CDC" w:rsidP="00FF73A0">
      <w:r>
        <w:separator/>
      </w:r>
    </w:p>
  </w:endnote>
  <w:endnote w:type="continuationSeparator" w:id="0">
    <w:p w:rsidR="00015CDC" w:rsidRDefault="00015CDC" w:rsidP="00FF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 Bold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EF6" w:rsidRDefault="00780EF6">
    <w:pPr>
      <w:pStyle w:val="Piedepgina1"/>
      <w:tabs>
        <w:tab w:val="clear" w:pos="8838"/>
        <w:tab w:val="right" w:pos="8818"/>
      </w:tabs>
      <w:rPr>
        <w:rFonts w:ascii="Arial Bold" w:hAnsi="Arial Bold"/>
        <w:sz w:val="16"/>
      </w:rPr>
    </w:pPr>
    <w:r>
      <w:rPr>
        <w:rFonts w:ascii="Arial Bold" w:hAnsi="Arial Bold"/>
        <w:sz w:val="16"/>
      </w:rPr>
      <w:t>ENEP-F-C-02</w:t>
    </w:r>
  </w:p>
  <w:p w:rsidR="00780EF6" w:rsidRDefault="00780EF6">
    <w:pPr>
      <w:pStyle w:val="Piedepgina1"/>
      <w:tabs>
        <w:tab w:val="clear" w:pos="8838"/>
        <w:tab w:val="right" w:pos="8818"/>
      </w:tabs>
      <w:rPr>
        <w:rFonts w:eastAsia="Times New Roman"/>
        <w:color w:val="auto"/>
        <w:sz w:val="20"/>
        <w:lang w:val="es-ES" w:eastAsia="es-ES"/>
      </w:rPr>
    </w:pPr>
    <w:r>
      <w:rPr>
        <w:rFonts w:ascii="Arial Bold" w:hAnsi="Arial Bold"/>
        <w:sz w:val="16"/>
      </w:rPr>
      <w:t>V01/122012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EF6" w:rsidRDefault="00780EF6">
    <w:pPr>
      <w:pStyle w:val="Piedepgina1"/>
      <w:tabs>
        <w:tab w:val="clear" w:pos="8838"/>
        <w:tab w:val="right" w:pos="8818"/>
      </w:tabs>
      <w:rPr>
        <w:rFonts w:ascii="Arial Bold" w:hAnsi="Arial Bold"/>
        <w:sz w:val="16"/>
      </w:rPr>
    </w:pPr>
    <w:r>
      <w:rPr>
        <w:rFonts w:ascii="Arial Bold" w:hAnsi="Arial Bold"/>
        <w:sz w:val="16"/>
      </w:rPr>
      <w:t>ENEP-F-C-02</w:t>
    </w:r>
  </w:p>
  <w:p w:rsidR="00780EF6" w:rsidRDefault="00780EF6">
    <w:pPr>
      <w:pStyle w:val="Piedepgina1"/>
      <w:tabs>
        <w:tab w:val="clear" w:pos="8838"/>
        <w:tab w:val="right" w:pos="8818"/>
      </w:tabs>
      <w:rPr>
        <w:rFonts w:eastAsia="Times New Roman"/>
        <w:color w:val="auto"/>
        <w:sz w:val="20"/>
        <w:lang w:val="es-ES" w:eastAsia="es-ES"/>
      </w:rPr>
    </w:pPr>
    <w:r>
      <w:rPr>
        <w:rFonts w:ascii="Arial Bold" w:hAnsi="Arial Bold"/>
        <w:sz w:val="16"/>
      </w:rPr>
      <w:t>V01/122012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CDC" w:rsidRDefault="00015CDC" w:rsidP="00FF73A0">
      <w:r>
        <w:separator/>
      </w:r>
    </w:p>
  </w:footnote>
  <w:footnote w:type="continuationSeparator" w:id="0">
    <w:p w:rsidR="00015CDC" w:rsidRDefault="00015CDC" w:rsidP="00FF7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EF6" w:rsidRDefault="00780EF6">
    <w:pPr>
      <w:pStyle w:val="Encabezado1"/>
      <w:tabs>
        <w:tab w:val="clear" w:pos="8838"/>
        <w:tab w:val="right" w:pos="8818"/>
      </w:tabs>
      <w:rPr>
        <w:rFonts w:eastAsia="Times New Roman"/>
        <w:color w:val="auto"/>
        <w:sz w:val="20"/>
        <w:lang w:val="es-ES" w:eastAsia="es-ES"/>
      </w:rPr>
    </w:pPr>
    <w:r>
      <w:br/>
    </w:r>
    <w:r w:rsidR="00C005C0">
      <w:rPr>
        <w:noProof/>
        <w:lang w:val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6400800</wp:posOffset>
          </wp:positionH>
          <wp:positionV relativeFrom="page">
            <wp:posOffset>9201150</wp:posOffset>
          </wp:positionV>
          <wp:extent cx="466725" cy="504825"/>
          <wp:effectExtent l="1905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04825"/>
                  </a:xfrm>
                  <a:prstGeom prst="rect">
                    <a:avLst/>
                  </a:prstGeom>
                  <a:noFill/>
                  <a:ln w="952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EF6" w:rsidRDefault="00780EF6">
    <w:pPr>
      <w:pStyle w:val="Encabezado1"/>
      <w:tabs>
        <w:tab w:val="clear" w:pos="8838"/>
        <w:tab w:val="right" w:pos="8818"/>
      </w:tabs>
      <w:rPr>
        <w:rFonts w:eastAsia="Times New Roman"/>
        <w:color w:val="auto"/>
        <w:sz w:val="20"/>
        <w:lang w:val="es-ES" w:eastAsia="es-ES"/>
      </w:rPr>
    </w:pPr>
    <w:r>
      <w:br/>
    </w:r>
    <w:r w:rsidR="00C005C0">
      <w:rPr>
        <w:noProof/>
        <w:lang w:val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6400800</wp:posOffset>
          </wp:positionH>
          <wp:positionV relativeFrom="page">
            <wp:posOffset>9201150</wp:posOffset>
          </wp:positionV>
          <wp:extent cx="466725" cy="504825"/>
          <wp:effectExtent l="1905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04825"/>
                  </a:xfrm>
                  <a:prstGeom prst="rect">
                    <a:avLst/>
                  </a:prstGeom>
                  <a:noFill/>
                  <a:ln w="952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40"/>
        </w:tabs>
        <w:ind w:left="24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40"/>
        </w:tabs>
        <w:ind w:left="24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40"/>
        </w:tabs>
        <w:ind w:left="24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40"/>
        </w:tabs>
        <w:ind w:left="24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40"/>
        </w:tabs>
        <w:ind w:left="24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40"/>
        </w:tabs>
        <w:ind w:left="240" w:firstLine="2880"/>
      </w:pPr>
      <w:rPr>
        <w:rFonts w:hint="default"/>
        <w:position w:val="0"/>
      </w:rPr>
    </w:lvl>
  </w:abstractNum>
  <w:abstractNum w:abstractNumId="1">
    <w:nsid w:val="0D4B3958"/>
    <w:multiLevelType w:val="hybridMultilevel"/>
    <w:tmpl w:val="2E189B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155E6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40"/>
        </w:tabs>
        <w:ind w:left="24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40"/>
        </w:tabs>
        <w:ind w:left="24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40"/>
        </w:tabs>
        <w:ind w:left="24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40"/>
        </w:tabs>
        <w:ind w:left="24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40"/>
        </w:tabs>
        <w:ind w:left="24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40"/>
        </w:tabs>
        <w:ind w:left="240" w:firstLine="2880"/>
      </w:pPr>
      <w:rPr>
        <w:rFonts w:hint="default"/>
        <w:position w:val="0"/>
      </w:rPr>
    </w:lvl>
  </w:abstractNum>
  <w:abstractNum w:abstractNumId="3">
    <w:nsid w:val="318B617C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40"/>
        </w:tabs>
        <w:ind w:left="24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40"/>
        </w:tabs>
        <w:ind w:left="24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40"/>
        </w:tabs>
        <w:ind w:left="24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40"/>
        </w:tabs>
        <w:ind w:left="24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40"/>
        </w:tabs>
        <w:ind w:left="24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40"/>
        </w:tabs>
        <w:ind w:left="240" w:firstLine="2880"/>
      </w:pPr>
      <w:rPr>
        <w:rFonts w:hint="default"/>
        <w:position w:val="0"/>
      </w:rPr>
    </w:lvl>
  </w:abstractNum>
  <w:abstractNum w:abstractNumId="4">
    <w:nsid w:val="50260811"/>
    <w:multiLevelType w:val="hybridMultilevel"/>
    <w:tmpl w:val="5D9CA1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3533B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40"/>
        </w:tabs>
        <w:ind w:left="24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40"/>
        </w:tabs>
        <w:ind w:left="24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40"/>
        </w:tabs>
        <w:ind w:left="24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40"/>
        </w:tabs>
        <w:ind w:left="24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40"/>
        </w:tabs>
        <w:ind w:left="24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40"/>
        </w:tabs>
        <w:ind w:left="240" w:firstLine="2880"/>
      </w:pPr>
      <w:rPr>
        <w:rFonts w:hint="default"/>
        <w:position w:val="0"/>
      </w:rPr>
    </w:lvl>
  </w:abstractNum>
  <w:abstractNum w:abstractNumId="6">
    <w:nsid w:val="75D41B27"/>
    <w:multiLevelType w:val="hybridMultilevel"/>
    <w:tmpl w:val="BFD61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2A0628"/>
    <w:multiLevelType w:val="hybridMultilevel"/>
    <w:tmpl w:val="4830C3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9E"/>
    <w:rsid w:val="00010A15"/>
    <w:rsid w:val="00015CDC"/>
    <w:rsid w:val="00031659"/>
    <w:rsid w:val="000445F0"/>
    <w:rsid w:val="00117CFF"/>
    <w:rsid w:val="00150836"/>
    <w:rsid w:val="001538F8"/>
    <w:rsid w:val="00176E9E"/>
    <w:rsid w:val="00180FE4"/>
    <w:rsid w:val="0018138C"/>
    <w:rsid w:val="00187E33"/>
    <w:rsid w:val="001B176D"/>
    <w:rsid w:val="001E31C7"/>
    <w:rsid w:val="00230F06"/>
    <w:rsid w:val="002352A4"/>
    <w:rsid w:val="002425C3"/>
    <w:rsid w:val="002C6974"/>
    <w:rsid w:val="002E1B1A"/>
    <w:rsid w:val="00300523"/>
    <w:rsid w:val="00335DE1"/>
    <w:rsid w:val="0035739E"/>
    <w:rsid w:val="003C278D"/>
    <w:rsid w:val="0044673B"/>
    <w:rsid w:val="00466F72"/>
    <w:rsid w:val="0048531A"/>
    <w:rsid w:val="004937A1"/>
    <w:rsid w:val="004B21EE"/>
    <w:rsid w:val="004E4A72"/>
    <w:rsid w:val="005511BF"/>
    <w:rsid w:val="00587EB8"/>
    <w:rsid w:val="005A417C"/>
    <w:rsid w:val="005B47AD"/>
    <w:rsid w:val="006363F4"/>
    <w:rsid w:val="00653512"/>
    <w:rsid w:val="00654C61"/>
    <w:rsid w:val="006B6451"/>
    <w:rsid w:val="00734834"/>
    <w:rsid w:val="007757A8"/>
    <w:rsid w:val="00780EF6"/>
    <w:rsid w:val="00863DB1"/>
    <w:rsid w:val="0088226A"/>
    <w:rsid w:val="008B1E21"/>
    <w:rsid w:val="009016B9"/>
    <w:rsid w:val="00922545"/>
    <w:rsid w:val="00934A75"/>
    <w:rsid w:val="00937521"/>
    <w:rsid w:val="00941BE9"/>
    <w:rsid w:val="00956AB2"/>
    <w:rsid w:val="009622F7"/>
    <w:rsid w:val="009B71D9"/>
    <w:rsid w:val="00A14D94"/>
    <w:rsid w:val="00AB48F4"/>
    <w:rsid w:val="00AB7214"/>
    <w:rsid w:val="00B25467"/>
    <w:rsid w:val="00B33243"/>
    <w:rsid w:val="00B63F8F"/>
    <w:rsid w:val="00BC4CAF"/>
    <w:rsid w:val="00C005C0"/>
    <w:rsid w:val="00CE7312"/>
    <w:rsid w:val="00D36323"/>
    <w:rsid w:val="00D41133"/>
    <w:rsid w:val="00DB7D1D"/>
    <w:rsid w:val="00DF1BB3"/>
    <w:rsid w:val="00E50238"/>
    <w:rsid w:val="00EF493F"/>
    <w:rsid w:val="00F0476E"/>
    <w:rsid w:val="00F26882"/>
    <w:rsid w:val="00F332BE"/>
    <w:rsid w:val="00FF296F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40CA5B44-02C8-41E9-8596-BC3E154B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FF73A0"/>
    <w:pPr>
      <w:spacing w:line="276" w:lineRule="auto"/>
    </w:pPr>
    <w:rPr>
      <w:rFonts w:ascii="Arial" w:eastAsia="ヒラギノ角ゴ Pro W3" w:hAnsi="Arial" w:cs="Arial"/>
      <w:color w:val="000000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autoRedefine/>
    <w:rsid w:val="00AB7214"/>
    <w:pPr>
      <w:tabs>
        <w:tab w:val="center" w:pos="4419"/>
        <w:tab w:val="right" w:pos="8838"/>
      </w:tabs>
    </w:pPr>
    <w:rPr>
      <w:rFonts w:eastAsia="ヒラギノ角ゴ Pro W3"/>
      <w:color w:val="000000"/>
      <w:sz w:val="24"/>
      <w:lang w:val="es-ES_tradnl" w:eastAsia="es-MX"/>
    </w:rPr>
  </w:style>
  <w:style w:type="paragraph" w:customStyle="1" w:styleId="Piedepgina1">
    <w:name w:val="Pie de página1"/>
    <w:rsid w:val="00AB7214"/>
    <w:pPr>
      <w:tabs>
        <w:tab w:val="center" w:pos="4419"/>
        <w:tab w:val="right" w:pos="8838"/>
      </w:tabs>
    </w:pPr>
    <w:rPr>
      <w:rFonts w:eastAsia="ヒラギノ角ゴ Pro W3"/>
      <w:color w:val="000000"/>
      <w:sz w:val="24"/>
      <w:lang w:val="es-ES_tradnl" w:eastAsia="es-MX"/>
    </w:rPr>
  </w:style>
  <w:style w:type="paragraph" w:styleId="Prrafodelista">
    <w:name w:val="List Paragraph"/>
    <w:basedOn w:val="Normal"/>
    <w:uiPriority w:val="34"/>
    <w:qFormat/>
    <w:rsid w:val="00FF296F"/>
    <w:pPr>
      <w:ind w:left="708"/>
    </w:pPr>
  </w:style>
  <w:style w:type="paragraph" w:styleId="Sinespaciado">
    <w:name w:val="No Spacing"/>
    <w:uiPriority w:val="1"/>
    <w:qFormat/>
    <w:rsid w:val="00941BE9"/>
    <w:pPr>
      <w:jc w:val="both"/>
    </w:pPr>
    <w:rPr>
      <w:rFonts w:ascii="Arial" w:eastAsia="ヒラギノ角ゴ Pro W3" w:hAnsi="Arial" w:cs="Arial"/>
      <w:color w:val="000000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Antonio Villarreal</cp:lastModifiedBy>
  <cp:revision>4</cp:revision>
  <cp:lastPrinted>2014-03-04T13:50:00Z</cp:lastPrinted>
  <dcterms:created xsi:type="dcterms:W3CDTF">2014-05-06T03:16:00Z</dcterms:created>
  <dcterms:modified xsi:type="dcterms:W3CDTF">2014-05-06T03:54:00Z</dcterms:modified>
</cp:coreProperties>
</file>