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327A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sz w:val="36"/>
          <w:szCs w:val="30"/>
          <w:lang w:val="es-ES_tradnl"/>
        </w:rPr>
      </w:pPr>
      <w:r w:rsidRPr="000C63FD">
        <w:rPr>
          <w:rStyle w:val="Ninguno"/>
          <w:rFonts w:ascii="Arial" w:hAnsi="Arial"/>
          <w:b/>
          <w:bCs/>
          <w:sz w:val="36"/>
          <w:szCs w:val="30"/>
          <w:lang w:val="es-ES_tradnl"/>
        </w:rPr>
        <w:t>ESCUELA NORMAL DE EDUCACION PREESCOLAR</w:t>
      </w:r>
    </w:p>
    <w:p w14:paraId="13614844" w14:textId="77777777" w:rsid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0C63FD">
        <w:rPr>
          <w:rStyle w:val="Ninguno"/>
          <w:noProof/>
          <w:sz w:val="36"/>
          <w:szCs w:val="30"/>
        </w:rPr>
        <w:drawing>
          <wp:anchor distT="0" distB="0" distL="0" distR="0" simplePos="0" relativeHeight="251659264" behindDoc="1" locked="0" layoutInCell="1" allowOverlap="1" wp14:anchorId="6E3B701D" wp14:editId="7948F9E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160145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1E194B" w14:textId="77777777" w:rsid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14:paraId="1BBD1BC1" w14:textId="77777777" w:rsid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14:paraId="40DE75DB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sz w:val="36"/>
          <w:szCs w:val="30"/>
        </w:rPr>
      </w:pPr>
      <w:r w:rsidRPr="000C63FD">
        <w:rPr>
          <w:rStyle w:val="Ninguno"/>
          <w:rFonts w:ascii="Arial" w:hAnsi="Arial"/>
          <w:b/>
          <w:bCs/>
          <w:sz w:val="36"/>
          <w:szCs w:val="30"/>
          <w:lang w:val="es-ES_tradnl"/>
        </w:rPr>
        <w:t>Licenciatura en Educación Preescolar</w:t>
      </w:r>
    </w:p>
    <w:p w14:paraId="315C3BFC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32"/>
          <w:szCs w:val="32"/>
        </w:rPr>
      </w:pPr>
      <w:r w:rsidRPr="000C63FD">
        <w:rPr>
          <w:rStyle w:val="Ninguno"/>
          <w:rFonts w:ascii="Arial" w:hAnsi="Arial"/>
          <w:b/>
          <w:bCs/>
          <w:sz w:val="32"/>
          <w:szCs w:val="28"/>
          <w:lang w:val="es-ES_tradnl"/>
        </w:rPr>
        <w:t xml:space="preserve">Curso:  Forma, Espacio y medida </w:t>
      </w:r>
    </w:p>
    <w:p w14:paraId="3A75FBD4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hAnsi="Arial"/>
          <w:sz w:val="32"/>
          <w:szCs w:val="28"/>
          <w:lang w:val="es-ES_tradnl"/>
        </w:rPr>
      </w:pPr>
      <w:r w:rsidRPr="000C63FD">
        <w:rPr>
          <w:rStyle w:val="Ninguno"/>
          <w:rFonts w:ascii="Arial" w:hAnsi="Arial"/>
          <w:b/>
          <w:bCs/>
          <w:sz w:val="32"/>
          <w:szCs w:val="28"/>
          <w:lang w:val="es-ES_tradnl"/>
        </w:rPr>
        <w:t>Maestra:</w:t>
      </w:r>
      <w:r w:rsidRPr="000C63FD">
        <w:rPr>
          <w:rStyle w:val="Ninguno"/>
          <w:rFonts w:ascii="Arial" w:hAnsi="Arial"/>
          <w:sz w:val="32"/>
          <w:szCs w:val="28"/>
          <w:lang w:val="es-ES_tradnl"/>
        </w:rPr>
        <w:t xml:space="preserve"> Cristina Isela Valenzuela Escalera </w:t>
      </w:r>
    </w:p>
    <w:p w14:paraId="5B4AC037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z w:val="32"/>
          <w:szCs w:val="32"/>
        </w:rPr>
      </w:pPr>
      <w:r w:rsidRPr="000C63FD">
        <w:rPr>
          <w:rStyle w:val="Ninguno"/>
          <w:rFonts w:ascii="Arial" w:hAnsi="Arial"/>
          <w:b/>
          <w:bCs/>
          <w:sz w:val="32"/>
          <w:szCs w:val="28"/>
          <w:lang w:val="es-ES_tradnl"/>
        </w:rPr>
        <w:t>Alumna:</w:t>
      </w:r>
      <w:r w:rsidRPr="000C63FD">
        <w:rPr>
          <w:rStyle w:val="Ninguno"/>
          <w:rFonts w:ascii="Arial" w:hAnsi="Arial"/>
          <w:sz w:val="32"/>
          <w:szCs w:val="28"/>
          <w:lang w:val="es-ES_tradnl"/>
        </w:rPr>
        <w:t xml:space="preserve"> Adriana Rodríguez Hernández </w:t>
      </w:r>
    </w:p>
    <w:p w14:paraId="5DBCF3C4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32"/>
          <w:szCs w:val="32"/>
        </w:rPr>
      </w:pPr>
      <w:r w:rsidRPr="000C63FD">
        <w:rPr>
          <w:rStyle w:val="Ninguno"/>
          <w:rFonts w:ascii="Arial" w:hAnsi="Arial"/>
          <w:b/>
          <w:bCs/>
          <w:sz w:val="32"/>
          <w:szCs w:val="28"/>
          <w:lang w:val="es-ES_tradnl"/>
        </w:rPr>
        <w:t xml:space="preserve">Unidad de aprendizaje I. </w:t>
      </w:r>
    </w:p>
    <w:p w14:paraId="34E094B9" w14:textId="77777777" w:rsidR="000C63FD" w:rsidRPr="000C63FD" w:rsidRDefault="000C63FD" w:rsidP="000C63FD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32"/>
          <w:szCs w:val="32"/>
        </w:rPr>
      </w:pPr>
      <w:r w:rsidRPr="000C63FD">
        <w:rPr>
          <w:rStyle w:val="Ninguno"/>
          <w:rFonts w:ascii="Arial" w:hAnsi="Arial"/>
          <w:b/>
          <w:bCs/>
          <w:sz w:val="32"/>
          <w:szCs w:val="28"/>
          <w:lang w:val="es-ES_tradnl"/>
        </w:rPr>
        <w:t xml:space="preserve">Tema: Forma, espacio y medida </w:t>
      </w:r>
    </w:p>
    <w:p w14:paraId="26B653FA" w14:textId="1B2AF2B8" w:rsidR="004A3A63" w:rsidRPr="000C63FD" w:rsidRDefault="00ED2CAE" w:rsidP="000C63FD">
      <w:pPr>
        <w:jc w:val="center"/>
        <w:rPr>
          <w:rFonts w:ascii="Arial" w:hAnsi="Arial" w:cs="Arial"/>
          <w:sz w:val="28"/>
          <w:szCs w:val="28"/>
        </w:rPr>
      </w:pPr>
      <w:r w:rsidRPr="000C63FD">
        <w:rPr>
          <w:rFonts w:ascii="Arial" w:hAnsi="Arial" w:cs="Arial"/>
          <w:sz w:val="28"/>
          <w:szCs w:val="28"/>
        </w:rPr>
        <w:t>Actividad</w:t>
      </w:r>
      <w:r w:rsidR="000C63FD" w:rsidRPr="000C63FD">
        <w:rPr>
          <w:rFonts w:ascii="Arial" w:hAnsi="Arial" w:cs="Arial"/>
          <w:sz w:val="28"/>
          <w:szCs w:val="28"/>
        </w:rPr>
        <w:t xml:space="preserve">: </w:t>
      </w:r>
      <w:r w:rsidRPr="000C63FD">
        <w:rPr>
          <w:rFonts w:ascii="Arial" w:hAnsi="Arial" w:cs="Arial"/>
          <w:sz w:val="28"/>
          <w:szCs w:val="28"/>
        </w:rPr>
        <w:t>situación</w:t>
      </w:r>
      <w:r w:rsidR="000C63FD" w:rsidRPr="000C63FD">
        <w:rPr>
          <w:rFonts w:ascii="Arial" w:hAnsi="Arial" w:cs="Arial"/>
          <w:sz w:val="28"/>
          <w:szCs w:val="28"/>
        </w:rPr>
        <w:t xml:space="preserve"> Argumentada</w:t>
      </w:r>
    </w:p>
    <w:p w14:paraId="3BC05E56" w14:textId="77777777" w:rsidR="000C63FD" w:rsidRDefault="000C63FD"/>
    <w:p w14:paraId="5DEFCBC7" w14:textId="77777777" w:rsidR="000C63FD" w:rsidRDefault="000C63FD"/>
    <w:p w14:paraId="53697685" w14:textId="77777777" w:rsidR="000C63FD" w:rsidRDefault="000C63FD"/>
    <w:p w14:paraId="0FF4B55E" w14:textId="77777777" w:rsidR="000C63FD" w:rsidRDefault="000C63FD"/>
    <w:p w14:paraId="39DEA3F3" w14:textId="77777777" w:rsidR="000C63FD" w:rsidRDefault="000C63FD"/>
    <w:p w14:paraId="2D448216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  <w:r w:rsidRPr="000C63FD">
        <w:rPr>
          <w:rFonts w:ascii="Abadi" w:hAnsi="Abadi"/>
          <w:b/>
          <w:bCs/>
          <w:sz w:val="28"/>
          <w:szCs w:val="28"/>
        </w:rPr>
        <w:t xml:space="preserve">Fecha: 03 de marzo del 2020 </w:t>
      </w:r>
    </w:p>
    <w:p w14:paraId="383F538B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</w:p>
    <w:p w14:paraId="7074D542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</w:p>
    <w:p w14:paraId="4D26360B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</w:p>
    <w:p w14:paraId="4DF42195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</w:p>
    <w:p w14:paraId="29B925F3" w14:textId="77777777" w:rsidR="000C63FD" w:rsidRDefault="000C63FD" w:rsidP="000C63FD">
      <w:pPr>
        <w:jc w:val="right"/>
        <w:rPr>
          <w:rFonts w:ascii="Abadi" w:hAnsi="Abadi"/>
          <w:b/>
          <w:bCs/>
          <w:sz w:val="28"/>
          <w:szCs w:val="28"/>
        </w:rPr>
      </w:pPr>
    </w:p>
    <w:p w14:paraId="3EF1A66E" w14:textId="77777777" w:rsidR="000C63FD" w:rsidRDefault="000C63FD" w:rsidP="000C63FD">
      <w:pPr>
        <w:jc w:val="center"/>
        <w:rPr>
          <w:rFonts w:ascii="Abadi" w:hAnsi="Abadi"/>
          <w:b/>
          <w:bCs/>
          <w:sz w:val="40"/>
          <w:szCs w:val="40"/>
        </w:rPr>
      </w:pPr>
      <w:r w:rsidRPr="000C63FD">
        <w:rPr>
          <w:rFonts w:ascii="Abadi" w:hAnsi="Abadi"/>
          <w:b/>
          <w:bCs/>
          <w:sz w:val="40"/>
          <w:szCs w:val="40"/>
        </w:rPr>
        <w:lastRenderedPageBreak/>
        <w:t xml:space="preserve">Recorridos </w:t>
      </w:r>
    </w:p>
    <w:p w14:paraId="578AAAEB" w14:textId="77777777" w:rsidR="000C63FD" w:rsidRDefault="000C63FD" w:rsidP="000C63FD">
      <w:pPr>
        <w:jc w:val="center"/>
        <w:rPr>
          <w:rFonts w:ascii="Abadi" w:hAnsi="Abadi"/>
          <w:b/>
          <w:bCs/>
          <w:sz w:val="40"/>
          <w:szCs w:val="40"/>
        </w:rPr>
      </w:pPr>
    </w:p>
    <w:p w14:paraId="7DCBD4DB" w14:textId="0EF2D840" w:rsidR="000C63FD" w:rsidRDefault="00ED2CAE" w:rsidP="000C63FD">
      <w:pPr>
        <w:jc w:val="center"/>
        <w:rPr>
          <w:rFonts w:ascii="Abadi" w:hAnsi="Abadi"/>
          <w:b/>
          <w:bCs/>
          <w:sz w:val="24"/>
          <w:szCs w:val="24"/>
        </w:rPr>
      </w:pPr>
      <w:r w:rsidRPr="000C63FD">
        <w:rPr>
          <w:rFonts w:ascii="Abadi" w:hAnsi="Abadi"/>
          <w:b/>
          <w:bCs/>
          <w:sz w:val="24"/>
          <w:szCs w:val="24"/>
        </w:rPr>
        <w:t>situación</w:t>
      </w:r>
      <w:r w:rsidR="000C63FD" w:rsidRPr="000C63FD">
        <w:rPr>
          <w:rFonts w:ascii="Abadi" w:hAnsi="Abadi"/>
          <w:b/>
          <w:bCs/>
          <w:sz w:val="24"/>
          <w:szCs w:val="24"/>
        </w:rPr>
        <w:t xml:space="preserve"> </w:t>
      </w:r>
      <w:r w:rsidRPr="000C63FD">
        <w:rPr>
          <w:rFonts w:ascii="Abadi" w:hAnsi="Abadi"/>
          <w:b/>
          <w:bCs/>
          <w:sz w:val="24"/>
          <w:szCs w:val="24"/>
        </w:rPr>
        <w:t>número</w:t>
      </w:r>
      <w:r w:rsidR="000C63FD" w:rsidRPr="000C63FD">
        <w:rPr>
          <w:rFonts w:ascii="Abadi" w:hAnsi="Abadi"/>
          <w:b/>
          <w:bCs/>
          <w:sz w:val="24"/>
          <w:szCs w:val="24"/>
        </w:rPr>
        <w:t xml:space="preserve"> 3. </w:t>
      </w:r>
    </w:p>
    <w:p w14:paraId="0FB1CD72" w14:textId="71F64D7F" w:rsidR="000C63FD" w:rsidRDefault="000C63FD" w:rsidP="000C63FD">
      <w:r>
        <w:t xml:space="preserve">La maestra coloca en el patio objetos de uso común en la escuela como mesas, sillas, aros, sogas, cajas, etc. y dicta un recorrido a sus alumnos para que lo realicen por turnos. Por ejemplo: “pasar a la derecha de la soga, a la izquierda de la caja, por encima de la silla, por debajo de la mesa y dentro del aro”. Mientras uno realiza el recorrido, los demás niños actúan como observadores para controlar lo correcto o incorrecto del itinerario. Luego, se analizan las dificultades que pudieran haber surgido. Se alternan los grupos que realizan </w:t>
      </w:r>
      <w:r w:rsidR="00ED2CAE">
        <w:t>el recorrido</w:t>
      </w:r>
      <w:r>
        <w:t xml:space="preserve"> y los observadores. A posteriori, ya en la sala, se pide a cada niño la representación del recorrido, para luego compararlo y analizarlo. Este pedido no tiene como único ni principal objetivo enfatizar la creatividad, sino que involucra decisiones acerca de qué tener en cuenta y qué dejar de lado en el dibujo y, en la discusión colectiva, la consideración de distintos puntos de vista tratando de argumentar a favor o en contra de incluir o no determinados elementos y relaciones en la representación. </w:t>
      </w:r>
      <w:r w:rsidR="007A7784">
        <w:t xml:space="preserve"> </w:t>
      </w:r>
    </w:p>
    <w:p w14:paraId="361C5391" w14:textId="4BA959B9" w:rsidR="007A7784" w:rsidRDefault="007A7784" w:rsidP="000C63FD">
      <w:r>
        <w:t xml:space="preserve">Este caso me parece interesante ya que es importante que los niños establezcan relaciones espaciales a partir de su cuerpo y otros objetos, con este caso ellos tendrán que aplicar sus ideas previas acerca de la relación del espacio, en la cual la docente debe de poner a los alumnos en situaciones donde pongan en juego esos conocimientos previos. Ubicar estos objetos requiere acordar la perspectiva de cual es la izquierda, derecha, arriba o abajo. Al igual observando los materiales que a aplicado la docente en el patio, ya sea si alguna silla o mesa tenga una característica en especial. </w:t>
      </w:r>
      <w:r w:rsidR="005501F0">
        <w:t xml:space="preserve">Así los niños se pueden guiar por puntos de referencia, al momento de dibujar el recorrido de sus compañeros.  En este caso la adecuación que yo haría es colocar </w:t>
      </w:r>
      <w:r w:rsidR="00ED2CAE">
        <w:t>más</w:t>
      </w:r>
      <w:r w:rsidR="005501F0">
        <w:t xml:space="preserve"> puntos de referencia a los objetos puestos en el patio, ya sea </w:t>
      </w:r>
      <w:r w:rsidR="00ED2CAE">
        <w:t>poniéndole</w:t>
      </w:r>
      <w:r w:rsidR="005501F0">
        <w:t xml:space="preserve"> a las sillas, aros, mesas etc. Algo que las identifique como diferente, ya sea poniendo una silla dentro de un aro o una soga entre dos mesas, y cosas similares para que los niños que están en el recorrido pongan en </w:t>
      </w:r>
      <w:r w:rsidR="00ED2CAE">
        <w:t>práctica</w:t>
      </w:r>
      <w:r w:rsidR="005501F0">
        <w:t xml:space="preserve"> la observación de los elementos y relacionarlos con las instrucciones de la docente, De esta manera así los demás compañeros podrán identificar las </w:t>
      </w:r>
      <w:r w:rsidR="00ED2CAE">
        <w:t>confusiones</w:t>
      </w:r>
      <w:r w:rsidR="005501F0">
        <w:t xml:space="preserve"> o agilidades que cometieron sus compañeros dentro del circuito. </w:t>
      </w:r>
    </w:p>
    <w:p w14:paraId="2A6D3164" w14:textId="5C1E1D8D" w:rsidR="005501F0" w:rsidRDefault="005501F0" w:rsidP="000C63FD">
      <w:r>
        <w:t xml:space="preserve">Este caso si cumple con lo solicitado en el programa de </w:t>
      </w:r>
      <w:r w:rsidR="00ED2CAE">
        <w:t>estudios vigente</w:t>
      </w:r>
      <w:r>
        <w:t xml:space="preserve">, en el cual </w:t>
      </w:r>
      <w:r w:rsidR="00ED2CAE">
        <w:t xml:space="preserve">viene que, </w:t>
      </w:r>
      <w:bookmarkStart w:id="0" w:name="_GoBack"/>
      <w:bookmarkEnd w:id="0"/>
      <w:r w:rsidR="00ED2CAE">
        <w:t xml:space="preserve">en las actividades propuestas, la dificultad puede variar iniciando por poner solo una indicación y un tipo de relación para después emplear mas puntos de referencia y relaciones espaciales. </w:t>
      </w:r>
    </w:p>
    <w:p w14:paraId="24A244BE" w14:textId="77777777" w:rsidR="005501F0" w:rsidRDefault="005501F0" w:rsidP="000C63FD"/>
    <w:p w14:paraId="332359DE" w14:textId="77777777" w:rsidR="000C63FD" w:rsidRPr="000C63FD" w:rsidRDefault="000C63FD" w:rsidP="000C63FD">
      <w:pPr>
        <w:rPr>
          <w:rFonts w:ascii="Abadi" w:hAnsi="Abadi"/>
          <w:b/>
          <w:bCs/>
          <w:sz w:val="24"/>
          <w:szCs w:val="24"/>
        </w:rPr>
      </w:pPr>
    </w:p>
    <w:sectPr w:rsidR="000C63FD" w:rsidRPr="000C63FD" w:rsidSect="000C63F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FD"/>
    <w:rsid w:val="000C63FD"/>
    <w:rsid w:val="001702DA"/>
    <w:rsid w:val="005501F0"/>
    <w:rsid w:val="007A7784"/>
    <w:rsid w:val="00C44E91"/>
    <w:rsid w:val="00E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EBDC"/>
  <w15:chartTrackingRefBased/>
  <w15:docId w15:val="{F3A0DE52-C05B-43B0-801E-1C4164C8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C63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0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Rodríguez</dc:creator>
  <cp:keywords/>
  <dc:description/>
  <cp:lastModifiedBy>Adriana Rodríguez</cp:lastModifiedBy>
  <cp:revision>2</cp:revision>
  <dcterms:created xsi:type="dcterms:W3CDTF">2020-03-03T19:13:00Z</dcterms:created>
  <dcterms:modified xsi:type="dcterms:W3CDTF">2020-03-03T21:52:00Z</dcterms:modified>
</cp:coreProperties>
</file>