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E72" w:rsidRPr="00D721C3" w:rsidRDefault="00425E72" w:rsidP="00425E72">
      <w:pPr>
        <w:spacing w:after="160" w:line="252" w:lineRule="auto"/>
        <w:jc w:val="center"/>
        <w:rPr>
          <w:rFonts w:ascii="Arial Black" w:eastAsia="Calibri" w:hAnsi="Arial Black" w:cs="Calibri"/>
          <w:sz w:val="24"/>
          <w:szCs w:val="24"/>
          <w:lang w:val="es-MX" w:eastAsia="es-ES"/>
        </w:rPr>
      </w:pPr>
      <w:r>
        <w:rPr>
          <w:rFonts w:ascii="Calibri" w:eastAsia="Calibri" w:hAnsi="Calibri" w:cs="Calibri"/>
          <w:noProof/>
          <w:lang w:eastAsia="es-ES"/>
        </w:rPr>
        <w:drawing>
          <wp:inline distT="0" distB="0" distL="0" distR="0">
            <wp:extent cx="1857375" cy="13811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r w:rsidRPr="00D721C3">
        <w:rPr>
          <w:rFonts w:ascii="Arial Black" w:eastAsia="Calibri" w:hAnsi="Arial Black" w:cs="Calibri"/>
          <w:sz w:val="24"/>
          <w:szCs w:val="24"/>
          <w:lang w:val="es-MX" w:eastAsia="es-ES"/>
        </w:rPr>
        <w:t>ESCUELA NORMAL DE EDUCACIÓN PREESCOLAR</w:t>
      </w:r>
    </w:p>
    <w:p w:rsidR="00425E72" w:rsidRPr="00D721C3" w:rsidRDefault="00425E72" w:rsidP="00425E72">
      <w:pPr>
        <w:spacing w:after="160" w:line="252" w:lineRule="auto"/>
        <w:jc w:val="center"/>
        <w:rPr>
          <w:rFonts w:ascii="Arial" w:eastAsia="Calibri" w:hAnsi="Arial" w:cs="Arial"/>
          <w:sz w:val="24"/>
          <w:szCs w:val="24"/>
          <w:lang w:val="es-MX" w:eastAsia="es-ES"/>
        </w:rPr>
      </w:pPr>
      <w:r w:rsidRPr="00D721C3">
        <w:rPr>
          <w:rFonts w:ascii="Arial" w:eastAsia="Calibri" w:hAnsi="Arial" w:cs="Arial"/>
          <w:sz w:val="24"/>
          <w:szCs w:val="24"/>
          <w:lang w:val="es-MX" w:eastAsia="es-ES"/>
        </w:rPr>
        <w:t>LIC. EN EDUCACIÓN PREESCOLAR</w:t>
      </w:r>
    </w:p>
    <w:p w:rsidR="00425E72" w:rsidRPr="00D721C3" w:rsidRDefault="00425E72" w:rsidP="00425E72">
      <w:pPr>
        <w:spacing w:after="160" w:line="252" w:lineRule="auto"/>
        <w:jc w:val="center"/>
        <w:rPr>
          <w:rFonts w:ascii="Arial" w:eastAsia="Calibri" w:hAnsi="Arial" w:cs="Arial"/>
          <w:sz w:val="24"/>
          <w:szCs w:val="24"/>
          <w:lang w:val="es-MX" w:eastAsia="es-ES"/>
        </w:rPr>
      </w:pPr>
      <w:r w:rsidRPr="00D721C3">
        <w:rPr>
          <w:rFonts w:ascii="Arial" w:eastAsia="Calibri" w:hAnsi="Arial" w:cs="Arial"/>
          <w:sz w:val="24"/>
          <w:szCs w:val="24"/>
          <w:lang w:val="es-MX" w:eastAsia="es-ES"/>
        </w:rPr>
        <w:t>Ciclo escolar 2019-2020</w:t>
      </w:r>
    </w:p>
    <w:p w:rsidR="00425E72" w:rsidRPr="00D721C3" w:rsidRDefault="00425E72" w:rsidP="00425E72">
      <w:pPr>
        <w:spacing w:after="160" w:line="252" w:lineRule="auto"/>
        <w:jc w:val="center"/>
        <w:rPr>
          <w:rFonts w:ascii="Arial Black" w:eastAsia="Calibri" w:hAnsi="Arial Black" w:cs="Calibri"/>
          <w:b/>
          <w:sz w:val="24"/>
          <w:szCs w:val="24"/>
          <w:lang w:val="es-MX" w:eastAsia="es-ES"/>
        </w:rPr>
      </w:pPr>
      <w:r w:rsidRPr="00D721C3">
        <w:rPr>
          <w:rFonts w:ascii="Arial Black" w:eastAsia="Calibri" w:hAnsi="Arial Black" w:cs="Calibri"/>
          <w:b/>
          <w:sz w:val="24"/>
          <w:szCs w:val="24"/>
          <w:lang w:val="es-MX" w:eastAsia="es-ES"/>
        </w:rPr>
        <w:t>FORMA, ESPACIO Y MEDIDA</w:t>
      </w:r>
    </w:p>
    <w:p w:rsidR="00425E72" w:rsidRPr="00D721C3" w:rsidRDefault="00425E72" w:rsidP="00425E72">
      <w:pPr>
        <w:spacing w:before="30" w:after="30" w:line="240" w:lineRule="auto"/>
        <w:ind w:left="60"/>
        <w:jc w:val="center"/>
        <w:outlineLvl w:val="2"/>
        <w:rPr>
          <w:rFonts w:ascii="Arial" w:eastAsia="Times New Roman" w:hAnsi="Arial" w:cs="Arial"/>
          <w:bCs/>
          <w:color w:val="000000"/>
          <w:sz w:val="24"/>
          <w:szCs w:val="24"/>
          <w:lang w:val="es-MX" w:eastAsia="es-ES"/>
        </w:rPr>
      </w:pPr>
      <w:r w:rsidRPr="00D721C3">
        <w:rPr>
          <w:rFonts w:ascii="Arial" w:eastAsia="Times New Roman" w:hAnsi="Arial" w:cs="Arial"/>
          <w:bCs/>
          <w:color w:val="000000"/>
          <w:sz w:val="24"/>
          <w:szCs w:val="24"/>
          <w:lang w:val="es-MX" w:eastAsia="es-ES"/>
        </w:rPr>
        <w:t>MARÍA TERESA CERDA OROCIO</w:t>
      </w:r>
    </w:p>
    <w:p w:rsidR="00425E72" w:rsidRPr="00D721C3" w:rsidRDefault="00425E72" w:rsidP="00425E72">
      <w:pPr>
        <w:spacing w:before="30" w:after="30" w:line="240" w:lineRule="auto"/>
        <w:ind w:left="60"/>
        <w:jc w:val="center"/>
        <w:outlineLvl w:val="2"/>
        <w:rPr>
          <w:rFonts w:ascii="Arial Black" w:eastAsia="Times New Roman" w:hAnsi="Arial Black" w:cs="Arial"/>
          <w:b/>
          <w:bCs/>
          <w:color w:val="000000"/>
          <w:sz w:val="24"/>
          <w:szCs w:val="24"/>
          <w:lang w:val="es-MX" w:eastAsia="es-ES"/>
        </w:rPr>
      </w:pPr>
      <w:r w:rsidRPr="00D721C3">
        <w:rPr>
          <w:rFonts w:ascii="Arial Black" w:eastAsia="Times New Roman" w:hAnsi="Arial Black" w:cs="Arial"/>
          <w:b/>
          <w:bCs/>
          <w:color w:val="000000"/>
          <w:sz w:val="24"/>
          <w:szCs w:val="24"/>
          <w:lang w:val="es-MX" w:eastAsia="es-ES"/>
        </w:rPr>
        <w:t>Evidencia global: ensayo de una secuencia didáctica para preescolar</w:t>
      </w:r>
    </w:p>
    <w:p w:rsidR="00425E72" w:rsidRPr="00D721C3" w:rsidRDefault="00425E72" w:rsidP="00425E72">
      <w:pPr>
        <w:spacing w:before="30" w:after="30" w:line="240" w:lineRule="auto"/>
        <w:ind w:left="60"/>
        <w:jc w:val="center"/>
        <w:outlineLvl w:val="2"/>
        <w:rPr>
          <w:rFonts w:ascii="Arial" w:eastAsia="Times New Roman" w:hAnsi="Arial" w:cs="Arial"/>
          <w:bCs/>
          <w:color w:val="000000"/>
          <w:sz w:val="24"/>
          <w:szCs w:val="24"/>
          <w:lang w:val="es-MX" w:eastAsia="es-ES"/>
        </w:rPr>
      </w:pPr>
      <w:r w:rsidRPr="00D721C3">
        <w:rPr>
          <w:rFonts w:ascii="Arial" w:eastAsia="Times New Roman" w:hAnsi="Arial" w:cs="Arial"/>
          <w:bCs/>
          <w:color w:val="000000"/>
          <w:sz w:val="24"/>
          <w:szCs w:val="24"/>
          <w:lang w:val="es-MX" w:eastAsia="es-ES"/>
        </w:rPr>
        <w:t>ARACELY LARA HERNÁNDEZ</w:t>
      </w:r>
    </w:p>
    <w:p w:rsidR="00425E72" w:rsidRPr="00D721C3" w:rsidRDefault="00425E72" w:rsidP="00425E72">
      <w:pPr>
        <w:spacing w:before="30" w:after="30" w:line="240" w:lineRule="auto"/>
        <w:ind w:left="60"/>
        <w:jc w:val="center"/>
        <w:outlineLvl w:val="2"/>
        <w:rPr>
          <w:rFonts w:ascii="Arial Black" w:eastAsia="Times New Roman" w:hAnsi="Arial Black" w:cs="Arial"/>
          <w:b/>
          <w:bCs/>
          <w:color w:val="000000"/>
          <w:sz w:val="24"/>
          <w:szCs w:val="24"/>
          <w:lang w:val="es-MX" w:eastAsia="es-ES"/>
        </w:rPr>
      </w:pPr>
      <w:r w:rsidRPr="00D721C3">
        <w:rPr>
          <w:rFonts w:ascii="Arial Black" w:eastAsia="Times New Roman" w:hAnsi="Arial Black" w:cs="Arial"/>
          <w:b/>
          <w:bCs/>
          <w:color w:val="000000"/>
          <w:sz w:val="24"/>
          <w:szCs w:val="24"/>
          <w:lang w:val="es-MX" w:eastAsia="es-ES"/>
        </w:rPr>
        <w:t>1ºC    N.L.14</w:t>
      </w:r>
    </w:p>
    <w:p w:rsidR="00425E72" w:rsidRPr="00D721C3" w:rsidRDefault="00425E72" w:rsidP="00425E72">
      <w:pPr>
        <w:spacing w:before="30" w:after="30" w:line="240" w:lineRule="auto"/>
        <w:ind w:left="60"/>
        <w:jc w:val="center"/>
        <w:outlineLvl w:val="2"/>
        <w:rPr>
          <w:rFonts w:ascii="Arial Black" w:eastAsia="Times New Roman" w:hAnsi="Arial Black" w:cs="Arial"/>
          <w:b/>
          <w:bCs/>
          <w:color w:val="000000"/>
          <w:sz w:val="24"/>
          <w:szCs w:val="24"/>
          <w:lang w:val="es-MX" w:eastAsia="es-ES"/>
        </w:rPr>
      </w:pPr>
      <w:r w:rsidRPr="00D721C3">
        <w:rPr>
          <w:rFonts w:ascii="Arial Black" w:eastAsia="Times New Roman" w:hAnsi="Arial Black" w:cs="Arial"/>
          <w:b/>
          <w:bCs/>
          <w:color w:val="000000"/>
          <w:sz w:val="24"/>
          <w:szCs w:val="24"/>
          <w:lang w:val="es-MX" w:eastAsia="es-ES"/>
        </w:rPr>
        <w:t xml:space="preserve">Unidad 4: </w:t>
      </w:r>
      <w:r w:rsidRPr="00D721C3">
        <w:rPr>
          <w:rFonts w:ascii="Arial" w:hAnsi="Arial" w:cs="Arial"/>
          <w:b/>
          <w:color w:val="000000"/>
          <w:sz w:val="24"/>
          <w:szCs w:val="24"/>
        </w:rPr>
        <w:t>ESTRATEGIAS DE ENSEÑANZA Y APRENDIZAJE PARA EL DESARROLLO DE LOS CONCEPTOS DE LONGITUD, DISTANCIA Y TIEMPO</w:t>
      </w:r>
    </w:p>
    <w:p w:rsidR="00425E72" w:rsidRPr="00D721C3" w:rsidRDefault="00425E72" w:rsidP="00425E72">
      <w:pPr>
        <w:spacing w:before="30" w:after="30" w:line="240" w:lineRule="auto"/>
        <w:jc w:val="center"/>
        <w:outlineLvl w:val="2"/>
        <w:rPr>
          <w:rFonts w:ascii="Arial" w:eastAsia="Times New Roman" w:hAnsi="Arial" w:cs="Arial"/>
          <w:b/>
          <w:bCs/>
          <w:color w:val="000000"/>
          <w:sz w:val="28"/>
          <w:szCs w:val="24"/>
          <w:lang w:val="es-MX" w:eastAsia="es-ES"/>
        </w:rPr>
      </w:pPr>
      <w:r w:rsidRPr="00D721C3">
        <w:rPr>
          <w:rFonts w:ascii="Arial" w:eastAsia="Times New Roman" w:hAnsi="Arial" w:cs="Arial"/>
          <w:b/>
          <w:bCs/>
          <w:color w:val="000000"/>
          <w:sz w:val="28"/>
          <w:szCs w:val="24"/>
          <w:lang w:val="es-MX" w:eastAsia="es-ES"/>
        </w:rPr>
        <w:t>COMPETENCIAS:</w:t>
      </w:r>
    </w:p>
    <w:p w:rsidR="006562D5" w:rsidRPr="00D721C3" w:rsidRDefault="00033BBB" w:rsidP="00425E72">
      <w:pPr>
        <w:numPr>
          <w:ilvl w:val="0"/>
          <w:numId w:val="1"/>
        </w:numPr>
        <w:spacing w:before="30" w:after="30" w:line="240" w:lineRule="auto"/>
        <w:jc w:val="center"/>
        <w:outlineLvl w:val="2"/>
        <w:rPr>
          <w:rFonts w:ascii="Arial" w:eastAsia="Times New Roman" w:hAnsi="Arial" w:cs="Arial"/>
          <w:bCs/>
          <w:color w:val="000000"/>
          <w:sz w:val="24"/>
          <w:szCs w:val="24"/>
          <w:lang w:eastAsia="es-ES"/>
        </w:rPr>
      </w:pPr>
      <w:r w:rsidRPr="00D721C3">
        <w:rPr>
          <w:rFonts w:ascii="Arial" w:eastAsia="Times New Roman" w:hAnsi="Arial" w:cs="Arial"/>
          <w:bCs/>
          <w:color w:val="000000"/>
          <w:sz w:val="24"/>
          <w:szCs w:val="24"/>
          <w:lang w:eastAsia="es-ES"/>
        </w:rPr>
        <w:t xml:space="preserve">Distingue los procesos de aprendizaje de sus alumnos para favorecer su desarrollo cognitivo y socioemocional.  </w:t>
      </w:r>
    </w:p>
    <w:p w:rsidR="006562D5" w:rsidRPr="00D721C3" w:rsidRDefault="00033BBB" w:rsidP="00425E72">
      <w:pPr>
        <w:numPr>
          <w:ilvl w:val="0"/>
          <w:numId w:val="1"/>
        </w:numPr>
        <w:spacing w:before="30" w:after="30" w:line="240" w:lineRule="auto"/>
        <w:jc w:val="center"/>
        <w:outlineLvl w:val="2"/>
        <w:rPr>
          <w:rFonts w:ascii="Arial" w:eastAsia="Times New Roman" w:hAnsi="Arial" w:cs="Arial"/>
          <w:bCs/>
          <w:color w:val="000000"/>
          <w:sz w:val="24"/>
          <w:szCs w:val="24"/>
          <w:lang w:eastAsia="es-ES"/>
        </w:rPr>
      </w:pPr>
      <w:r w:rsidRPr="00D721C3">
        <w:rPr>
          <w:rFonts w:ascii="Arial" w:eastAsia="Times New Roman" w:hAnsi="Arial" w:cs="Arial"/>
          <w:bCs/>
          <w:color w:val="000000"/>
          <w:sz w:val="24"/>
          <w:szCs w:val="24"/>
          <w:lang w:eastAsia="es-ES"/>
        </w:rPr>
        <w:t xml:space="preserve">Aplica el plan y programas de estudio para alcanzar los propósitos educativos y contribuir al pleno desenvolvimiento de las capacidades de sus alumnos. </w:t>
      </w:r>
    </w:p>
    <w:p w:rsidR="006562D5" w:rsidRPr="00D721C3" w:rsidRDefault="00033BBB" w:rsidP="00425E72">
      <w:pPr>
        <w:numPr>
          <w:ilvl w:val="0"/>
          <w:numId w:val="1"/>
        </w:numPr>
        <w:spacing w:before="30" w:after="30" w:line="240" w:lineRule="auto"/>
        <w:jc w:val="center"/>
        <w:outlineLvl w:val="2"/>
        <w:rPr>
          <w:rFonts w:ascii="Arial" w:eastAsia="Times New Roman" w:hAnsi="Arial" w:cs="Arial"/>
          <w:bCs/>
          <w:color w:val="000000"/>
          <w:sz w:val="24"/>
          <w:szCs w:val="24"/>
          <w:lang w:eastAsia="es-ES"/>
        </w:rPr>
      </w:pPr>
      <w:r w:rsidRPr="00D721C3">
        <w:rPr>
          <w:rFonts w:ascii="Arial" w:eastAsia="Times New Roman" w:hAnsi="Arial" w:cs="Arial"/>
          <w:bCs/>
          <w:color w:val="000000"/>
          <w:sz w:val="24"/>
          <w:szCs w:val="24"/>
          <w:lang w:eastAsia="es-ES"/>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rsidR="006562D5" w:rsidRPr="00D721C3" w:rsidRDefault="00033BBB" w:rsidP="00425E72">
      <w:pPr>
        <w:numPr>
          <w:ilvl w:val="0"/>
          <w:numId w:val="1"/>
        </w:numPr>
        <w:spacing w:before="30" w:after="30" w:line="240" w:lineRule="auto"/>
        <w:jc w:val="center"/>
        <w:outlineLvl w:val="2"/>
        <w:rPr>
          <w:rFonts w:ascii="Arial" w:eastAsia="Times New Roman" w:hAnsi="Arial" w:cs="Arial"/>
          <w:bCs/>
          <w:color w:val="000000"/>
          <w:sz w:val="24"/>
          <w:szCs w:val="24"/>
          <w:lang w:eastAsia="es-ES"/>
        </w:rPr>
      </w:pPr>
      <w:r w:rsidRPr="00D721C3">
        <w:rPr>
          <w:rFonts w:ascii="Arial" w:eastAsia="Times New Roman" w:hAnsi="Arial" w:cs="Arial"/>
          <w:bCs/>
          <w:color w:val="000000"/>
          <w:sz w:val="24"/>
          <w:szCs w:val="24"/>
          <w:lang w:eastAsia="es-ES"/>
        </w:rPr>
        <w:t xml:space="preserve">Emplea la evaluación para intervenir en los diferentes ámbitos y momentos de la tarea educativa para mejorar los aprendizajes de sus alumnos. </w:t>
      </w:r>
    </w:p>
    <w:p w:rsidR="006562D5" w:rsidRPr="00D721C3" w:rsidRDefault="00033BBB" w:rsidP="00425E72">
      <w:pPr>
        <w:numPr>
          <w:ilvl w:val="0"/>
          <w:numId w:val="1"/>
        </w:numPr>
        <w:spacing w:before="30" w:after="30" w:line="240" w:lineRule="auto"/>
        <w:jc w:val="center"/>
        <w:outlineLvl w:val="2"/>
        <w:rPr>
          <w:rFonts w:ascii="Arial" w:eastAsia="Times New Roman" w:hAnsi="Arial" w:cs="Arial"/>
          <w:bCs/>
          <w:color w:val="000000"/>
          <w:sz w:val="24"/>
          <w:szCs w:val="24"/>
          <w:lang w:eastAsia="es-ES"/>
        </w:rPr>
      </w:pPr>
      <w:r w:rsidRPr="00D721C3">
        <w:rPr>
          <w:rFonts w:ascii="Arial" w:eastAsia="Times New Roman" w:hAnsi="Arial" w:cs="Arial"/>
          <w:bCs/>
          <w:color w:val="000000"/>
          <w:sz w:val="24"/>
          <w:szCs w:val="24"/>
          <w:lang w:eastAsia="es-ES"/>
        </w:rPr>
        <w:t xml:space="preserve">Integra recursos de la investigación educativa para enriquecer su práctica profesional, expresando su interés por el conocimiento, la ciencia y la mejora de la educación. </w:t>
      </w:r>
    </w:p>
    <w:p w:rsidR="00425E72" w:rsidRPr="00D721C3" w:rsidRDefault="00425E72" w:rsidP="00425E72">
      <w:pPr>
        <w:spacing w:before="30" w:after="30" w:line="240" w:lineRule="auto"/>
        <w:jc w:val="center"/>
        <w:outlineLvl w:val="2"/>
        <w:rPr>
          <w:rFonts w:ascii="Arial Black" w:eastAsia="Times New Roman" w:hAnsi="Arial Black" w:cs="Arial"/>
          <w:b/>
          <w:bCs/>
          <w:color w:val="000000"/>
          <w:sz w:val="24"/>
          <w:szCs w:val="24"/>
          <w:lang w:val="es-MX" w:eastAsia="es-ES"/>
        </w:rPr>
      </w:pPr>
    </w:p>
    <w:p w:rsidR="00425E72" w:rsidRDefault="00D721C3" w:rsidP="00425E72">
      <w:pPr>
        <w:spacing w:before="30" w:after="30" w:line="240" w:lineRule="auto"/>
        <w:outlineLvl w:val="2"/>
        <w:rPr>
          <w:rFonts w:ascii="Arial Black" w:eastAsia="Times New Roman" w:hAnsi="Arial Black" w:cs="Arial"/>
          <w:b/>
          <w:bCs/>
          <w:color w:val="000000"/>
          <w:sz w:val="40"/>
          <w:szCs w:val="26"/>
          <w:lang w:val="es-MX" w:eastAsia="es-ES"/>
        </w:rPr>
      </w:pPr>
      <w:r>
        <w:rPr>
          <w:rFonts w:ascii="Arial Black" w:eastAsia="Times New Roman" w:hAnsi="Arial Black" w:cs="Arial"/>
          <w:b/>
          <w:bCs/>
          <w:color w:val="000000"/>
          <w:sz w:val="40"/>
          <w:szCs w:val="26"/>
          <w:lang w:val="es-MX" w:eastAsia="es-ES"/>
        </w:rPr>
        <w:t>21</w:t>
      </w:r>
      <w:r w:rsidR="00425E72">
        <w:rPr>
          <w:rFonts w:ascii="Arial Black" w:eastAsia="Times New Roman" w:hAnsi="Arial Black" w:cs="Arial"/>
          <w:b/>
          <w:bCs/>
          <w:color w:val="000000"/>
          <w:sz w:val="40"/>
          <w:szCs w:val="26"/>
          <w:lang w:val="es-MX" w:eastAsia="es-ES"/>
        </w:rPr>
        <w:t>/06/2020</w:t>
      </w:r>
    </w:p>
    <w:p w:rsidR="00425E72" w:rsidRDefault="00425E72" w:rsidP="00425E72">
      <w:pPr>
        <w:jc w:val="right"/>
        <w:rPr>
          <w:rFonts w:ascii="Arial Black" w:eastAsia="Times New Roman" w:hAnsi="Arial Black" w:cs="Arial"/>
          <w:b/>
          <w:bCs/>
          <w:color w:val="000000"/>
          <w:sz w:val="40"/>
          <w:szCs w:val="26"/>
          <w:lang w:val="es-MX" w:eastAsia="es-ES"/>
        </w:rPr>
      </w:pPr>
      <w:r>
        <w:rPr>
          <w:rFonts w:ascii="Arial Black" w:eastAsia="Times New Roman" w:hAnsi="Arial Black" w:cs="Arial"/>
          <w:b/>
          <w:bCs/>
          <w:color w:val="000000"/>
          <w:sz w:val="40"/>
          <w:szCs w:val="26"/>
          <w:lang w:val="es-MX" w:eastAsia="es-ES"/>
        </w:rPr>
        <w:t>SALTILLO, COAH.</w:t>
      </w:r>
    </w:p>
    <w:p w:rsidR="00D7450C" w:rsidRDefault="00D7450C"/>
    <w:p w:rsidR="00D721C3" w:rsidRDefault="00D721C3" w:rsidP="00D721C3">
      <w:pPr>
        <w:jc w:val="center"/>
        <w:rPr>
          <w:rFonts w:ascii="Arial Black" w:hAnsi="Arial Black"/>
          <w:sz w:val="40"/>
        </w:rPr>
      </w:pPr>
      <w:r>
        <w:rPr>
          <w:rFonts w:ascii="Arial Black" w:hAnsi="Arial Black"/>
          <w:sz w:val="40"/>
        </w:rPr>
        <w:lastRenderedPageBreak/>
        <w:t>INTRODUCCIÓN</w:t>
      </w:r>
    </w:p>
    <w:p w:rsidR="00D721C3" w:rsidRDefault="003F06BD" w:rsidP="008372BC">
      <w:pPr>
        <w:spacing w:line="360" w:lineRule="auto"/>
        <w:jc w:val="both"/>
        <w:rPr>
          <w:rFonts w:ascii="Arial" w:hAnsi="Arial" w:cs="Arial"/>
          <w:sz w:val="24"/>
          <w:szCs w:val="24"/>
        </w:rPr>
      </w:pPr>
      <w:r w:rsidRPr="003F06BD">
        <w:rPr>
          <w:rFonts w:ascii="Arial" w:hAnsi="Arial" w:cs="Arial"/>
          <w:sz w:val="24"/>
          <w:szCs w:val="24"/>
        </w:rPr>
        <w:t xml:space="preserve">“La elaboración de una secuencia didáctica es una tarea importante para organizar situaciones de aprendizaje que se desarrollarán en el trabajo de los estudiantes. El debate didáctico contemporáneo enfatiza que la responsabilidad del docente para proponer a sus alumnos actividades secuenciadas que permitan establecer un clima de aprendizaje, ese es el sentido de la expresión actualmente de boga en el debate didáctico: centrado en el aprendizaje.” </w:t>
      </w:r>
      <w:sdt>
        <w:sdtPr>
          <w:rPr>
            <w:rFonts w:ascii="Arial" w:hAnsi="Arial" w:cs="Arial"/>
            <w:sz w:val="24"/>
            <w:szCs w:val="24"/>
          </w:rPr>
          <w:id w:val="1220482969"/>
          <w:citation/>
        </w:sdtPr>
        <w:sdtEndPr/>
        <w:sdtContent>
          <w:r w:rsidRPr="003F06BD">
            <w:rPr>
              <w:rFonts w:ascii="Arial" w:hAnsi="Arial" w:cs="Arial"/>
              <w:sz w:val="24"/>
              <w:szCs w:val="24"/>
            </w:rPr>
            <w:fldChar w:fldCharType="begin"/>
          </w:r>
          <w:r w:rsidRPr="003F06BD">
            <w:rPr>
              <w:rFonts w:ascii="Arial" w:hAnsi="Arial" w:cs="Arial"/>
              <w:sz w:val="24"/>
              <w:szCs w:val="24"/>
              <w:lang w:val="es-ES_tradnl"/>
            </w:rPr>
            <w:instrText xml:space="preserve"> CITATION Día \l 1034 </w:instrText>
          </w:r>
          <w:r w:rsidRPr="003F06BD">
            <w:rPr>
              <w:rFonts w:ascii="Arial" w:hAnsi="Arial" w:cs="Arial"/>
              <w:sz w:val="24"/>
              <w:szCs w:val="24"/>
            </w:rPr>
            <w:fldChar w:fldCharType="separate"/>
          </w:r>
          <w:r w:rsidRPr="003F06BD">
            <w:rPr>
              <w:rFonts w:ascii="Arial" w:hAnsi="Arial" w:cs="Arial"/>
              <w:noProof/>
              <w:sz w:val="24"/>
              <w:szCs w:val="24"/>
              <w:lang w:val="es-ES_tradnl"/>
            </w:rPr>
            <w:t>(Díaz-Barriga)</w:t>
          </w:r>
          <w:r w:rsidRPr="003F06BD">
            <w:rPr>
              <w:rFonts w:ascii="Arial" w:hAnsi="Arial" w:cs="Arial"/>
              <w:sz w:val="24"/>
              <w:szCs w:val="24"/>
            </w:rPr>
            <w:fldChar w:fldCharType="end"/>
          </w:r>
        </w:sdtContent>
      </w:sdt>
    </w:p>
    <w:p w:rsidR="003F06BD" w:rsidRDefault="003F06BD" w:rsidP="008372BC">
      <w:pPr>
        <w:spacing w:line="360" w:lineRule="auto"/>
        <w:jc w:val="both"/>
        <w:rPr>
          <w:rFonts w:ascii="Arial" w:hAnsi="Arial" w:cs="Arial"/>
          <w:sz w:val="24"/>
          <w:szCs w:val="24"/>
        </w:rPr>
      </w:pPr>
      <w:r>
        <w:rPr>
          <w:rFonts w:ascii="Arial" w:hAnsi="Arial" w:cs="Arial"/>
          <w:sz w:val="24"/>
          <w:szCs w:val="24"/>
        </w:rPr>
        <w:t xml:space="preserve">En el presente trabajo se analizará una secuencia didáctica para la educación preescolar realizada con anterioridad en el curso de forma, espacio y medida; </w:t>
      </w:r>
      <w:r w:rsidR="002A2AD7">
        <w:rPr>
          <w:rFonts w:ascii="Arial" w:hAnsi="Arial" w:cs="Arial"/>
          <w:sz w:val="24"/>
          <w:szCs w:val="24"/>
        </w:rPr>
        <w:t>donde se mencionará el nombre de ésta, para que años y grados de preescolar es apropiada ejecutarla, y por qué se considera que es la apropiada, así como se explicará cómo es que cada parte de la secuencia favorece al aprendizaje esperado que se quiere lograr trabajar sacado del programa actual “aprendizajes clave” y como es que se elaboró pensando en los niños de esa edad todo el tiempo.</w:t>
      </w:r>
    </w:p>
    <w:p w:rsidR="002A2AD7" w:rsidRDefault="002A2AD7" w:rsidP="008372BC">
      <w:pPr>
        <w:spacing w:line="360" w:lineRule="auto"/>
        <w:jc w:val="both"/>
        <w:rPr>
          <w:rFonts w:ascii="Arial" w:hAnsi="Arial" w:cs="Arial"/>
          <w:sz w:val="24"/>
          <w:szCs w:val="24"/>
        </w:rPr>
      </w:pPr>
      <w:r>
        <w:rPr>
          <w:rFonts w:ascii="Arial" w:hAnsi="Arial" w:cs="Arial"/>
          <w:sz w:val="24"/>
          <w:szCs w:val="24"/>
        </w:rPr>
        <w:t xml:space="preserve">Se hablará del </w:t>
      </w:r>
      <w:r w:rsidR="0069760E">
        <w:rPr>
          <w:rFonts w:ascii="Arial" w:hAnsi="Arial" w:cs="Arial"/>
          <w:sz w:val="24"/>
          <w:szCs w:val="24"/>
        </w:rPr>
        <w:t>material que se propuso para qué</w:t>
      </w:r>
      <w:r>
        <w:rPr>
          <w:rFonts w:ascii="Arial" w:hAnsi="Arial" w:cs="Arial"/>
          <w:sz w:val="24"/>
          <w:szCs w:val="24"/>
        </w:rPr>
        <w:t xml:space="preserve"> se utilizara al ejecutar la secuencia con los alumnos de preescolar y por qué se considera que es el adecuado en cada etapa presentada de la actividad.</w:t>
      </w:r>
    </w:p>
    <w:p w:rsidR="002A2AD7" w:rsidRDefault="002A2AD7" w:rsidP="008372BC">
      <w:pPr>
        <w:spacing w:line="360" w:lineRule="auto"/>
        <w:jc w:val="both"/>
        <w:rPr>
          <w:rFonts w:ascii="Arial" w:hAnsi="Arial" w:cs="Arial"/>
          <w:sz w:val="24"/>
          <w:szCs w:val="24"/>
        </w:rPr>
      </w:pPr>
      <w:r>
        <w:rPr>
          <w:rFonts w:ascii="Arial" w:hAnsi="Arial" w:cs="Arial"/>
          <w:sz w:val="24"/>
          <w:szCs w:val="24"/>
        </w:rPr>
        <w:t>Por último pero no menos importante se describirá como es que se tiene planea</w:t>
      </w:r>
      <w:r w:rsidR="00033BBB">
        <w:rPr>
          <w:rFonts w:ascii="Arial" w:hAnsi="Arial" w:cs="Arial"/>
          <w:sz w:val="24"/>
          <w:szCs w:val="24"/>
        </w:rPr>
        <w:t>do que será el proceso de evaluación al desarrollar o ejecutar la secuencia didáctica para descubrir si en verdad favorece a los alumnos.</w:t>
      </w:r>
    </w:p>
    <w:p w:rsidR="00033BBB" w:rsidRDefault="00033BBB" w:rsidP="008372BC">
      <w:pPr>
        <w:spacing w:line="360" w:lineRule="auto"/>
        <w:jc w:val="both"/>
        <w:rPr>
          <w:rFonts w:ascii="Arial" w:hAnsi="Arial" w:cs="Arial"/>
          <w:sz w:val="24"/>
          <w:szCs w:val="24"/>
        </w:rPr>
      </w:pPr>
      <w:r>
        <w:rPr>
          <w:rFonts w:ascii="Arial" w:hAnsi="Arial" w:cs="Arial"/>
          <w:sz w:val="24"/>
          <w:szCs w:val="24"/>
        </w:rPr>
        <w:t>De la misma manera se anexará el formato que se tiene de dicha secuencia para que la puedan observar bien, con una organización adecuada, dejándose a la vista cada uno de sus tiempos.</w:t>
      </w:r>
    </w:p>
    <w:p w:rsidR="00033BBB" w:rsidRDefault="00033BBB" w:rsidP="00033BBB">
      <w:pPr>
        <w:spacing w:line="360" w:lineRule="auto"/>
        <w:rPr>
          <w:rFonts w:ascii="Arial" w:hAnsi="Arial" w:cs="Arial"/>
          <w:sz w:val="24"/>
          <w:szCs w:val="24"/>
        </w:rPr>
      </w:pPr>
    </w:p>
    <w:p w:rsidR="00033BBB" w:rsidRDefault="00033BBB" w:rsidP="00033BBB">
      <w:pPr>
        <w:spacing w:line="360" w:lineRule="auto"/>
        <w:rPr>
          <w:rFonts w:ascii="Arial" w:hAnsi="Arial" w:cs="Arial"/>
          <w:sz w:val="24"/>
          <w:szCs w:val="24"/>
        </w:rPr>
      </w:pPr>
    </w:p>
    <w:p w:rsidR="00D721C3" w:rsidRDefault="00D721C3" w:rsidP="00033BBB">
      <w:pPr>
        <w:spacing w:line="360" w:lineRule="auto"/>
        <w:jc w:val="center"/>
        <w:rPr>
          <w:rFonts w:ascii="Arial Black" w:hAnsi="Arial Black"/>
          <w:sz w:val="40"/>
        </w:rPr>
      </w:pPr>
      <w:r>
        <w:rPr>
          <w:rFonts w:ascii="Arial Black" w:hAnsi="Arial Black"/>
          <w:sz w:val="40"/>
        </w:rPr>
        <w:lastRenderedPageBreak/>
        <w:t>DESARROLLO</w:t>
      </w:r>
    </w:p>
    <w:p w:rsidR="00033BBB" w:rsidRPr="008372BC" w:rsidRDefault="00565D14" w:rsidP="008372BC">
      <w:pPr>
        <w:spacing w:line="360" w:lineRule="auto"/>
        <w:jc w:val="both"/>
        <w:rPr>
          <w:rFonts w:ascii="Arial" w:hAnsi="Arial" w:cs="Arial"/>
          <w:sz w:val="24"/>
          <w:szCs w:val="24"/>
          <w:lang w:eastAsia="es-MX"/>
        </w:rPr>
      </w:pPr>
      <w:r w:rsidRPr="008372BC">
        <w:rPr>
          <w:rFonts w:ascii="Arial" w:hAnsi="Arial" w:cs="Arial"/>
          <w:sz w:val="24"/>
          <w:szCs w:val="24"/>
        </w:rPr>
        <w:t>Se analizará una secuencia didáctica realizada del campo de pensamiento matemático, “</w:t>
      </w:r>
      <w:r w:rsidRPr="008372BC">
        <w:rPr>
          <w:rFonts w:ascii="Arial" w:hAnsi="Arial" w:cs="Arial"/>
          <w:sz w:val="24"/>
          <w:szCs w:val="24"/>
        </w:rPr>
        <w:t>Pensamiento matemático se denomina a la forma de razonar que utilizan los matemáticos profesionales para resolver problemas provenientes de diversos contextos, ya sea que surjan en la vida diaria, en las ciencias o en las propias matemáticas.</w:t>
      </w:r>
      <w:r w:rsidRPr="008372BC">
        <w:rPr>
          <w:rFonts w:ascii="Arial" w:hAnsi="Arial" w:cs="Arial"/>
          <w:sz w:val="24"/>
          <w:szCs w:val="24"/>
        </w:rPr>
        <w:t xml:space="preserve">” </w:t>
      </w:r>
      <w:r w:rsidR="001317B7" w:rsidRPr="008372BC">
        <w:rPr>
          <w:rFonts w:ascii="Arial" w:hAnsi="Arial" w:cs="Arial"/>
          <w:sz w:val="24"/>
          <w:szCs w:val="24"/>
        </w:rPr>
        <w:t xml:space="preserve">[Secretaría de Educación Pública (SEP, 2018, P.214)], </w:t>
      </w:r>
      <w:r w:rsidRPr="008372BC">
        <w:rPr>
          <w:rFonts w:ascii="Arial" w:hAnsi="Arial" w:cs="Arial"/>
          <w:sz w:val="24"/>
          <w:szCs w:val="24"/>
        </w:rPr>
        <w:t>adentrándonos en el</w:t>
      </w:r>
      <w:r w:rsidR="001317B7" w:rsidRPr="008372BC">
        <w:rPr>
          <w:rFonts w:ascii="Arial" w:hAnsi="Arial" w:cs="Arial"/>
          <w:sz w:val="24"/>
          <w:szCs w:val="24"/>
        </w:rPr>
        <w:t xml:space="preserve"> eje de forma, espacio y medida, pero teniendo como tema central las magnitudes y medidas, donde “</w:t>
      </w:r>
      <w:r w:rsidR="001317B7" w:rsidRPr="008372BC">
        <w:rPr>
          <w:rFonts w:ascii="Arial" w:hAnsi="Arial" w:cs="Arial"/>
          <w:sz w:val="24"/>
          <w:szCs w:val="24"/>
        </w:rPr>
        <w:t>el propósito es que los niños tengan experiencias que les permitan empezar a identificar las magnitudes de longitud, capacidad y tiempo mediante situaciones problemáticas que implican la comparación directa o co</w:t>
      </w:r>
      <w:r w:rsidR="001317B7" w:rsidRPr="008372BC">
        <w:rPr>
          <w:rFonts w:ascii="Arial" w:hAnsi="Arial" w:cs="Arial"/>
          <w:sz w:val="24"/>
          <w:szCs w:val="24"/>
        </w:rPr>
        <w:t xml:space="preserve">n el uso de un intermediario </w:t>
      </w:r>
      <w:r w:rsidR="001317B7" w:rsidRPr="008372BC">
        <w:rPr>
          <w:rFonts w:ascii="Arial" w:hAnsi="Arial" w:cs="Arial"/>
          <w:sz w:val="24"/>
          <w:szCs w:val="24"/>
        </w:rPr>
        <w:t>y la medición con unidades no convencionales.</w:t>
      </w:r>
      <w:r w:rsidR="001317B7" w:rsidRPr="008372BC">
        <w:rPr>
          <w:rFonts w:ascii="Arial" w:hAnsi="Arial" w:cs="Arial"/>
          <w:sz w:val="24"/>
          <w:szCs w:val="24"/>
        </w:rPr>
        <w:t xml:space="preserve">” </w:t>
      </w:r>
      <w:r w:rsidR="001317B7" w:rsidRPr="008372BC">
        <w:rPr>
          <w:rFonts w:ascii="Arial" w:hAnsi="Arial" w:cs="Arial"/>
          <w:sz w:val="24"/>
          <w:szCs w:val="24"/>
        </w:rPr>
        <w:t>(SEP, 2018, P.</w:t>
      </w:r>
      <w:r w:rsidR="0024092E" w:rsidRPr="008372BC">
        <w:rPr>
          <w:rFonts w:ascii="Arial" w:hAnsi="Arial" w:cs="Arial"/>
          <w:sz w:val="24"/>
          <w:szCs w:val="24"/>
        </w:rPr>
        <w:t>222 y 223</w:t>
      </w:r>
      <w:r w:rsidR="009A09B1" w:rsidRPr="008372BC">
        <w:rPr>
          <w:rFonts w:ascii="Arial" w:hAnsi="Arial" w:cs="Arial"/>
          <w:sz w:val="24"/>
          <w:szCs w:val="24"/>
        </w:rPr>
        <w:t>)</w:t>
      </w:r>
      <w:r w:rsidR="004B1D2C" w:rsidRPr="008372BC">
        <w:rPr>
          <w:rFonts w:ascii="Arial" w:hAnsi="Arial" w:cs="Arial"/>
          <w:sz w:val="24"/>
          <w:szCs w:val="24"/>
        </w:rPr>
        <w:t xml:space="preserve">; </w:t>
      </w:r>
      <w:r w:rsidR="001317B7" w:rsidRPr="008372BC">
        <w:rPr>
          <w:rFonts w:ascii="Arial" w:hAnsi="Arial" w:cs="Arial"/>
          <w:sz w:val="24"/>
          <w:szCs w:val="24"/>
        </w:rPr>
        <w:t xml:space="preserve"> en este caso, con la actividad propuesta solo se desarrollará un porcentaje menor de este propósito</w:t>
      </w:r>
      <w:r w:rsidR="0024092E" w:rsidRPr="008372BC">
        <w:rPr>
          <w:rFonts w:ascii="Arial" w:hAnsi="Arial" w:cs="Arial"/>
          <w:sz w:val="24"/>
          <w:szCs w:val="24"/>
        </w:rPr>
        <w:t xml:space="preserve"> ya que</w:t>
      </w:r>
      <w:r w:rsidR="004B1D2C" w:rsidRPr="008372BC">
        <w:rPr>
          <w:rFonts w:ascii="Arial" w:hAnsi="Arial" w:cs="Arial"/>
          <w:sz w:val="24"/>
          <w:szCs w:val="24"/>
        </w:rPr>
        <w:t xml:space="preserve">  la activida</w:t>
      </w:r>
      <w:r w:rsidR="0024092E" w:rsidRPr="008372BC">
        <w:rPr>
          <w:rFonts w:ascii="Arial" w:hAnsi="Arial" w:cs="Arial"/>
          <w:sz w:val="24"/>
          <w:szCs w:val="24"/>
        </w:rPr>
        <w:t xml:space="preserve">d propuesta </w:t>
      </w:r>
      <w:r w:rsidR="000F02E5" w:rsidRPr="008372BC">
        <w:rPr>
          <w:rFonts w:ascii="Arial" w:hAnsi="Arial" w:cs="Arial"/>
          <w:sz w:val="24"/>
          <w:szCs w:val="24"/>
        </w:rPr>
        <w:t>tiene el siguiente aprendizaje esperado</w:t>
      </w:r>
      <w:r w:rsidR="0024092E" w:rsidRPr="008372BC">
        <w:rPr>
          <w:rFonts w:ascii="Arial" w:hAnsi="Arial" w:cs="Arial"/>
          <w:sz w:val="24"/>
          <w:szCs w:val="24"/>
        </w:rPr>
        <w:t>: “</w:t>
      </w:r>
      <w:r w:rsidR="0024092E" w:rsidRPr="008372BC">
        <w:rPr>
          <w:rFonts w:ascii="Arial" w:hAnsi="Arial" w:cs="Arial"/>
          <w:sz w:val="24"/>
          <w:szCs w:val="24"/>
          <w:lang w:eastAsia="es-MX"/>
        </w:rPr>
        <w:t>Usa unidades no convencionales para medir la capacidad con distintos propósitos</w:t>
      </w:r>
      <w:r w:rsidR="0024092E" w:rsidRPr="008372BC">
        <w:rPr>
          <w:rFonts w:ascii="Arial" w:hAnsi="Arial" w:cs="Arial"/>
          <w:sz w:val="24"/>
          <w:szCs w:val="24"/>
          <w:lang w:eastAsia="es-MX"/>
        </w:rPr>
        <w:t>”</w:t>
      </w:r>
      <w:r w:rsidR="0024092E" w:rsidRPr="008372BC">
        <w:rPr>
          <w:rFonts w:ascii="Arial" w:hAnsi="Arial" w:cs="Arial"/>
          <w:sz w:val="24"/>
          <w:szCs w:val="24"/>
        </w:rPr>
        <w:t xml:space="preserve"> (SEP, 2018, P.</w:t>
      </w:r>
      <w:r w:rsidR="0024092E" w:rsidRPr="008372BC">
        <w:rPr>
          <w:rFonts w:ascii="Arial" w:hAnsi="Arial" w:cs="Arial"/>
          <w:sz w:val="24"/>
          <w:szCs w:val="24"/>
        </w:rPr>
        <w:t>230</w:t>
      </w:r>
      <w:r w:rsidR="0024092E" w:rsidRPr="008372BC">
        <w:rPr>
          <w:rFonts w:ascii="Arial" w:hAnsi="Arial" w:cs="Arial"/>
          <w:sz w:val="24"/>
          <w:szCs w:val="24"/>
        </w:rPr>
        <w:t>)</w:t>
      </w:r>
      <w:r w:rsidR="0024092E" w:rsidRPr="008372BC">
        <w:rPr>
          <w:rFonts w:ascii="Arial" w:hAnsi="Arial" w:cs="Arial"/>
          <w:sz w:val="24"/>
          <w:szCs w:val="24"/>
          <w:lang w:eastAsia="es-MX"/>
        </w:rPr>
        <w:t xml:space="preserve">, donde se puede percibir que lo único que se trabajará es la capacidad con el uso de unidades no convencionales. </w:t>
      </w:r>
    </w:p>
    <w:p w:rsidR="0024092E" w:rsidRPr="008372BC" w:rsidRDefault="0024092E" w:rsidP="008372BC">
      <w:pPr>
        <w:spacing w:line="360" w:lineRule="auto"/>
        <w:jc w:val="both"/>
        <w:rPr>
          <w:rFonts w:ascii="Arial" w:hAnsi="Arial" w:cs="Arial"/>
          <w:sz w:val="24"/>
          <w:szCs w:val="24"/>
        </w:rPr>
      </w:pPr>
      <w:proofErr w:type="spellStart"/>
      <w:r w:rsidRPr="008372BC">
        <w:rPr>
          <w:rFonts w:ascii="Arial" w:hAnsi="Arial" w:cs="Arial"/>
          <w:sz w:val="24"/>
          <w:szCs w:val="24"/>
        </w:rPr>
        <w:t>Quaranta</w:t>
      </w:r>
      <w:proofErr w:type="spellEnd"/>
      <w:r w:rsidRPr="008372BC">
        <w:rPr>
          <w:rFonts w:ascii="Arial" w:hAnsi="Arial" w:cs="Arial"/>
          <w:sz w:val="24"/>
          <w:szCs w:val="24"/>
        </w:rPr>
        <w:t xml:space="preserve"> y </w:t>
      </w:r>
      <w:proofErr w:type="spellStart"/>
      <w:r w:rsidRPr="008372BC">
        <w:rPr>
          <w:rFonts w:ascii="Arial" w:hAnsi="Arial" w:cs="Arial"/>
          <w:sz w:val="24"/>
          <w:szCs w:val="24"/>
        </w:rPr>
        <w:t>Ressia</w:t>
      </w:r>
      <w:proofErr w:type="spellEnd"/>
      <w:r w:rsidRPr="008372BC">
        <w:rPr>
          <w:rFonts w:ascii="Arial" w:hAnsi="Arial" w:cs="Arial"/>
          <w:sz w:val="24"/>
          <w:szCs w:val="24"/>
        </w:rPr>
        <w:t xml:space="preserve"> (2009, p.9) nos mencionan que “</w:t>
      </w:r>
      <w:r w:rsidRPr="008372BC">
        <w:rPr>
          <w:rFonts w:ascii="Arial" w:hAnsi="Arial" w:cs="Arial"/>
          <w:sz w:val="24"/>
          <w:szCs w:val="24"/>
        </w:rPr>
        <w:t>es necesario generar e instalar en el Nivel propuestas que permitan extender las posibilidades de interactuar con mediciones y medidas de diferentes magnitudes del ambiente extraescolar como escolar, de modo tal que se posibilite a los alumnos comenzar a utilizar mediciones e interpretar medidas en diversas situaciones tanto, en las cuales baste una comparación directa o se necesite un patrón de comparación intermediario, convencional o no.</w:t>
      </w:r>
      <w:r w:rsidRPr="008372BC">
        <w:rPr>
          <w:rFonts w:ascii="Arial" w:hAnsi="Arial" w:cs="Arial"/>
          <w:sz w:val="24"/>
          <w:szCs w:val="24"/>
        </w:rPr>
        <w:t>”, donde nos dan a</w:t>
      </w:r>
      <w:r w:rsidR="000F02E5" w:rsidRPr="008372BC">
        <w:rPr>
          <w:rFonts w:ascii="Arial" w:hAnsi="Arial" w:cs="Arial"/>
          <w:sz w:val="24"/>
          <w:szCs w:val="24"/>
        </w:rPr>
        <w:t xml:space="preserve"> entender que hay que  crear experiencias para los alumnos del nivel preescolar que sean en contextos reales para que puedan utilizar en su vida cotidiana aquellos conocimientos que obtengan al realizar la actividad.</w:t>
      </w:r>
    </w:p>
    <w:p w:rsidR="000F02E5" w:rsidRPr="008372BC" w:rsidRDefault="000F02E5" w:rsidP="008372BC">
      <w:pPr>
        <w:spacing w:line="360" w:lineRule="auto"/>
        <w:jc w:val="both"/>
        <w:rPr>
          <w:rFonts w:ascii="Arial" w:hAnsi="Arial" w:cs="Arial"/>
          <w:sz w:val="24"/>
          <w:szCs w:val="24"/>
        </w:rPr>
      </w:pPr>
      <w:r w:rsidRPr="008372BC">
        <w:rPr>
          <w:rFonts w:ascii="Arial" w:hAnsi="Arial" w:cs="Arial"/>
          <w:sz w:val="24"/>
          <w:szCs w:val="24"/>
        </w:rPr>
        <w:t>Relacionado con lo mencionado anteriormente, Encarnación Castro y Enrique Castro (</w:t>
      </w:r>
      <w:r w:rsidR="00BD373C" w:rsidRPr="008372BC">
        <w:rPr>
          <w:rFonts w:ascii="Arial" w:hAnsi="Arial" w:cs="Arial"/>
          <w:sz w:val="24"/>
          <w:szCs w:val="24"/>
        </w:rPr>
        <w:t xml:space="preserve">2016, p.23) mencionan que las personas toman las matemáticas como </w:t>
      </w:r>
      <w:r w:rsidR="00BD373C" w:rsidRPr="008372BC">
        <w:rPr>
          <w:rFonts w:ascii="Arial" w:hAnsi="Arial" w:cs="Arial"/>
          <w:sz w:val="24"/>
          <w:szCs w:val="24"/>
        </w:rPr>
        <w:lastRenderedPageBreak/>
        <w:t>aprender relacionado con los números, pero que hace 25 años hallaron evidencia de que los niños con edades del nivel preescolar construyen mediante experiencias cotidianas conceptos y estrategias de matemática informal.</w:t>
      </w:r>
    </w:p>
    <w:p w:rsidR="00BD373C" w:rsidRPr="008372BC" w:rsidRDefault="009A09B1" w:rsidP="008372BC">
      <w:pPr>
        <w:spacing w:line="360" w:lineRule="auto"/>
        <w:jc w:val="both"/>
        <w:rPr>
          <w:rFonts w:ascii="Arial" w:hAnsi="Arial" w:cs="Arial"/>
          <w:sz w:val="24"/>
          <w:szCs w:val="24"/>
        </w:rPr>
      </w:pPr>
      <w:r w:rsidRPr="008372BC">
        <w:rPr>
          <w:rFonts w:ascii="Arial" w:hAnsi="Arial" w:cs="Arial"/>
          <w:sz w:val="24"/>
          <w:szCs w:val="24"/>
        </w:rPr>
        <w:t>La</w:t>
      </w:r>
      <w:r w:rsidR="00BD373C" w:rsidRPr="008372BC">
        <w:rPr>
          <w:rFonts w:ascii="Arial" w:hAnsi="Arial" w:cs="Arial"/>
          <w:sz w:val="24"/>
          <w:szCs w:val="24"/>
        </w:rPr>
        <w:t xml:space="preserve"> actividad está centrada en la capacidad y en el programa </w:t>
      </w:r>
      <w:r w:rsidRPr="008372BC">
        <w:rPr>
          <w:rFonts w:ascii="Arial" w:hAnsi="Arial" w:cs="Arial"/>
          <w:sz w:val="24"/>
          <w:szCs w:val="24"/>
        </w:rPr>
        <w:t>se menciona que “e</w:t>
      </w:r>
      <w:r w:rsidRPr="008372BC">
        <w:rPr>
          <w:rFonts w:ascii="Arial" w:hAnsi="Arial" w:cs="Arial"/>
          <w:sz w:val="24"/>
          <w:szCs w:val="24"/>
        </w:rPr>
        <w:t>n relación con la capacidad, promueva actividades que permitan a los niños ordenar y comparar recipientes (sean de forma similar o distinta) de mayor, menor o igual capacidad a partir del trasvasado.</w:t>
      </w:r>
      <w:r w:rsidRPr="008372BC">
        <w:rPr>
          <w:rFonts w:ascii="Arial" w:hAnsi="Arial" w:cs="Arial"/>
          <w:sz w:val="24"/>
          <w:szCs w:val="24"/>
        </w:rPr>
        <w:t xml:space="preserve">” </w:t>
      </w:r>
      <w:r w:rsidRPr="008372BC">
        <w:rPr>
          <w:rFonts w:ascii="Arial" w:hAnsi="Arial" w:cs="Arial"/>
          <w:sz w:val="24"/>
          <w:szCs w:val="24"/>
        </w:rPr>
        <w:t>(SEP, 2018, P.</w:t>
      </w:r>
      <w:r w:rsidRPr="008372BC">
        <w:rPr>
          <w:rFonts w:ascii="Arial" w:hAnsi="Arial" w:cs="Arial"/>
          <w:sz w:val="24"/>
          <w:szCs w:val="24"/>
        </w:rPr>
        <w:t>245</w:t>
      </w:r>
      <w:r w:rsidRPr="008372BC">
        <w:rPr>
          <w:rFonts w:ascii="Arial" w:hAnsi="Arial" w:cs="Arial"/>
          <w:sz w:val="24"/>
          <w:szCs w:val="24"/>
        </w:rPr>
        <w:t>)</w:t>
      </w:r>
      <w:r w:rsidRPr="008372BC">
        <w:rPr>
          <w:rFonts w:ascii="Arial" w:hAnsi="Arial" w:cs="Arial"/>
          <w:sz w:val="24"/>
          <w:szCs w:val="24"/>
        </w:rPr>
        <w:t>, la secuencia fue hecha basada en esta cita ya que sirvió como orientación para realizarla.</w:t>
      </w:r>
    </w:p>
    <w:p w:rsidR="0091252F" w:rsidRPr="008372BC" w:rsidRDefault="00E40D9F" w:rsidP="008372BC">
      <w:pPr>
        <w:spacing w:line="360" w:lineRule="auto"/>
        <w:jc w:val="both"/>
        <w:rPr>
          <w:rFonts w:ascii="Arial" w:hAnsi="Arial" w:cs="Arial"/>
          <w:sz w:val="24"/>
          <w:szCs w:val="24"/>
        </w:rPr>
      </w:pPr>
      <w:r w:rsidRPr="008372BC">
        <w:rPr>
          <w:rFonts w:ascii="Arial" w:hAnsi="Arial" w:cs="Arial"/>
          <w:sz w:val="24"/>
          <w:szCs w:val="24"/>
        </w:rPr>
        <w:t>“Recipientes a llenar” es el nombre que le pertenece a la secuencia planeada</w:t>
      </w:r>
      <w:r w:rsidR="003C10E2" w:rsidRPr="008372BC">
        <w:rPr>
          <w:rFonts w:ascii="Arial" w:hAnsi="Arial" w:cs="Arial"/>
          <w:sz w:val="24"/>
          <w:szCs w:val="24"/>
        </w:rPr>
        <w:t>, ésta secuencia es más como para ejecutarla con alumnos de segundo y tercer grado</w:t>
      </w:r>
      <w:r w:rsidR="0091252F" w:rsidRPr="008372BC">
        <w:rPr>
          <w:rFonts w:ascii="Arial" w:hAnsi="Arial" w:cs="Arial"/>
          <w:sz w:val="24"/>
          <w:szCs w:val="24"/>
        </w:rPr>
        <w:t xml:space="preserve"> del nivel preescolar, de entre 4 a 6 años de edad, ya que en </w:t>
      </w:r>
      <w:r w:rsidR="0012116E" w:rsidRPr="008372BC">
        <w:rPr>
          <w:rFonts w:ascii="Arial" w:hAnsi="Arial" w:cs="Arial"/>
          <w:sz w:val="24"/>
          <w:szCs w:val="24"/>
        </w:rPr>
        <w:t>la actividad se toma un poco el tema de los números y siento que los niños de 3 años o los de primero de preescolar aún no están tan metidos en ese tema y no conocen mucho, y para que la actividad se haga de una manera adecuada y en verdad les sirva, es necesario tener ya esos conocimientos.</w:t>
      </w:r>
    </w:p>
    <w:p w:rsidR="005F5E2D" w:rsidRPr="008372BC" w:rsidRDefault="0012116E" w:rsidP="008372BC">
      <w:pPr>
        <w:spacing w:line="360" w:lineRule="auto"/>
        <w:jc w:val="both"/>
        <w:rPr>
          <w:rFonts w:ascii="Arial" w:hAnsi="Arial" w:cs="Arial"/>
          <w:sz w:val="24"/>
          <w:szCs w:val="24"/>
        </w:rPr>
      </w:pPr>
      <w:r w:rsidRPr="008372BC">
        <w:rPr>
          <w:rFonts w:ascii="Arial" w:hAnsi="Arial" w:cs="Arial"/>
          <w:sz w:val="24"/>
          <w:szCs w:val="24"/>
        </w:rPr>
        <w:t xml:space="preserve">Se considera que esa actividad es la adecuada para la edad </w:t>
      </w:r>
      <w:r w:rsidR="005F5E2D" w:rsidRPr="008372BC">
        <w:rPr>
          <w:rFonts w:ascii="Arial" w:hAnsi="Arial" w:cs="Arial"/>
          <w:sz w:val="24"/>
          <w:szCs w:val="24"/>
        </w:rPr>
        <w:t xml:space="preserve">de preescolar, ya que ayuda a introducirlos un poco en el tema y que con la actividad a desarrollar comprendan un poco mejor sobre la capacidad, sin necesidad que primero se aprendan como tal el término, solo que vayan sabiendo poco a poco como medirla cuando ellos lo ocupen en su vida diaria, tanto como la de su presente como la de su futuro. </w:t>
      </w:r>
      <w:r w:rsidR="000540D4" w:rsidRPr="008372BC">
        <w:rPr>
          <w:rFonts w:ascii="Arial" w:hAnsi="Arial" w:cs="Arial"/>
          <w:sz w:val="24"/>
          <w:szCs w:val="24"/>
        </w:rPr>
        <w:t>A parte de que la actividad se puede manejar muy bien con ellos, ya que no ocupan otros conocimientos que estén alejados de su alcance, así como tampoco harán cosas que no puedan realizar, es muy fácil y se tiene previsto que en verdad les servirá y será un aprendizaje significativo para ellos.</w:t>
      </w:r>
    </w:p>
    <w:p w:rsidR="00207746" w:rsidRPr="008372BC" w:rsidRDefault="000540D4" w:rsidP="008372BC">
      <w:pPr>
        <w:spacing w:line="360" w:lineRule="auto"/>
        <w:jc w:val="both"/>
        <w:rPr>
          <w:rFonts w:ascii="Arial" w:hAnsi="Arial" w:cs="Arial"/>
          <w:sz w:val="24"/>
          <w:szCs w:val="24"/>
        </w:rPr>
      </w:pPr>
      <w:r w:rsidRPr="008372BC">
        <w:rPr>
          <w:rFonts w:ascii="Arial" w:hAnsi="Arial" w:cs="Arial"/>
          <w:sz w:val="24"/>
          <w:szCs w:val="24"/>
        </w:rPr>
        <w:t>La secuencia didáctica cuenta con 3 tiempos que son: el inicio, desarrollo y cierre. Cada uno de estos tiempos colabora y ayuda a que el aprendizaje esperado que se quiere trabajar, se desarrolle de la mejor manera.</w:t>
      </w:r>
    </w:p>
    <w:p w:rsidR="00A5048F" w:rsidRPr="008372BC" w:rsidRDefault="00221B6A" w:rsidP="008372BC">
      <w:pPr>
        <w:spacing w:line="360" w:lineRule="auto"/>
        <w:jc w:val="both"/>
        <w:rPr>
          <w:rFonts w:ascii="Arial" w:hAnsi="Arial" w:cs="Arial"/>
          <w:sz w:val="24"/>
          <w:szCs w:val="24"/>
        </w:rPr>
      </w:pPr>
      <w:r w:rsidRPr="008372BC">
        <w:rPr>
          <w:rFonts w:ascii="Arial" w:hAnsi="Arial" w:cs="Arial"/>
          <w:sz w:val="24"/>
          <w:szCs w:val="24"/>
        </w:rPr>
        <w:t xml:space="preserve"> “</w:t>
      </w:r>
      <w:r w:rsidRPr="008372BC">
        <w:rPr>
          <w:rFonts w:ascii="Arial" w:hAnsi="Arial" w:cs="Arial"/>
          <w:sz w:val="24"/>
          <w:szCs w:val="24"/>
        </w:rPr>
        <w:t xml:space="preserve">El sentido de las actividades de apertura es variado en un primer momento permiten abrir el clima de aprendizaje, si el docente logra pedir que trabajen con </w:t>
      </w:r>
      <w:r w:rsidRPr="008372BC">
        <w:rPr>
          <w:rFonts w:ascii="Arial" w:hAnsi="Arial" w:cs="Arial"/>
          <w:sz w:val="24"/>
          <w:szCs w:val="24"/>
        </w:rPr>
        <w:lastRenderedPageBreak/>
        <w:t>un problema de la realidad, o bien, abrir una discusión en pequeños grupos sobre una pregunta que parta de interrogantes significativas para los alumnos, éstos reaccionarán trayendo a su pensamiento diversas informaciones que ya poseen, sea por su formación escolar previa, sea por su experiencia cotidiana.</w:t>
      </w:r>
      <w:r w:rsidRPr="008372BC">
        <w:rPr>
          <w:rFonts w:ascii="Arial" w:hAnsi="Arial" w:cs="Arial"/>
          <w:sz w:val="24"/>
          <w:szCs w:val="24"/>
        </w:rPr>
        <w:t xml:space="preserve">” (Díaz-Barriga, </w:t>
      </w:r>
      <w:r w:rsidR="008372BC">
        <w:rPr>
          <w:rFonts w:ascii="Arial" w:hAnsi="Arial" w:cs="Arial"/>
          <w:sz w:val="24"/>
          <w:szCs w:val="24"/>
        </w:rPr>
        <w:t xml:space="preserve">s/f, </w:t>
      </w:r>
      <w:r w:rsidRPr="008372BC">
        <w:rPr>
          <w:rFonts w:ascii="Arial" w:hAnsi="Arial" w:cs="Arial"/>
          <w:sz w:val="24"/>
          <w:szCs w:val="24"/>
        </w:rPr>
        <w:t xml:space="preserve">p.6), el inicio o la actividad de apertura consiste en que los alumnos verán </w:t>
      </w:r>
      <w:r w:rsidR="00A5048F" w:rsidRPr="008372BC">
        <w:rPr>
          <w:rFonts w:ascii="Arial" w:hAnsi="Arial" w:cs="Arial"/>
          <w:sz w:val="24"/>
          <w:szCs w:val="24"/>
        </w:rPr>
        <w:t xml:space="preserve">un video relacionado a la capacidad, que con ello se pretende lograr introducirlos un poco al tema para que se den una idea de lo que vamos a ver a lo largo de la actividad y de lo que haremos para desarrollarla, de esta manera se va desarrollando un poco el aprendizaje ya que los alumnos van adquiriendo conocimiento sobre el tema; </w:t>
      </w:r>
      <w:r w:rsidR="00207746" w:rsidRPr="008372BC">
        <w:rPr>
          <w:rFonts w:ascii="Arial" w:hAnsi="Arial" w:cs="Arial"/>
          <w:sz w:val="24"/>
          <w:szCs w:val="24"/>
        </w:rPr>
        <w:t>“</w:t>
      </w:r>
      <w:r w:rsidR="00207746" w:rsidRPr="008372BC">
        <w:rPr>
          <w:rFonts w:ascii="Arial" w:hAnsi="Arial" w:cs="Arial"/>
          <w:sz w:val="24"/>
          <w:szCs w:val="24"/>
        </w:rPr>
        <w:t>Las actividades de desarrollo tienen la finalidad de que el estudiante interaccione con una nueva información.</w:t>
      </w:r>
      <w:r w:rsidR="00207746" w:rsidRPr="008372BC">
        <w:rPr>
          <w:rFonts w:ascii="Arial" w:hAnsi="Arial" w:cs="Arial"/>
          <w:sz w:val="24"/>
          <w:szCs w:val="24"/>
        </w:rPr>
        <w:t xml:space="preserve">” </w:t>
      </w:r>
      <w:r w:rsidR="00207746" w:rsidRPr="008372BC">
        <w:rPr>
          <w:rFonts w:ascii="Arial" w:hAnsi="Arial" w:cs="Arial"/>
          <w:sz w:val="24"/>
          <w:szCs w:val="24"/>
        </w:rPr>
        <w:t>(Díaz-</w:t>
      </w:r>
      <w:r w:rsidR="00207746" w:rsidRPr="008372BC">
        <w:rPr>
          <w:rFonts w:ascii="Arial" w:hAnsi="Arial" w:cs="Arial"/>
          <w:sz w:val="24"/>
          <w:szCs w:val="24"/>
        </w:rPr>
        <w:t>Barriga,</w:t>
      </w:r>
      <w:r w:rsidR="008372BC">
        <w:rPr>
          <w:rFonts w:ascii="Arial" w:hAnsi="Arial" w:cs="Arial"/>
          <w:sz w:val="24"/>
          <w:szCs w:val="24"/>
        </w:rPr>
        <w:t xml:space="preserve"> s/f,,</w:t>
      </w:r>
      <w:r w:rsidR="00207746" w:rsidRPr="008372BC">
        <w:rPr>
          <w:rFonts w:ascii="Arial" w:hAnsi="Arial" w:cs="Arial"/>
          <w:sz w:val="24"/>
          <w:szCs w:val="24"/>
        </w:rPr>
        <w:t xml:space="preserve"> p.9</w:t>
      </w:r>
      <w:r w:rsidR="00207746" w:rsidRPr="008372BC">
        <w:rPr>
          <w:rFonts w:ascii="Arial" w:hAnsi="Arial" w:cs="Arial"/>
          <w:sz w:val="24"/>
          <w:szCs w:val="24"/>
        </w:rPr>
        <w:t>),</w:t>
      </w:r>
      <w:r w:rsidR="00207746" w:rsidRPr="008372BC">
        <w:rPr>
          <w:rFonts w:ascii="Arial" w:hAnsi="Arial" w:cs="Arial"/>
          <w:sz w:val="24"/>
          <w:szCs w:val="24"/>
        </w:rPr>
        <w:t xml:space="preserve"> en el desarrollo de ésta secuencia, consiste en que los alumnos primero estimarán cuantos vasos de arena creen que les quepan a los demás recipientes</w:t>
      </w:r>
      <w:r w:rsidR="00665D36" w:rsidRPr="008372BC">
        <w:rPr>
          <w:rFonts w:ascii="Arial" w:hAnsi="Arial" w:cs="Arial"/>
          <w:sz w:val="24"/>
          <w:szCs w:val="24"/>
        </w:rPr>
        <w:t xml:space="preserve">, para después comprobarlo, con esta actividad se cumple más el propósito ya que </w:t>
      </w:r>
      <w:r w:rsidR="007C2F58" w:rsidRPr="008372BC">
        <w:rPr>
          <w:rFonts w:ascii="Arial" w:hAnsi="Arial" w:cs="Arial"/>
          <w:sz w:val="24"/>
          <w:szCs w:val="24"/>
        </w:rPr>
        <w:t>se pide que pongan cuantos vasos ocuparon para llenar cada recipiente y de esa manera se utiliza la unidad no convencional y al momento de llenar los recipientes con el vaso, se desarrolla la parte del aprendizaje donde mide la capacidad; “</w:t>
      </w:r>
      <w:r w:rsidR="007C2F58" w:rsidRPr="008372BC">
        <w:rPr>
          <w:rFonts w:ascii="Arial" w:hAnsi="Arial" w:cs="Arial"/>
          <w:sz w:val="24"/>
          <w:szCs w:val="24"/>
        </w:rPr>
        <w:t>Las actividades de cierre se realizan con la finalidad de lograr una integración del conjunto de tareas realizadas, permiten realizar una síntesis del proceso y del aprendizaje desarrollado. A través de ellas se busca que el estudiante logre reelaborar la estructura conceptual que tenía al principio de la secuencia, reorganizando su estructura de pensamiento a partir de las interacciones que ha generado con las nuevas interrogantes y la información a la que tuvo acceso.</w:t>
      </w:r>
      <w:r w:rsidR="007C2F58" w:rsidRPr="008372BC">
        <w:rPr>
          <w:rFonts w:ascii="Arial" w:hAnsi="Arial" w:cs="Arial"/>
          <w:sz w:val="24"/>
          <w:szCs w:val="24"/>
        </w:rPr>
        <w:t>”</w:t>
      </w:r>
      <w:r w:rsidR="00B30BE6" w:rsidRPr="008372BC">
        <w:rPr>
          <w:rFonts w:ascii="Arial" w:hAnsi="Arial" w:cs="Arial"/>
          <w:sz w:val="24"/>
          <w:szCs w:val="24"/>
        </w:rPr>
        <w:t xml:space="preserve"> </w:t>
      </w:r>
      <w:r w:rsidR="00B30BE6" w:rsidRPr="008372BC">
        <w:rPr>
          <w:rFonts w:ascii="Arial" w:hAnsi="Arial" w:cs="Arial"/>
          <w:sz w:val="24"/>
          <w:szCs w:val="24"/>
        </w:rPr>
        <w:t>(Díaz-</w:t>
      </w:r>
      <w:r w:rsidR="00B30BE6" w:rsidRPr="008372BC">
        <w:rPr>
          <w:rFonts w:ascii="Arial" w:hAnsi="Arial" w:cs="Arial"/>
          <w:sz w:val="24"/>
          <w:szCs w:val="24"/>
        </w:rPr>
        <w:t xml:space="preserve">Barriga, </w:t>
      </w:r>
      <w:r w:rsidR="00F636C0">
        <w:rPr>
          <w:rFonts w:ascii="Arial" w:hAnsi="Arial" w:cs="Arial"/>
          <w:sz w:val="24"/>
          <w:szCs w:val="24"/>
        </w:rPr>
        <w:t xml:space="preserve">s/f, </w:t>
      </w:r>
      <w:r w:rsidR="00B30BE6" w:rsidRPr="008372BC">
        <w:rPr>
          <w:rFonts w:ascii="Arial" w:hAnsi="Arial" w:cs="Arial"/>
          <w:sz w:val="24"/>
          <w:szCs w:val="24"/>
        </w:rPr>
        <w:t>p.11)</w:t>
      </w:r>
      <w:r w:rsidR="007C2F58" w:rsidRPr="008372BC">
        <w:rPr>
          <w:rFonts w:ascii="Arial" w:hAnsi="Arial" w:cs="Arial"/>
          <w:sz w:val="24"/>
          <w:szCs w:val="24"/>
        </w:rPr>
        <w:t xml:space="preserve">, finalmente el cierre consiste en </w:t>
      </w:r>
      <w:r w:rsidR="00B30BE6" w:rsidRPr="008372BC">
        <w:rPr>
          <w:rFonts w:ascii="Arial" w:hAnsi="Arial" w:cs="Arial"/>
          <w:sz w:val="24"/>
          <w:szCs w:val="24"/>
        </w:rPr>
        <w:t xml:space="preserve">hacerles preguntas a los alumnos después de que realizaron la actividad, esto aporta a que se siga desarrollando el aprendizaje </w:t>
      </w:r>
      <w:r w:rsidR="007D4476" w:rsidRPr="008372BC">
        <w:rPr>
          <w:rFonts w:ascii="Arial" w:hAnsi="Arial" w:cs="Arial"/>
          <w:sz w:val="24"/>
          <w:szCs w:val="24"/>
        </w:rPr>
        <w:t>al momento que se le hacen las preguntas que les sirven como retroalimentación, y les crea un mayor conocimiento cuando escuchan a sus compañeros hablar sobre el tema. De la misma manera a las docentes les ayuda el cierre como un método de evaluación al oírlos y para que se dé cuenta si en verdad les ayudó la actividad y si se les logró crear un  aprendizaje verdaderamente significativo.</w:t>
      </w:r>
    </w:p>
    <w:p w:rsidR="0069760E" w:rsidRPr="008372BC" w:rsidRDefault="00FB5267" w:rsidP="008372BC">
      <w:pPr>
        <w:spacing w:line="360" w:lineRule="auto"/>
        <w:jc w:val="both"/>
        <w:rPr>
          <w:rFonts w:ascii="Arial" w:hAnsi="Arial" w:cs="Arial"/>
          <w:sz w:val="24"/>
          <w:szCs w:val="24"/>
        </w:rPr>
      </w:pPr>
      <w:r w:rsidRPr="008372BC">
        <w:rPr>
          <w:rFonts w:ascii="Arial" w:hAnsi="Arial" w:cs="Arial"/>
          <w:sz w:val="24"/>
          <w:szCs w:val="24"/>
        </w:rPr>
        <w:lastRenderedPageBreak/>
        <w:t>La secuencia didáctica se realizó pensando cien por ciento en los alumnos del nivel preescolar, tanto como para segundo y tercer grado de este nivel, y el contexto que estén, ya que la actividad está para que se haga en el patio en el jardín de niños, y si se llegara a presentar alguna situación no prevista se puede cambiar el material con el que se trabajará y adecuarla de manera que se pueda ejecutar, todo esto se realizará dentro del jardín de niños intentando prever cada situación que se llegue a presentar.</w:t>
      </w:r>
      <w:r w:rsidR="00FA7E80" w:rsidRPr="008372BC">
        <w:rPr>
          <w:rFonts w:ascii="Arial" w:hAnsi="Arial" w:cs="Arial"/>
          <w:sz w:val="24"/>
          <w:szCs w:val="24"/>
        </w:rPr>
        <w:t xml:space="preserve"> </w:t>
      </w:r>
    </w:p>
    <w:p w:rsidR="006F653D" w:rsidRPr="008372BC" w:rsidRDefault="00F364C7" w:rsidP="008372BC">
      <w:pPr>
        <w:spacing w:line="360" w:lineRule="auto"/>
        <w:jc w:val="both"/>
        <w:rPr>
          <w:rFonts w:ascii="Arial" w:hAnsi="Arial" w:cs="Arial"/>
          <w:sz w:val="24"/>
          <w:szCs w:val="24"/>
        </w:rPr>
      </w:pPr>
      <w:r w:rsidRPr="008372BC">
        <w:rPr>
          <w:rFonts w:ascii="Arial" w:hAnsi="Arial" w:cs="Arial"/>
          <w:sz w:val="24"/>
          <w:szCs w:val="24"/>
        </w:rPr>
        <w:t xml:space="preserve">El material que está propuesto para utilizarse cuando se ejecute la actividad se considera que es el correcto y es material concreto, en el programa de aprendizajes clave menciona que se recomienda que los alumnos utilicen </w:t>
      </w:r>
      <w:r w:rsidR="00252932" w:rsidRPr="008372BC">
        <w:rPr>
          <w:rFonts w:ascii="Arial" w:hAnsi="Arial" w:cs="Arial"/>
          <w:sz w:val="24"/>
          <w:szCs w:val="24"/>
        </w:rPr>
        <w:t>material concreto, y éste lo es, aparte en caso de que llegue a pasar alguna situación, el material se puede cambiar por otro sin ningún problema ya que no hay manera de que no se logré lo propuesto (ej. La arena se puede cambiar por agua).</w:t>
      </w:r>
    </w:p>
    <w:p w:rsidR="001025FE" w:rsidRPr="008372BC" w:rsidRDefault="00252932" w:rsidP="008372BC">
      <w:pPr>
        <w:spacing w:line="360" w:lineRule="auto"/>
        <w:jc w:val="both"/>
        <w:rPr>
          <w:rFonts w:ascii="Arial" w:hAnsi="Arial" w:cs="Arial"/>
          <w:sz w:val="24"/>
          <w:szCs w:val="24"/>
        </w:rPr>
      </w:pPr>
      <w:r w:rsidRPr="008372BC">
        <w:rPr>
          <w:rFonts w:ascii="Arial" w:hAnsi="Arial" w:cs="Arial"/>
          <w:sz w:val="24"/>
          <w:szCs w:val="24"/>
        </w:rPr>
        <w:t>La duración que se tiene prevista para la actividad es de 30 minutos, ya que por cada momento necesita el tiempo necesario para que se pueda desarrollar de la manera correcta, en el inicio, el tiempo planeado es de alrededor de 8 minutos, ya que el video que loa alumnos verán tarda de 5 a 6 minutos y el tiempo que sobre es para comentarlo en clase, para el desarrollo el tiempo que se estima es de 17 minutos, para que se tomen el tiempo los alumnos en analizar cuantos vasos de arena ocuparán para llenar cada recipiente y que les quede el mayor tiempo posible para realizar la actividad, para que de esta manera se logre cumplir con el  aprendizaje de la mejor manera y que no se haga la actividad de manera incompleta; y finalmente para el cierre se tiene un tiem</w:t>
      </w:r>
      <w:r w:rsidR="001025FE" w:rsidRPr="008372BC">
        <w:rPr>
          <w:rFonts w:ascii="Arial" w:hAnsi="Arial" w:cs="Arial"/>
          <w:sz w:val="24"/>
          <w:szCs w:val="24"/>
        </w:rPr>
        <w:t>po de 5 minutos aproximadamente, ya que se considera que es el tiempo adecuado para poder crear una retroalimentación a base de preguntas que se harán a los alumnos. De esta manera se logrará trabajar los 30 minutos de tiempo que se tiene previsto y sin que la actividad se ejecute de manera apresurada.</w:t>
      </w:r>
    </w:p>
    <w:p w:rsidR="001025FE" w:rsidRDefault="001025FE" w:rsidP="008372BC">
      <w:pPr>
        <w:spacing w:line="360" w:lineRule="auto"/>
        <w:jc w:val="both"/>
      </w:pPr>
      <w:r w:rsidRPr="008372BC">
        <w:rPr>
          <w:rFonts w:ascii="Arial" w:hAnsi="Arial" w:cs="Arial"/>
          <w:sz w:val="24"/>
          <w:szCs w:val="24"/>
        </w:rPr>
        <w:t xml:space="preserve">Se acordó que la mejor manera de hacer la evaluación de la secuencia didáctica, es llevar un proceso de observación en los 3 tiempos de la secuencia, para evaluar en el inicio los aprendizajes previos que se tienen, en el desarrollo que la </w:t>
      </w:r>
      <w:r w:rsidRPr="008372BC">
        <w:rPr>
          <w:rFonts w:ascii="Arial" w:hAnsi="Arial" w:cs="Arial"/>
          <w:sz w:val="24"/>
          <w:szCs w:val="24"/>
        </w:rPr>
        <w:lastRenderedPageBreak/>
        <w:t>actividad en verdad se pueda ejecutar y no tengan dificultades fuera del alcance de los alumnos y que en les sirva para obtener nueva información y en el cierre se evalúa si obtuvieron aprendizajes nuevos y si se les creó un aprendizaje significativo, y que el desarrollo colaboró en ello.</w:t>
      </w:r>
    </w:p>
    <w:p w:rsidR="001025FE" w:rsidRDefault="001025FE" w:rsidP="001317B7">
      <w:pPr>
        <w:spacing w:line="240" w:lineRule="auto"/>
      </w:pPr>
    </w:p>
    <w:p w:rsidR="007D4476" w:rsidRPr="00A5048F" w:rsidRDefault="007D4476" w:rsidP="001317B7">
      <w:pPr>
        <w:spacing w:line="240" w:lineRule="auto"/>
      </w:pPr>
    </w:p>
    <w:p w:rsidR="00D721C3" w:rsidRDefault="00D721C3" w:rsidP="00D721C3">
      <w:pPr>
        <w:jc w:val="center"/>
        <w:rPr>
          <w:rFonts w:ascii="Arial Black" w:hAnsi="Arial Black"/>
          <w:sz w:val="40"/>
        </w:rPr>
      </w:pPr>
    </w:p>
    <w:p w:rsidR="00D721C3" w:rsidRDefault="00D721C3" w:rsidP="00D721C3">
      <w:pPr>
        <w:jc w:val="center"/>
        <w:rPr>
          <w:rFonts w:ascii="Arial Black" w:hAnsi="Arial Black"/>
          <w:sz w:val="40"/>
        </w:rPr>
      </w:pPr>
    </w:p>
    <w:p w:rsidR="00D721C3" w:rsidRDefault="00D721C3" w:rsidP="00D721C3">
      <w:pPr>
        <w:jc w:val="center"/>
        <w:rPr>
          <w:rFonts w:ascii="Arial Black" w:hAnsi="Arial Black"/>
          <w:sz w:val="40"/>
        </w:rPr>
      </w:pPr>
    </w:p>
    <w:p w:rsidR="00D721C3" w:rsidRDefault="00D721C3" w:rsidP="00D721C3">
      <w:pPr>
        <w:jc w:val="center"/>
        <w:rPr>
          <w:rFonts w:ascii="Arial Black" w:hAnsi="Arial Black"/>
          <w:sz w:val="40"/>
        </w:rPr>
      </w:pPr>
    </w:p>
    <w:p w:rsidR="00D721C3" w:rsidRDefault="00D721C3" w:rsidP="00D721C3">
      <w:pPr>
        <w:jc w:val="center"/>
        <w:rPr>
          <w:rFonts w:ascii="Arial Black" w:hAnsi="Arial Black"/>
          <w:sz w:val="40"/>
        </w:rPr>
      </w:pPr>
    </w:p>
    <w:p w:rsidR="00D721C3" w:rsidRDefault="00D721C3" w:rsidP="00D721C3">
      <w:pPr>
        <w:jc w:val="center"/>
        <w:rPr>
          <w:rFonts w:ascii="Arial Black" w:hAnsi="Arial Black"/>
          <w:sz w:val="40"/>
        </w:rPr>
      </w:pPr>
    </w:p>
    <w:p w:rsidR="001025FE" w:rsidRPr="001025FE" w:rsidRDefault="001025FE" w:rsidP="001317B7">
      <w:pPr>
        <w:jc w:val="center"/>
        <w:rPr>
          <w:rFonts w:ascii="Arial" w:hAnsi="Arial" w:cs="Arial"/>
          <w:sz w:val="40"/>
        </w:rPr>
      </w:pPr>
    </w:p>
    <w:p w:rsidR="008372BC" w:rsidRDefault="008372BC" w:rsidP="001317B7">
      <w:pPr>
        <w:jc w:val="center"/>
        <w:rPr>
          <w:rFonts w:ascii="Arial Black" w:hAnsi="Arial Black"/>
          <w:sz w:val="40"/>
        </w:rPr>
      </w:pPr>
    </w:p>
    <w:p w:rsidR="008372BC" w:rsidRDefault="008372BC" w:rsidP="001317B7">
      <w:pPr>
        <w:jc w:val="center"/>
        <w:rPr>
          <w:rFonts w:ascii="Arial Black" w:hAnsi="Arial Black"/>
          <w:sz w:val="40"/>
        </w:rPr>
      </w:pPr>
    </w:p>
    <w:p w:rsidR="008372BC" w:rsidRDefault="008372BC" w:rsidP="001317B7">
      <w:pPr>
        <w:jc w:val="center"/>
        <w:rPr>
          <w:rFonts w:ascii="Arial Black" w:hAnsi="Arial Black"/>
          <w:sz w:val="40"/>
        </w:rPr>
      </w:pPr>
    </w:p>
    <w:p w:rsidR="008372BC" w:rsidRDefault="008372BC" w:rsidP="001317B7">
      <w:pPr>
        <w:jc w:val="center"/>
        <w:rPr>
          <w:rFonts w:ascii="Arial Black" w:hAnsi="Arial Black"/>
          <w:sz w:val="40"/>
        </w:rPr>
      </w:pPr>
    </w:p>
    <w:p w:rsidR="008372BC" w:rsidRDefault="008372BC" w:rsidP="001317B7">
      <w:pPr>
        <w:jc w:val="center"/>
        <w:rPr>
          <w:rFonts w:ascii="Arial Black" w:hAnsi="Arial Black"/>
          <w:sz w:val="40"/>
        </w:rPr>
      </w:pPr>
    </w:p>
    <w:p w:rsidR="00D721C3" w:rsidRDefault="00D721C3" w:rsidP="001317B7">
      <w:pPr>
        <w:jc w:val="center"/>
        <w:rPr>
          <w:rFonts w:ascii="Arial Black" w:hAnsi="Arial Black"/>
          <w:sz w:val="40"/>
        </w:rPr>
      </w:pPr>
      <w:r>
        <w:rPr>
          <w:rFonts w:ascii="Arial Black" w:hAnsi="Arial Black"/>
          <w:sz w:val="40"/>
        </w:rPr>
        <w:lastRenderedPageBreak/>
        <w:t>CONCLUSIÓN</w:t>
      </w:r>
    </w:p>
    <w:p w:rsidR="00702A5D" w:rsidRDefault="00E714E7" w:rsidP="008372BC">
      <w:pPr>
        <w:spacing w:line="360" w:lineRule="auto"/>
        <w:jc w:val="both"/>
        <w:rPr>
          <w:rFonts w:ascii="Arial" w:hAnsi="Arial" w:cs="Arial"/>
          <w:sz w:val="24"/>
          <w:szCs w:val="24"/>
        </w:rPr>
      </w:pPr>
      <w:r>
        <w:rPr>
          <w:rFonts w:ascii="Arial" w:hAnsi="Arial" w:cs="Arial"/>
          <w:sz w:val="24"/>
        </w:rPr>
        <w:t xml:space="preserve">Al realizar este trabajo podemos finalmente concluir que en la realización de este ensayo y de la secuencia didáctica realizada anteriormente se aprendió que cada tiempo o momento de la secuencia tiene un propósito y que cada uno de esos momentos ayudan poco a poco a ir desarrollando el aprendizaje esperado </w:t>
      </w:r>
      <w:r w:rsidR="00702A5D">
        <w:rPr>
          <w:rFonts w:ascii="Arial" w:hAnsi="Arial" w:cs="Arial"/>
          <w:sz w:val="24"/>
        </w:rPr>
        <w:t xml:space="preserve">cada uno a su manera; que cada actividad que se llegue a proponer para ejecutarla en el nivel preescolar deben crear experiencias, que con los conocimientos obtenidos ayuden a los alumnos a utilizarlos en contextos reales en su vida cotidiana presente y futura y todo esto va dependiendo de que una, como futura educadora, logré crear en los niños de preescolar un aprendizaje verdaderamente significativo. </w:t>
      </w:r>
      <w:r w:rsidR="005049A7">
        <w:rPr>
          <w:rFonts w:ascii="Arial" w:hAnsi="Arial" w:cs="Arial"/>
          <w:sz w:val="24"/>
        </w:rPr>
        <w:t xml:space="preserve"> Y lo dicho anteriormente se puede justificar con la siguiente cita </w:t>
      </w:r>
      <w:r w:rsidR="00702A5D" w:rsidRPr="005049A7">
        <w:rPr>
          <w:rFonts w:ascii="Arial" w:hAnsi="Arial" w:cs="Arial"/>
          <w:sz w:val="24"/>
          <w:szCs w:val="24"/>
        </w:rPr>
        <w:t>“E</w:t>
      </w:r>
      <w:r w:rsidR="00702A5D" w:rsidRPr="005049A7">
        <w:rPr>
          <w:rFonts w:ascii="Arial" w:hAnsi="Arial" w:cs="Arial"/>
          <w:sz w:val="24"/>
          <w:szCs w:val="24"/>
        </w:rPr>
        <w:t>l propósito es que los niños tengan experiencias que les permitan empezar a identificar las magnitudes de longitud, capacidad y tiempo mediante situaciones problemáticas</w:t>
      </w:r>
      <w:r w:rsidR="00702A5D" w:rsidRPr="005049A7">
        <w:rPr>
          <w:rFonts w:ascii="Arial" w:hAnsi="Arial" w:cs="Arial"/>
          <w:sz w:val="24"/>
          <w:szCs w:val="24"/>
        </w:rPr>
        <w:t>”  (SEP, 2018, p.222).</w:t>
      </w:r>
      <w:r w:rsidR="005049A7" w:rsidRPr="005049A7">
        <w:rPr>
          <w:rFonts w:ascii="Arial" w:hAnsi="Arial" w:cs="Arial"/>
          <w:sz w:val="24"/>
          <w:szCs w:val="24"/>
        </w:rPr>
        <w:t xml:space="preserve"> Ya que aquí es lo que quiere dar a entender que se necesita que les creamos experiencias que ayude a los alumnos.</w:t>
      </w:r>
    </w:p>
    <w:p w:rsidR="005049A7" w:rsidRDefault="005049A7" w:rsidP="008372BC">
      <w:pPr>
        <w:spacing w:line="360" w:lineRule="auto"/>
        <w:jc w:val="both"/>
        <w:rPr>
          <w:rFonts w:ascii="Arial" w:hAnsi="Arial" w:cs="Arial"/>
          <w:sz w:val="24"/>
          <w:szCs w:val="24"/>
        </w:rPr>
      </w:pPr>
      <w:r>
        <w:rPr>
          <w:rFonts w:ascii="Arial" w:hAnsi="Arial" w:cs="Arial"/>
          <w:sz w:val="24"/>
          <w:szCs w:val="24"/>
        </w:rPr>
        <w:t>A lo largo de todo el curso, con las actividades que se estuvieron desarrollando, el objetivo es que poco a poco se logre cumplir las competencias profesionales las cuales se mencionarán a continuación:</w:t>
      </w:r>
    </w:p>
    <w:p w:rsidR="005049A7" w:rsidRDefault="005049A7" w:rsidP="008372BC">
      <w:pPr>
        <w:spacing w:line="360" w:lineRule="auto"/>
        <w:jc w:val="both"/>
        <w:rPr>
          <w:rFonts w:ascii="Arial" w:eastAsia="Times New Roman" w:hAnsi="Arial" w:cs="Arial"/>
          <w:bCs/>
          <w:color w:val="000000"/>
          <w:sz w:val="24"/>
          <w:szCs w:val="24"/>
          <w:lang w:eastAsia="es-ES"/>
        </w:rPr>
      </w:pPr>
      <w:r>
        <w:rPr>
          <w:rFonts w:ascii="Arial" w:hAnsi="Arial" w:cs="Arial"/>
          <w:sz w:val="24"/>
          <w:szCs w:val="24"/>
        </w:rPr>
        <w:t>La primera competencia es: “</w:t>
      </w:r>
      <w:r w:rsidRPr="00D721C3">
        <w:rPr>
          <w:rFonts w:ascii="Arial" w:eastAsia="Times New Roman" w:hAnsi="Arial" w:cs="Arial"/>
          <w:bCs/>
          <w:color w:val="000000"/>
          <w:sz w:val="24"/>
          <w:szCs w:val="24"/>
          <w:lang w:eastAsia="es-ES"/>
        </w:rPr>
        <w:t>Distingue los procesos de aprendizaje de sus alumnos para favorecer su desarrollo cognitivo y socioemocional.</w:t>
      </w:r>
      <w:r>
        <w:rPr>
          <w:rFonts w:ascii="Arial" w:eastAsia="Times New Roman" w:hAnsi="Arial" w:cs="Arial"/>
          <w:bCs/>
          <w:color w:val="000000"/>
          <w:sz w:val="24"/>
          <w:szCs w:val="24"/>
          <w:lang w:eastAsia="es-ES"/>
        </w:rPr>
        <w:t xml:space="preserve">” </w:t>
      </w:r>
      <w:r w:rsidR="0097286B">
        <w:rPr>
          <w:rFonts w:ascii="Arial" w:eastAsia="Times New Roman" w:hAnsi="Arial" w:cs="Arial"/>
          <w:bCs/>
          <w:color w:val="000000"/>
          <w:sz w:val="24"/>
          <w:szCs w:val="24"/>
          <w:lang w:eastAsia="es-ES"/>
        </w:rPr>
        <w:t>(Secretaría de Educación Pública, 2018, p.8), q</w:t>
      </w:r>
      <w:r>
        <w:rPr>
          <w:rFonts w:ascii="Arial" w:eastAsia="Times New Roman" w:hAnsi="Arial" w:cs="Arial"/>
          <w:bCs/>
          <w:color w:val="000000"/>
          <w:sz w:val="24"/>
          <w:szCs w:val="24"/>
          <w:lang w:eastAsia="es-ES"/>
        </w:rPr>
        <w:t xml:space="preserve">ue para </w:t>
      </w:r>
      <w:r w:rsidR="0097286B">
        <w:rPr>
          <w:rFonts w:ascii="Arial" w:eastAsia="Times New Roman" w:hAnsi="Arial" w:cs="Arial"/>
          <w:bCs/>
          <w:color w:val="000000"/>
          <w:sz w:val="24"/>
          <w:szCs w:val="24"/>
          <w:lang w:eastAsia="es-ES"/>
        </w:rPr>
        <w:t>mí</w:t>
      </w:r>
      <w:r>
        <w:rPr>
          <w:rFonts w:ascii="Arial" w:eastAsia="Times New Roman" w:hAnsi="Arial" w:cs="Arial"/>
          <w:bCs/>
          <w:color w:val="000000"/>
          <w:sz w:val="24"/>
          <w:szCs w:val="24"/>
          <w:lang w:eastAsia="es-ES"/>
        </w:rPr>
        <w:t xml:space="preserve"> ver esta fue la que no se desarrolló mucho, ya que si conocemos que hay difer</w:t>
      </w:r>
      <w:r w:rsidR="0097286B">
        <w:rPr>
          <w:rFonts w:ascii="Arial" w:eastAsia="Times New Roman" w:hAnsi="Arial" w:cs="Arial"/>
          <w:bCs/>
          <w:color w:val="000000"/>
          <w:sz w:val="24"/>
          <w:szCs w:val="24"/>
          <w:lang w:eastAsia="es-ES"/>
        </w:rPr>
        <w:t>entes estilos de aprendizajes, pero nunca hemos tenido como tal alumnos para poder distinguir su proceso de aprendizaje, ni muchas experiencias en jardines de niños como para que se desarrolle un poco más.</w:t>
      </w:r>
    </w:p>
    <w:p w:rsidR="0097286B" w:rsidRDefault="0097286B" w:rsidP="008372BC">
      <w:pPr>
        <w:spacing w:line="360" w:lineRule="auto"/>
        <w:jc w:val="both"/>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La segunda competencia es la siguiente: “</w:t>
      </w:r>
      <w:r w:rsidRPr="00D721C3">
        <w:rPr>
          <w:rFonts w:ascii="Arial" w:eastAsia="Times New Roman" w:hAnsi="Arial" w:cs="Arial"/>
          <w:bCs/>
          <w:color w:val="000000"/>
          <w:sz w:val="24"/>
          <w:szCs w:val="24"/>
          <w:lang w:eastAsia="es-ES"/>
        </w:rPr>
        <w:t>Aplica el plan y programas de estudio para alcanzar los propósitos educativos y contribuir al pleno desenvolvimiento de las capacidades de sus alumnos.</w:t>
      </w:r>
      <w:r>
        <w:rPr>
          <w:rFonts w:ascii="Arial" w:eastAsia="Times New Roman" w:hAnsi="Arial" w:cs="Arial"/>
          <w:bCs/>
          <w:color w:val="000000"/>
          <w:sz w:val="24"/>
          <w:szCs w:val="24"/>
          <w:lang w:eastAsia="es-ES"/>
        </w:rPr>
        <w:t xml:space="preserve">” </w:t>
      </w:r>
      <w:r w:rsidR="004C2E9F">
        <w:rPr>
          <w:rFonts w:ascii="Arial" w:eastAsia="Times New Roman" w:hAnsi="Arial" w:cs="Arial"/>
          <w:bCs/>
          <w:color w:val="000000"/>
          <w:sz w:val="24"/>
          <w:szCs w:val="24"/>
          <w:lang w:eastAsia="es-ES"/>
        </w:rPr>
        <w:t>(SEP</w:t>
      </w:r>
      <w:r>
        <w:rPr>
          <w:rFonts w:ascii="Arial" w:eastAsia="Times New Roman" w:hAnsi="Arial" w:cs="Arial"/>
          <w:bCs/>
          <w:color w:val="000000"/>
          <w:sz w:val="24"/>
          <w:szCs w:val="24"/>
          <w:lang w:eastAsia="es-ES"/>
        </w:rPr>
        <w:t>, 2018, p.8)</w:t>
      </w:r>
      <w:r>
        <w:rPr>
          <w:rFonts w:ascii="Arial" w:eastAsia="Times New Roman" w:hAnsi="Arial" w:cs="Arial"/>
          <w:bCs/>
          <w:color w:val="000000"/>
          <w:sz w:val="24"/>
          <w:szCs w:val="24"/>
          <w:lang w:eastAsia="es-ES"/>
        </w:rPr>
        <w:t xml:space="preserve">, esta competencia se ha desarrollado mucho, ya que estuvimos haciendo secuencias didácticas donde </w:t>
      </w:r>
      <w:r>
        <w:rPr>
          <w:rFonts w:ascii="Arial" w:eastAsia="Times New Roman" w:hAnsi="Arial" w:cs="Arial"/>
          <w:bCs/>
          <w:color w:val="000000"/>
          <w:sz w:val="24"/>
          <w:szCs w:val="24"/>
          <w:lang w:eastAsia="es-ES"/>
        </w:rPr>
        <w:lastRenderedPageBreak/>
        <w:t xml:space="preserve">tuvimos que utilizar el programa actual ejecutado en el nivel preescolar </w:t>
      </w:r>
      <w:r w:rsidR="004C2E9F">
        <w:rPr>
          <w:rFonts w:ascii="Arial" w:eastAsia="Times New Roman" w:hAnsi="Arial" w:cs="Arial"/>
          <w:bCs/>
          <w:color w:val="000000"/>
          <w:sz w:val="24"/>
          <w:szCs w:val="24"/>
          <w:lang w:eastAsia="es-ES"/>
        </w:rPr>
        <w:t>para podernos basar de ahí para planear las secuencias tal y como se recomendaba.</w:t>
      </w:r>
    </w:p>
    <w:p w:rsidR="004C2E9F" w:rsidRDefault="004C2E9F" w:rsidP="008372BC">
      <w:pPr>
        <w:spacing w:line="360" w:lineRule="auto"/>
        <w:jc w:val="both"/>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La siguiente competencia es: “</w:t>
      </w:r>
      <w:r w:rsidRPr="00D721C3">
        <w:rPr>
          <w:rFonts w:ascii="Arial" w:eastAsia="Times New Roman" w:hAnsi="Arial" w:cs="Arial"/>
          <w:bCs/>
          <w:color w:val="000000"/>
          <w:sz w:val="24"/>
          <w:szCs w:val="24"/>
          <w:lang w:eastAsia="es-ES"/>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Pr>
          <w:rFonts w:ascii="Arial" w:eastAsia="Times New Roman" w:hAnsi="Arial" w:cs="Arial"/>
          <w:bCs/>
          <w:color w:val="000000"/>
          <w:sz w:val="24"/>
          <w:szCs w:val="24"/>
          <w:lang w:eastAsia="es-ES"/>
        </w:rPr>
        <w:t xml:space="preserve">” </w:t>
      </w:r>
      <w:r>
        <w:rPr>
          <w:rFonts w:ascii="Arial" w:eastAsia="Times New Roman" w:hAnsi="Arial" w:cs="Arial"/>
          <w:bCs/>
          <w:color w:val="000000"/>
          <w:sz w:val="24"/>
          <w:szCs w:val="24"/>
          <w:lang w:eastAsia="es-ES"/>
        </w:rPr>
        <w:t>(SEP, 2018, p.8),</w:t>
      </w:r>
      <w:r>
        <w:rPr>
          <w:rFonts w:ascii="Arial" w:eastAsia="Times New Roman" w:hAnsi="Arial" w:cs="Arial"/>
          <w:bCs/>
          <w:color w:val="000000"/>
          <w:sz w:val="24"/>
          <w:szCs w:val="24"/>
          <w:lang w:eastAsia="es-ES"/>
        </w:rPr>
        <w:t xml:space="preserve"> ésta no se desarrolló como tal pues no se ha diseñado una planeación en este curso, en los otros sí, se tiene conocimiento de ello pero aquí como tal no, solo se han planeado secuencias didácticas que han servido de mucho.</w:t>
      </w:r>
    </w:p>
    <w:p w:rsidR="004C2E9F" w:rsidRDefault="004C2E9F" w:rsidP="008372BC">
      <w:pPr>
        <w:spacing w:before="30" w:after="30" w:line="360" w:lineRule="auto"/>
        <w:jc w:val="both"/>
        <w:outlineLvl w:val="2"/>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Continuamos con “</w:t>
      </w:r>
      <w:r w:rsidRPr="00D721C3">
        <w:rPr>
          <w:rFonts w:ascii="Arial" w:eastAsia="Times New Roman" w:hAnsi="Arial" w:cs="Arial"/>
          <w:bCs/>
          <w:color w:val="000000"/>
          <w:sz w:val="24"/>
          <w:szCs w:val="24"/>
          <w:lang w:eastAsia="es-ES"/>
        </w:rPr>
        <w:t>Emplea la evaluación para intervenir en los diferentes ámbitos y momentos de la tarea educativa para mejorar l</w:t>
      </w:r>
      <w:r>
        <w:rPr>
          <w:rFonts w:ascii="Arial" w:eastAsia="Times New Roman" w:hAnsi="Arial" w:cs="Arial"/>
          <w:bCs/>
          <w:color w:val="000000"/>
          <w:sz w:val="24"/>
          <w:szCs w:val="24"/>
          <w:lang w:eastAsia="es-ES"/>
        </w:rPr>
        <w:t xml:space="preserve">os aprendizajes de sus alumnos” </w:t>
      </w:r>
      <w:r>
        <w:rPr>
          <w:rFonts w:ascii="Arial" w:eastAsia="Times New Roman" w:hAnsi="Arial" w:cs="Arial"/>
          <w:bCs/>
          <w:color w:val="000000"/>
          <w:sz w:val="24"/>
          <w:szCs w:val="24"/>
          <w:lang w:eastAsia="es-ES"/>
        </w:rPr>
        <w:t>(SEP, 2018, p.8),</w:t>
      </w:r>
      <w:r>
        <w:rPr>
          <w:rFonts w:ascii="Arial" w:eastAsia="Times New Roman" w:hAnsi="Arial" w:cs="Arial"/>
          <w:bCs/>
          <w:color w:val="000000"/>
          <w:sz w:val="24"/>
          <w:szCs w:val="24"/>
          <w:lang w:eastAsia="es-ES"/>
        </w:rPr>
        <w:t xml:space="preserve"> se tiene conocimiento sobre esto gracias a otros cursos donde se han realizado instrumentos de evaluación, pero en este curso como tal, apenas se vio sobre la evaluación cuando se planeó la secuencia pasada, así que a mi ver no se ha desarrollado tanto como tal.</w:t>
      </w:r>
    </w:p>
    <w:p w:rsidR="004C2E9F" w:rsidRDefault="004C2E9F" w:rsidP="008372BC">
      <w:pPr>
        <w:spacing w:before="30" w:after="30" w:line="360" w:lineRule="auto"/>
        <w:jc w:val="both"/>
        <w:outlineLvl w:val="2"/>
        <w:rPr>
          <w:rFonts w:ascii="Arial" w:eastAsia="Times New Roman" w:hAnsi="Arial" w:cs="Arial"/>
          <w:bCs/>
          <w:color w:val="000000"/>
          <w:sz w:val="24"/>
          <w:szCs w:val="24"/>
          <w:lang w:eastAsia="es-ES"/>
        </w:rPr>
      </w:pPr>
    </w:p>
    <w:p w:rsidR="004C2E9F" w:rsidRPr="004C2E9F" w:rsidRDefault="004C2E9F" w:rsidP="008372BC">
      <w:pPr>
        <w:spacing w:before="30" w:after="30" w:line="360" w:lineRule="auto"/>
        <w:jc w:val="both"/>
        <w:outlineLvl w:val="2"/>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Y la última pero no menos importante es: “</w:t>
      </w:r>
      <w:r w:rsidRPr="00D721C3">
        <w:rPr>
          <w:rFonts w:ascii="Arial" w:eastAsia="Times New Roman" w:hAnsi="Arial" w:cs="Arial"/>
          <w:bCs/>
          <w:color w:val="000000"/>
          <w:sz w:val="24"/>
          <w:szCs w:val="24"/>
          <w:lang w:eastAsia="es-ES"/>
        </w:rPr>
        <w:t>Integra recursos de la investigación educativa para enriquecer su práctica profesional, expresando su interés por el conocimiento, la ciencia y la mejora de la educación.</w:t>
      </w:r>
      <w:r>
        <w:rPr>
          <w:rFonts w:ascii="Arial" w:eastAsia="Times New Roman" w:hAnsi="Arial" w:cs="Arial"/>
          <w:bCs/>
          <w:color w:val="000000"/>
          <w:sz w:val="24"/>
          <w:szCs w:val="24"/>
          <w:lang w:eastAsia="es-ES"/>
        </w:rPr>
        <w:t>”</w:t>
      </w:r>
      <w:r w:rsidR="008372BC">
        <w:rPr>
          <w:rFonts w:ascii="Arial" w:eastAsia="Times New Roman" w:hAnsi="Arial" w:cs="Arial"/>
          <w:bCs/>
          <w:color w:val="000000"/>
          <w:sz w:val="24"/>
          <w:szCs w:val="24"/>
          <w:lang w:eastAsia="es-ES"/>
        </w:rPr>
        <w:t xml:space="preserve"> </w:t>
      </w:r>
      <w:r w:rsidR="008372BC">
        <w:rPr>
          <w:rFonts w:ascii="Arial" w:eastAsia="Times New Roman" w:hAnsi="Arial" w:cs="Arial"/>
          <w:bCs/>
          <w:color w:val="000000"/>
          <w:sz w:val="24"/>
          <w:szCs w:val="24"/>
          <w:lang w:eastAsia="es-ES"/>
        </w:rPr>
        <w:t xml:space="preserve">(SEP, 2018, p.8), </w:t>
      </w:r>
      <w:r w:rsidR="008372BC">
        <w:rPr>
          <w:rFonts w:ascii="Arial" w:eastAsia="Times New Roman" w:hAnsi="Arial" w:cs="Arial"/>
          <w:bCs/>
          <w:color w:val="000000"/>
          <w:sz w:val="24"/>
          <w:szCs w:val="24"/>
          <w:lang w:eastAsia="es-ES"/>
        </w:rPr>
        <w:t>ésta competencia se ha desarrollado también mucho, pues tanto en otros cursos como éste siempre se nos proporcionan lecturas de las cuales tenemos la tarea de sacar la información necesaria para poder entender los temas vistos en clase y poder cumplir con lo que se nos pide que hagamos en los trabajos, de tal manera que siempre nos ayudan a comprender mejor lo que se ve en clase.</w:t>
      </w:r>
    </w:p>
    <w:p w:rsidR="00D721C3" w:rsidRDefault="00D721C3" w:rsidP="00D721C3">
      <w:pPr>
        <w:jc w:val="center"/>
        <w:rPr>
          <w:rFonts w:ascii="Arial Black" w:hAnsi="Arial Black"/>
          <w:sz w:val="40"/>
        </w:rPr>
      </w:pPr>
    </w:p>
    <w:p w:rsidR="00D721C3" w:rsidRDefault="00D721C3" w:rsidP="00D721C3">
      <w:pPr>
        <w:jc w:val="center"/>
        <w:rPr>
          <w:rFonts w:ascii="Arial Black" w:hAnsi="Arial Black"/>
          <w:sz w:val="40"/>
        </w:rPr>
      </w:pPr>
    </w:p>
    <w:p w:rsidR="008372BC" w:rsidRDefault="008372BC" w:rsidP="008372BC">
      <w:pPr>
        <w:rPr>
          <w:rFonts w:ascii="Arial Black" w:hAnsi="Arial Black"/>
          <w:sz w:val="40"/>
        </w:rPr>
      </w:pPr>
    </w:p>
    <w:p w:rsidR="00D721C3" w:rsidRDefault="00D721C3" w:rsidP="008372BC">
      <w:pPr>
        <w:jc w:val="center"/>
        <w:rPr>
          <w:rFonts w:ascii="Arial Black" w:hAnsi="Arial Black"/>
          <w:sz w:val="40"/>
        </w:rPr>
      </w:pPr>
      <w:r>
        <w:rPr>
          <w:rFonts w:ascii="Arial Black" w:hAnsi="Arial Black"/>
          <w:sz w:val="40"/>
        </w:rPr>
        <w:lastRenderedPageBreak/>
        <w:t>ANEXO:</w:t>
      </w:r>
    </w:p>
    <w:tbl>
      <w:tblPr>
        <w:tblpPr w:leftFromText="141" w:rightFromText="141" w:bottomFromText="160" w:vertAnchor="text" w:horzAnchor="margin" w:tblpY="271"/>
        <w:tblW w:w="9606" w:type="dxa"/>
        <w:tblLayout w:type="fixed"/>
        <w:tblLook w:val="04A0" w:firstRow="1" w:lastRow="0" w:firstColumn="1" w:lastColumn="0" w:noHBand="0" w:noVBand="1"/>
      </w:tblPr>
      <w:tblGrid>
        <w:gridCol w:w="2802"/>
        <w:gridCol w:w="2409"/>
        <w:gridCol w:w="2127"/>
        <w:gridCol w:w="2268"/>
      </w:tblGrid>
      <w:tr w:rsidR="001317B7" w:rsidTr="001317B7">
        <w:trPr>
          <w:trHeight w:val="1357"/>
        </w:trPr>
        <w:tc>
          <w:tcPr>
            <w:tcW w:w="280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1317B7" w:rsidRDefault="001317B7" w:rsidP="001317B7">
            <w:pPr>
              <w:jc w:val="center"/>
              <w:rPr>
                <w:lang w:eastAsia="es-MX"/>
              </w:rPr>
            </w:pPr>
            <w:r>
              <w:rPr>
                <w:rFonts w:ascii="Arial Black" w:hAnsi="Arial Black"/>
                <w:color w:val="000000"/>
                <w:sz w:val="28"/>
                <w:szCs w:val="28"/>
                <w:lang w:eastAsia="es-MX"/>
              </w:rPr>
              <w:t>Campo:</w:t>
            </w:r>
          </w:p>
          <w:p w:rsidR="001317B7" w:rsidRDefault="001317B7" w:rsidP="001317B7">
            <w:pPr>
              <w:jc w:val="center"/>
              <w:rPr>
                <w:lang w:val="es-MX" w:eastAsia="es-MX"/>
              </w:rPr>
            </w:pPr>
            <w:r>
              <w:rPr>
                <w:rFonts w:ascii="Arial" w:hAnsi="Arial" w:cs="Arial"/>
                <w:color w:val="002060"/>
                <w:lang w:eastAsia="es-MX"/>
              </w:rPr>
              <w:t>Pensamiento matemático</w:t>
            </w:r>
          </w:p>
        </w:tc>
        <w:tc>
          <w:tcPr>
            <w:tcW w:w="240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1317B7" w:rsidRDefault="001317B7" w:rsidP="001317B7">
            <w:pPr>
              <w:jc w:val="center"/>
              <w:rPr>
                <w:lang w:eastAsia="es-MX"/>
              </w:rPr>
            </w:pPr>
            <w:r>
              <w:rPr>
                <w:rFonts w:ascii="Arial Black" w:hAnsi="Arial Black"/>
                <w:color w:val="000000"/>
                <w:sz w:val="28"/>
                <w:szCs w:val="28"/>
                <w:lang w:eastAsia="es-MX"/>
              </w:rPr>
              <w:t>Eje:</w:t>
            </w:r>
          </w:p>
          <w:p w:rsidR="001317B7" w:rsidRDefault="001317B7" w:rsidP="001317B7">
            <w:pPr>
              <w:jc w:val="center"/>
              <w:rPr>
                <w:lang w:val="es-MX" w:eastAsia="es-MX"/>
              </w:rPr>
            </w:pPr>
            <w:r>
              <w:rPr>
                <w:rFonts w:ascii="Arial" w:hAnsi="Arial" w:cs="Arial"/>
                <w:color w:val="002060"/>
                <w:lang w:eastAsia="es-MX"/>
              </w:rPr>
              <w:t>Forma, espacio y medida</w:t>
            </w:r>
          </w:p>
        </w:tc>
        <w:tc>
          <w:tcPr>
            <w:tcW w:w="21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1317B7" w:rsidRDefault="001317B7" w:rsidP="001317B7">
            <w:pPr>
              <w:jc w:val="center"/>
              <w:rPr>
                <w:lang w:eastAsia="es-MX"/>
              </w:rPr>
            </w:pPr>
            <w:r>
              <w:rPr>
                <w:rFonts w:ascii="Arial Black" w:hAnsi="Arial Black"/>
                <w:color w:val="000000"/>
                <w:sz w:val="28"/>
                <w:szCs w:val="28"/>
                <w:lang w:eastAsia="es-MX"/>
              </w:rPr>
              <w:t>Tema:</w:t>
            </w:r>
          </w:p>
          <w:p w:rsidR="001317B7" w:rsidRPr="00A20728" w:rsidRDefault="001317B7" w:rsidP="001317B7">
            <w:pPr>
              <w:jc w:val="center"/>
              <w:rPr>
                <w:rFonts w:ascii="Arial" w:hAnsi="Arial" w:cs="Arial"/>
                <w:color w:val="002060"/>
                <w:lang w:eastAsia="es-MX"/>
              </w:rPr>
            </w:pPr>
            <w:r>
              <w:rPr>
                <w:rFonts w:ascii="Arial" w:hAnsi="Arial" w:cs="Arial"/>
                <w:color w:val="002060"/>
                <w:lang w:eastAsia="es-MX"/>
              </w:rPr>
              <w:t xml:space="preserve">Magnitudes y medidas </w:t>
            </w:r>
          </w:p>
        </w:tc>
        <w:tc>
          <w:tcPr>
            <w:tcW w:w="22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15" w:type="dxa"/>
              <w:left w:w="15" w:type="dxa"/>
              <w:bottom w:w="15" w:type="dxa"/>
              <w:right w:w="15" w:type="dxa"/>
            </w:tcMar>
            <w:hideMark/>
          </w:tcPr>
          <w:p w:rsidR="001317B7" w:rsidRDefault="001317B7" w:rsidP="001317B7">
            <w:pPr>
              <w:jc w:val="center"/>
              <w:rPr>
                <w:rFonts w:ascii="Arial Black" w:hAnsi="Arial Black"/>
                <w:color w:val="000000"/>
                <w:sz w:val="28"/>
                <w:szCs w:val="28"/>
                <w:lang w:eastAsia="es-MX"/>
              </w:rPr>
            </w:pPr>
            <w:r>
              <w:rPr>
                <w:rFonts w:ascii="Arial Black" w:hAnsi="Arial Black"/>
                <w:color w:val="000000"/>
                <w:sz w:val="28"/>
                <w:szCs w:val="28"/>
                <w:lang w:eastAsia="es-MX"/>
              </w:rPr>
              <w:t>Lugar:</w:t>
            </w:r>
          </w:p>
          <w:p w:rsidR="001317B7" w:rsidRDefault="001317B7" w:rsidP="001317B7">
            <w:pPr>
              <w:jc w:val="center"/>
              <w:rPr>
                <w:rFonts w:ascii="Arial" w:hAnsi="Arial" w:cs="Arial"/>
                <w:color w:val="000000"/>
                <w:szCs w:val="28"/>
                <w:lang w:val="es-MX" w:eastAsia="es-MX"/>
              </w:rPr>
            </w:pPr>
            <w:r>
              <w:rPr>
                <w:rFonts w:ascii="Arial" w:hAnsi="Arial" w:cs="Arial"/>
                <w:color w:val="002060"/>
                <w:szCs w:val="28"/>
                <w:lang w:eastAsia="es-MX"/>
              </w:rPr>
              <w:t>Patio</w:t>
            </w:r>
          </w:p>
        </w:tc>
      </w:tr>
      <w:tr w:rsidR="001317B7" w:rsidTr="001317B7">
        <w:trPr>
          <w:trHeight w:val="1282"/>
        </w:trPr>
        <w:tc>
          <w:tcPr>
            <w:tcW w:w="280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1317B7" w:rsidRDefault="001317B7" w:rsidP="001317B7">
            <w:pPr>
              <w:jc w:val="center"/>
              <w:rPr>
                <w:lang w:eastAsia="es-MX"/>
              </w:rPr>
            </w:pPr>
            <w:r>
              <w:rPr>
                <w:rFonts w:ascii="Arial Black" w:hAnsi="Arial Black"/>
                <w:color w:val="000000"/>
                <w:lang w:eastAsia="es-MX"/>
              </w:rPr>
              <w:t>Aprendizaje esperado:</w:t>
            </w:r>
          </w:p>
          <w:p w:rsidR="001317B7" w:rsidRDefault="001317B7" w:rsidP="001317B7">
            <w:pPr>
              <w:jc w:val="center"/>
              <w:rPr>
                <w:lang w:val="es-MX" w:eastAsia="es-MX"/>
              </w:rPr>
            </w:pPr>
            <w:r>
              <w:rPr>
                <w:rFonts w:ascii="Arial" w:hAnsi="Arial" w:cs="Arial"/>
                <w:color w:val="002060"/>
                <w:lang w:eastAsia="es-MX"/>
              </w:rPr>
              <w:t xml:space="preserve">Usa unidades no convencionales para medir la capacidad con distintos propósitos </w:t>
            </w:r>
          </w:p>
        </w:tc>
        <w:tc>
          <w:tcPr>
            <w:tcW w:w="240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1317B7" w:rsidRDefault="001317B7" w:rsidP="001317B7">
            <w:pPr>
              <w:jc w:val="center"/>
              <w:rPr>
                <w:rFonts w:ascii="Arial Black" w:hAnsi="Arial Black"/>
                <w:color w:val="000000"/>
                <w:sz w:val="28"/>
                <w:szCs w:val="28"/>
                <w:lang w:eastAsia="es-MX"/>
              </w:rPr>
            </w:pPr>
            <w:r>
              <w:rPr>
                <w:rFonts w:ascii="Arial Black" w:hAnsi="Arial Black"/>
                <w:color w:val="000000"/>
                <w:sz w:val="28"/>
                <w:szCs w:val="28"/>
                <w:lang w:eastAsia="es-MX"/>
              </w:rPr>
              <w:t>Nombre:</w:t>
            </w:r>
          </w:p>
          <w:p w:rsidR="001317B7" w:rsidRDefault="001317B7" w:rsidP="001317B7">
            <w:pPr>
              <w:jc w:val="center"/>
              <w:rPr>
                <w:rFonts w:ascii="Arial" w:hAnsi="Arial" w:cs="Arial"/>
                <w:lang w:val="es-MX" w:eastAsia="es-MX"/>
              </w:rPr>
            </w:pPr>
            <w:r>
              <w:rPr>
                <w:rFonts w:ascii="Arial" w:hAnsi="Arial" w:cs="Arial"/>
                <w:color w:val="002060"/>
                <w:lang w:eastAsia="es-MX"/>
              </w:rPr>
              <w:t xml:space="preserve">Recipientes a llenar </w:t>
            </w:r>
          </w:p>
        </w:tc>
        <w:tc>
          <w:tcPr>
            <w:tcW w:w="21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1317B7" w:rsidRDefault="001317B7" w:rsidP="001317B7">
            <w:pPr>
              <w:jc w:val="center"/>
              <w:rPr>
                <w:rFonts w:ascii="Arial Black" w:hAnsi="Arial Black"/>
                <w:color w:val="000000"/>
                <w:sz w:val="28"/>
                <w:szCs w:val="28"/>
                <w:lang w:eastAsia="es-MX"/>
              </w:rPr>
            </w:pPr>
            <w:r>
              <w:rPr>
                <w:rFonts w:ascii="Arial Black" w:hAnsi="Arial Black"/>
                <w:color w:val="000000"/>
                <w:sz w:val="28"/>
                <w:szCs w:val="28"/>
                <w:lang w:eastAsia="es-MX"/>
              </w:rPr>
              <w:t>Duración:</w:t>
            </w:r>
          </w:p>
          <w:p w:rsidR="001317B7" w:rsidRDefault="001317B7" w:rsidP="001317B7">
            <w:pPr>
              <w:jc w:val="center"/>
              <w:rPr>
                <w:rFonts w:ascii="Arial" w:hAnsi="Arial" w:cs="Arial"/>
                <w:lang w:val="es-MX" w:eastAsia="es-MX"/>
              </w:rPr>
            </w:pPr>
            <w:r>
              <w:rPr>
                <w:rFonts w:ascii="Arial" w:hAnsi="Arial" w:cs="Arial"/>
                <w:color w:val="002060"/>
                <w:lang w:eastAsia="es-MX"/>
              </w:rPr>
              <w:t>30 minutos</w:t>
            </w:r>
          </w:p>
        </w:tc>
        <w:tc>
          <w:tcPr>
            <w:tcW w:w="22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15" w:type="dxa"/>
              <w:left w:w="15" w:type="dxa"/>
              <w:bottom w:w="15" w:type="dxa"/>
              <w:right w:w="15" w:type="dxa"/>
            </w:tcMar>
            <w:hideMark/>
          </w:tcPr>
          <w:p w:rsidR="001317B7" w:rsidRDefault="001317B7" w:rsidP="001317B7">
            <w:pPr>
              <w:jc w:val="center"/>
              <w:rPr>
                <w:rFonts w:ascii="Arial Black" w:hAnsi="Arial Black"/>
                <w:color w:val="000000"/>
                <w:sz w:val="28"/>
                <w:szCs w:val="28"/>
                <w:lang w:eastAsia="es-MX"/>
              </w:rPr>
            </w:pPr>
            <w:r>
              <w:rPr>
                <w:rFonts w:ascii="Arial Black" w:hAnsi="Arial Black"/>
                <w:color w:val="000000"/>
                <w:sz w:val="28"/>
                <w:szCs w:val="28"/>
                <w:lang w:eastAsia="es-MX"/>
              </w:rPr>
              <w:t>Recursos:</w:t>
            </w:r>
          </w:p>
          <w:p w:rsidR="001317B7" w:rsidRDefault="001317B7" w:rsidP="001317B7">
            <w:pPr>
              <w:jc w:val="center"/>
              <w:rPr>
                <w:rFonts w:ascii="Arial" w:hAnsi="Arial" w:cs="Arial"/>
                <w:color w:val="002060"/>
                <w:szCs w:val="28"/>
                <w:lang w:eastAsia="es-MX"/>
              </w:rPr>
            </w:pPr>
            <w:r>
              <w:rPr>
                <w:rFonts w:ascii="Arial" w:hAnsi="Arial" w:cs="Arial"/>
                <w:color w:val="002060"/>
                <w:szCs w:val="28"/>
                <w:lang w:eastAsia="es-MX"/>
              </w:rPr>
              <w:t xml:space="preserve">Recipientes de diferentes tamaños, </w:t>
            </w:r>
          </w:p>
          <w:p w:rsidR="001317B7" w:rsidRDefault="001317B7" w:rsidP="001317B7">
            <w:pPr>
              <w:jc w:val="center"/>
              <w:rPr>
                <w:rFonts w:ascii="Arial" w:hAnsi="Arial" w:cs="Arial"/>
                <w:color w:val="002060"/>
                <w:szCs w:val="28"/>
                <w:lang w:eastAsia="es-MX"/>
              </w:rPr>
            </w:pPr>
            <w:r>
              <w:rPr>
                <w:rFonts w:ascii="Arial" w:hAnsi="Arial" w:cs="Arial"/>
                <w:color w:val="002060"/>
                <w:szCs w:val="28"/>
                <w:lang w:eastAsia="es-MX"/>
              </w:rPr>
              <w:t xml:space="preserve">Vasos </w:t>
            </w:r>
          </w:p>
          <w:p w:rsidR="001317B7" w:rsidRPr="002916A0" w:rsidRDefault="001317B7" w:rsidP="001317B7">
            <w:pPr>
              <w:jc w:val="center"/>
              <w:rPr>
                <w:rFonts w:ascii="Arial" w:hAnsi="Arial" w:cs="Arial"/>
                <w:color w:val="002060"/>
                <w:szCs w:val="28"/>
                <w:lang w:eastAsia="es-MX"/>
              </w:rPr>
            </w:pPr>
            <w:r>
              <w:rPr>
                <w:rFonts w:ascii="Arial" w:hAnsi="Arial" w:cs="Arial"/>
                <w:color w:val="002060"/>
                <w:szCs w:val="28"/>
                <w:lang w:eastAsia="es-MX"/>
              </w:rPr>
              <w:t xml:space="preserve">Arena </w:t>
            </w:r>
          </w:p>
        </w:tc>
      </w:tr>
      <w:tr w:rsidR="001317B7" w:rsidTr="001317B7">
        <w:trPr>
          <w:trHeight w:val="1357"/>
        </w:trPr>
        <w:tc>
          <w:tcPr>
            <w:tcW w:w="9606" w:type="dxa"/>
            <w:gridSpan w:val="4"/>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rsidR="001317B7" w:rsidRDefault="001317B7" w:rsidP="001317B7">
            <w:pPr>
              <w:rPr>
                <w:lang w:eastAsia="es-MX"/>
              </w:rPr>
            </w:pPr>
            <w:r>
              <w:rPr>
                <w:rFonts w:ascii="Arial Black" w:hAnsi="Arial Black"/>
                <w:color w:val="000000"/>
                <w:sz w:val="28"/>
                <w:szCs w:val="28"/>
                <w:lang w:eastAsia="es-MX"/>
              </w:rPr>
              <w:t>INICIO:</w:t>
            </w:r>
          </w:p>
          <w:p w:rsidR="001317B7" w:rsidRDefault="001317B7" w:rsidP="001317B7">
            <w:pPr>
              <w:rPr>
                <w:rFonts w:ascii="Arial" w:hAnsi="Arial" w:cs="Arial"/>
                <w:color w:val="000000"/>
                <w:lang w:eastAsia="es-MX"/>
              </w:rPr>
            </w:pPr>
            <w:r>
              <w:rPr>
                <w:rFonts w:ascii="Arial" w:hAnsi="Arial" w:cs="Arial"/>
                <w:color w:val="000000"/>
                <w:lang w:eastAsia="es-MX"/>
              </w:rPr>
              <w:t xml:space="preserve"> Observarán un video “capacidad: cabe más, cabe menos” donde se explicará lo que es la capacidad y comentarán lo que entendieron con sus compañeros</w:t>
            </w:r>
          </w:p>
          <w:p w:rsidR="001317B7" w:rsidRDefault="001317B7" w:rsidP="001317B7">
            <w:pPr>
              <w:rPr>
                <w:rFonts w:ascii="Arial Black" w:hAnsi="Arial Black"/>
                <w:color w:val="000000"/>
                <w:sz w:val="28"/>
                <w:szCs w:val="28"/>
                <w:lang w:val="es-MX" w:eastAsia="es-MX"/>
              </w:rPr>
            </w:pPr>
            <w:r>
              <w:rPr>
                <w:rFonts w:ascii="Arial" w:hAnsi="Arial" w:cs="Arial"/>
                <w:color w:val="000000"/>
                <w:lang w:eastAsia="es-MX"/>
              </w:rPr>
              <w:t xml:space="preserve">Link: </w:t>
            </w:r>
            <w:hyperlink r:id="rId8" w:history="1">
              <w:r w:rsidRPr="003C0E7B">
                <w:rPr>
                  <w:color w:val="0000FF"/>
                  <w:u w:val="single"/>
                </w:rPr>
                <w:t>https://www.youtube.com/watch?v=93C59nQvtvA</w:t>
              </w:r>
            </w:hyperlink>
          </w:p>
        </w:tc>
      </w:tr>
      <w:tr w:rsidR="001317B7" w:rsidTr="001317B7">
        <w:trPr>
          <w:trHeight w:val="1282"/>
        </w:trPr>
        <w:tc>
          <w:tcPr>
            <w:tcW w:w="9606" w:type="dxa"/>
            <w:gridSpan w:val="4"/>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1317B7" w:rsidRDefault="001317B7" w:rsidP="001317B7">
            <w:pPr>
              <w:rPr>
                <w:rFonts w:ascii="Arial Black" w:hAnsi="Arial Black"/>
                <w:color w:val="000000"/>
                <w:sz w:val="28"/>
                <w:szCs w:val="28"/>
                <w:lang w:eastAsia="es-MX"/>
              </w:rPr>
            </w:pPr>
            <w:r>
              <w:rPr>
                <w:rFonts w:ascii="Arial Black" w:hAnsi="Arial Black"/>
                <w:color w:val="000000"/>
                <w:sz w:val="28"/>
                <w:szCs w:val="28"/>
                <w:lang w:eastAsia="es-MX"/>
              </w:rPr>
              <w:t>DESARROLLO:</w:t>
            </w:r>
          </w:p>
          <w:p w:rsidR="001317B7" w:rsidRDefault="001317B7" w:rsidP="001317B7">
            <w:pPr>
              <w:rPr>
                <w:rFonts w:ascii="Arial" w:hAnsi="Arial" w:cs="Arial"/>
                <w:color w:val="000000"/>
                <w:szCs w:val="28"/>
                <w:lang w:eastAsia="es-MX"/>
              </w:rPr>
            </w:pPr>
            <w:r>
              <w:rPr>
                <w:rFonts w:ascii="Arial" w:hAnsi="Arial" w:cs="Arial"/>
                <w:color w:val="000000"/>
                <w:szCs w:val="28"/>
                <w:lang w:eastAsia="es-MX"/>
              </w:rPr>
              <w:t xml:space="preserve"> Harán 6 equipos con 5 integrantes cada uno, llevarán recipientes de diferentes tamaños y un vaso.</w:t>
            </w:r>
          </w:p>
          <w:p w:rsidR="001317B7" w:rsidRDefault="001317B7" w:rsidP="001317B7">
            <w:pPr>
              <w:rPr>
                <w:rFonts w:ascii="Arial" w:hAnsi="Arial" w:cs="Arial"/>
                <w:color w:val="000000"/>
                <w:szCs w:val="28"/>
                <w:lang w:eastAsia="es-MX"/>
              </w:rPr>
            </w:pPr>
            <w:r>
              <w:rPr>
                <w:rFonts w:ascii="Arial" w:hAnsi="Arial" w:cs="Arial"/>
                <w:color w:val="000000"/>
                <w:szCs w:val="28"/>
                <w:lang w:eastAsia="es-MX"/>
              </w:rPr>
              <w:t>Llenarán el vaso de arena y observarán primero cuantos vasos creen que le quepan a cada recipiente y les pondrán una tarjetita, después ya empezarán a llenar los recipientes e irán contando la cantidad de vasos de arena.</w:t>
            </w:r>
          </w:p>
          <w:p w:rsidR="001317B7" w:rsidRDefault="001317B7" w:rsidP="001317B7">
            <w:pPr>
              <w:rPr>
                <w:rFonts w:ascii="Arial" w:hAnsi="Arial" w:cs="Arial"/>
                <w:color w:val="000000"/>
                <w:szCs w:val="28"/>
                <w:lang w:eastAsia="es-MX"/>
              </w:rPr>
            </w:pPr>
            <w:r>
              <w:rPr>
                <w:rFonts w:ascii="Arial" w:hAnsi="Arial" w:cs="Arial"/>
                <w:color w:val="000000"/>
                <w:szCs w:val="28"/>
                <w:lang w:eastAsia="es-MX"/>
              </w:rPr>
              <w:t>Le pondrán otra tarjeta con el número de vasos que se utilizó, al fin al compararán las tarjetas.</w:t>
            </w:r>
          </w:p>
          <w:p w:rsidR="001317B7" w:rsidRDefault="001317B7" w:rsidP="001317B7">
            <w:pPr>
              <w:rPr>
                <w:rFonts w:ascii="Arial" w:hAnsi="Arial" w:cs="Arial"/>
                <w:color w:val="000000"/>
                <w:szCs w:val="28"/>
                <w:lang w:val="es-MX" w:eastAsia="es-MX"/>
              </w:rPr>
            </w:pPr>
          </w:p>
        </w:tc>
      </w:tr>
      <w:tr w:rsidR="001317B7" w:rsidTr="001317B7">
        <w:trPr>
          <w:trHeight w:val="1357"/>
        </w:trPr>
        <w:tc>
          <w:tcPr>
            <w:tcW w:w="9606" w:type="dxa"/>
            <w:gridSpan w:val="4"/>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1317B7" w:rsidRDefault="001317B7" w:rsidP="001317B7">
            <w:pPr>
              <w:rPr>
                <w:rFonts w:ascii="Arial Black" w:hAnsi="Arial Black"/>
                <w:color w:val="000000"/>
                <w:sz w:val="28"/>
                <w:szCs w:val="28"/>
                <w:lang w:eastAsia="es-MX"/>
              </w:rPr>
            </w:pPr>
            <w:r>
              <w:rPr>
                <w:rFonts w:ascii="Arial Black" w:hAnsi="Arial Black"/>
                <w:color w:val="000000"/>
                <w:sz w:val="28"/>
                <w:szCs w:val="28"/>
                <w:lang w:eastAsia="es-MX"/>
              </w:rPr>
              <w:t>CIERRE:</w:t>
            </w:r>
          </w:p>
          <w:p w:rsidR="001317B7" w:rsidRDefault="001317B7" w:rsidP="001317B7">
            <w:pPr>
              <w:rPr>
                <w:rFonts w:ascii="Arial" w:hAnsi="Arial" w:cs="Arial"/>
                <w:color w:val="000000"/>
                <w:szCs w:val="28"/>
                <w:lang w:val="es-MX" w:eastAsia="es-MX"/>
              </w:rPr>
            </w:pPr>
            <w:r>
              <w:rPr>
                <w:rFonts w:ascii="Arial" w:hAnsi="Arial" w:cs="Arial"/>
                <w:color w:val="000000"/>
                <w:szCs w:val="28"/>
                <w:lang w:eastAsia="es-MX"/>
              </w:rPr>
              <w:t>De igual manera en equipos serán cuestionados con preguntas como: ¿a cuál recipiente le atinaron?, ¿Con cuál ocuparon más cantidad de vasos?, ¿Con cuál ocuparon menos cantidad de vasos?, ¿Por qué?, ¿con cuál recipiente pensaron que ocuparían más arena?, ¿con cuál pensaron que ocuparían menos</w:t>
            </w:r>
            <w:proofErr w:type="gramStart"/>
            <w:r>
              <w:rPr>
                <w:rFonts w:ascii="Arial" w:hAnsi="Arial" w:cs="Arial"/>
                <w:color w:val="000000"/>
                <w:szCs w:val="28"/>
                <w:lang w:eastAsia="es-MX"/>
              </w:rPr>
              <w:t>?.</w:t>
            </w:r>
            <w:proofErr w:type="gramEnd"/>
          </w:p>
        </w:tc>
      </w:tr>
    </w:tbl>
    <w:p w:rsidR="00D721C3" w:rsidRDefault="00D721C3" w:rsidP="008372BC">
      <w:pPr>
        <w:jc w:val="center"/>
        <w:rPr>
          <w:rFonts w:ascii="Arial Black" w:hAnsi="Arial Black"/>
          <w:sz w:val="40"/>
        </w:rPr>
      </w:pPr>
      <w:r>
        <w:rPr>
          <w:rFonts w:ascii="Arial Black" w:hAnsi="Arial Black"/>
          <w:sz w:val="40"/>
        </w:rPr>
        <w:lastRenderedPageBreak/>
        <w:t>REFERENCIAS BIBLIOGRÁFICAS:</w:t>
      </w:r>
    </w:p>
    <w:p w:rsidR="00D8620E" w:rsidRDefault="00D8620E" w:rsidP="00D8620E">
      <w:pPr>
        <w:pStyle w:val="Bibliografa"/>
        <w:ind w:left="720" w:hanging="720"/>
        <w:rPr>
          <w:noProof/>
          <w:lang w:val="es-ES_tradnl"/>
        </w:rPr>
      </w:pPr>
      <w:r>
        <w:rPr>
          <w:rFonts w:ascii="Arial" w:hAnsi="Arial" w:cs="Arial"/>
          <w:sz w:val="24"/>
          <w:szCs w:val="24"/>
        </w:rPr>
        <w:fldChar w:fldCharType="begin"/>
      </w:r>
      <w:r>
        <w:rPr>
          <w:rFonts w:ascii="Arial" w:hAnsi="Arial" w:cs="Arial"/>
          <w:sz w:val="24"/>
          <w:szCs w:val="24"/>
          <w:lang w:val="es-ES_tradnl"/>
        </w:rPr>
        <w:instrText xml:space="preserve"> BIBLIOGRAPHY  \l 1034 </w:instrText>
      </w:r>
      <w:r>
        <w:rPr>
          <w:rFonts w:ascii="Arial" w:hAnsi="Arial" w:cs="Arial"/>
          <w:sz w:val="24"/>
          <w:szCs w:val="24"/>
        </w:rPr>
        <w:fldChar w:fldCharType="separate"/>
      </w:r>
      <w:r>
        <w:rPr>
          <w:noProof/>
          <w:lang w:val="es-ES_tradnl"/>
        </w:rPr>
        <w:t xml:space="preserve">Castro, E., &amp; Castro, E. (2016). </w:t>
      </w:r>
      <w:r>
        <w:rPr>
          <w:i/>
          <w:iCs/>
          <w:noProof/>
          <w:lang w:val="es-ES_tradnl"/>
        </w:rPr>
        <w:t>Enseñanza y aprendizaje.</w:t>
      </w:r>
    </w:p>
    <w:p w:rsidR="00D8620E" w:rsidRDefault="00D8620E" w:rsidP="00D8620E">
      <w:pPr>
        <w:pStyle w:val="Bibliografa"/>
        <w:ind w:left="720" w:hanging="720"/>
        <w:rPr>
          <w:noProof/>
          <w:lang w:val="es-ES_tradnl"/>
        </w:rPr>
      </w:pPr>
      <w:r>
        <w:rPr>
          <w:noProof/>
          <w:lang w:val="es-ES_tradnl"/>
        </w:rPr>
        <w:t xml:space="preserve">Díaz-Barriga, Á. (s.f.). </w:t>
      </w:r>
      <w:r>
        <w:rPr>
          <w:i/>
          <w:iCs/>
          <w:noProof/>
          <w:lang w:val="es-ES_tradnl"/>
        </w:rPr>
        <w:t>Guía para la elaboración de una secuencia didáctica.</w:t>
      </w:r>
      <w:r>
        <w:rPr>
          <w:noProof/>
          <w:lang w:val="es-ES_tradnl"/>
        </w:rPr>
        <w:t xml:space="preserve"> Universidad Nacional Autónoma de México.</w:t>
      </w:r>
    </w:p>
    <w:p w:rsidR="00D8620E" w:rsidRDefault="00D8620E" w:rsidP="00D8620E">
      <w:pPr>
        <w:pStyle w:val="Bibliografa"/>
        <w:ind w:left="720" w:hanging="720"/>
        <w:rPr>
          <w:noProof/>
          <w:lang w:val="es-ES_tradnl"/>
        </w:rPr>
      </w:pPr>
      <w:r>
        <w:rPr>
          <w:noProof/>
          <w:lang w:val="es-ES_tradnl"/>
        </w:rPr>
        <w:t xml:space="preserve">Quaranta, M. E., &amp; Ressia, B. (2009). </w:t>
      </w:r>
      <w:r>
        <w:rPr>
          <w:i/>
          <w:iCs/>
          <w:noProof/>
          <w:lang w:val="es-ES_tradnl"/>
        </w:rPr>
        <w:t>La enseñanza de la Geometría en el jardín de infantes.</w:t>
      </w:r>
      <w:r>
        <w:rPr>
          <w:noProof/>
          <w:lang w:val="es-ES_tradnl"/>
        </w:rPr>
        <w:t xml:space="preserve"> Buenos Aires: Dirección General de Cultura y Educación Subsecretaría de Educación.</w:t>
      </w:r>
    </w:p>
    <w:p w:rsidR="00D8620E" w:rsidRDefault="00D8620E" w:rsidP="00D8620E">
      <w:pPr>
        <w:pStyle w:val="Bibliografa"/>
        <w:ind w:left="720" w:hanging="720"/>
        <w:rPr>
          <w:noProof/>
          <w:lang w:val="es-ES_tradnl"/>
        </w:rPr>
      </w:pPr>
      <w:r>
        <w:rPr>
          <w:noProof/>
          <w:lang w:val="es-ES_tradnl"/>
        </w:rPr>
        <w:t xml:space="preserve">Secretaría de Educación Pública. (2017). </w:t>
      </w:r>
      <w:r>
        <w:rPr>
          <w:i/>
          <w:iCs/>
          <w:noProof/>
          <w:lang w:val="es-ES_tradnl"/>
        </w:rPr>
        <w:t>Aprendizajes Clave.</w:t>
      </w:r>
      <w:r>
        <w:rPr>
          <w:noProof/>
          <w:lang w:val="es-ES_tradnl"/>
        </w:rPr>
        <w:t xml:space="preserve"> Ciudad de México: Secretaría de Educación Pública.</w:t>
      </w:r>
    </w:p>
    <w:p w:rsidR="00D8620E" w:rsidRDefault="00D8620E" w:rsidP="00D8620E">
      <w:pPr>
        <w:pStyle w:val="Bibliografa"/>
        <w:ind w:left="720" w:hanging="720"/>
        <w:rPr>
          <w:noProof/>
          <w:lang w:val="es-ES_tradnl"/>
        </w:rPr>
      </w:pPr>
      <w:r>
        <w:rPr>
          <w:noProof/>
          <w:lang w:val="es-ES_tradnl"/>
        </w:rPr>
        <w:t xml:space="preserve">Secretaría de Educación Pública. (2018). </w:t>
      </w:r>
      <w:r>
        <w:rPr>
          <w:i/>
          <w:iCs/>
          <w:noProof/>
          <w:lang w:val="es-ES_tradnl"/>
        </w:rPr>
        <w:t>Programa del curso Forma, espacio y medida.</w:t>
      </w:r>
      <w:r>
        <w:rPr>
          <w:noProof/>
          <w:lang w:val="es-ES_tradnl"/>
        </w:rPr>
        <w:t xml:space="preserve"> Ciudad de México: Dirección General de Educación Superior para Profesionales de la Educación .</w:t>
      </w:r>
    </w:p>
    <w:p w:rsidR="00F636C0" w:rsidRPr="0016182D" w:rsidRDefault="00D8620E" w:rsidP="00D8620E">
      <w:pPr>
        <w:rPr>
          <w:rFonts w:ascii="Arial" w:hAnsi="Arial" w:cs="Arial"/>
          <w:sz w:val="24"/>
          <w:szCs w:val="24"/>
        </w:rPr>
      </w:pPr>
      <w:r>
        <w:rPr>
          <w:rFonts w:ascii="Arial" w:hAnsi="Arial" w:cs="Arial"/>
          <w:sz w:val="24"/>
          <w:szCs w:val="24"/>
        </w:rPr>
        <w:fldChar w:fldCharType="end"/>
      </w:r>
    </w:p>
    <w:p w:rsidR="00D721C3" w:rsidRDefault="00D721C3" w:rsidP="00D721C3">
      <w:pPr>
        <w:jc w:val="center"/>
        <w:rPr>
          <w:rFonts w:ascii="Arial Black" w:hAnsi="Arial Black"/>
          <w:sz w:val="40"/>
        </w:rPr>
      </w:pPr>
    </w:p>
    <w:p w:rsidR="00D721C3" w:rsidRDefault="00D721C3" w:rsidP="00D721C3">
      <w:pPr>
        <w:jc w:val="center"/>
        <w:rPr>
          <w:rFonts w:ascii="Arial Black" w:hAnsi="Arial Black"/>
          <w:sz w:val="40"/>
        </w:rPr>
      </w:pPr>
    </w:p>
    <w:p w:rsidR="00D721C3" w:rsidRDefault="00D721C3" w:rsidP="00D721C3">
      <w:pPr>
        <w:jc w:val="center"/>
        <w:rPr>
          <w:rFonts w:ascii="Arial Black" w:hAnsi="Arial Black"/>
          <w:sz w:val="40"/>
        </w:rPr>
      </w:pPr>
    </w:p>
    <w:p w:rsidR="00D721C3" w:rsidRDefault="00D721C3" w:rsidP="00D721C3">
      <w:pPr>
        <w:jc w:val="center"/>
        <w:rPr>
          <w:rFonts w:ascii="Arial Black" w:hAnsi="Arial Black"/>
          <w:sz w:val="40"/>
        </w:rPr>
      </w:pPr>
    </w:p>
    <w:p w:rsidR="00D721C3" w:rsidRDefault="00D721C3" w:rsidP="00D721C3">
      <w:pPr>
        <w:jc w:val="center"/>
        <w:rPr>
          <w:rFonts w:ascii="Arial Black" w:hAnsi="Arial Black"/>
          <w:sz w:val="40"/>
        </w:rPr>
      </w:pPr>
    </w:p>
    <w:p w:rsidR="00D721C3" w:rsidRDefault="00D721C3" w:rsidP="00D721C3">
      <w:pPr>
        <w:jc w:val="center"/>
        <w:rPr>
          <w:rFonts w:ascii="Arial Black" w:hAnsi="Arial Black"/>
          <w:sz w:val="40"/>
        </w:rPr>
      </w:pPr>
    </w:p>
    <w:p w:rsidR="00D721C3" w:rsidRDefault="00D721C3" w:rsidP="00D721C3">
      <w:pPr>
        <w:jc w:val="center"/>
        <w:rPr>
          <w:rFonts w:ascii="Arial Black" w:hAnsi="Arial Black"/>
          <w:sz w:val="40"/>
        </w:rPr>
      </w:pPr>
    </w:p>
    <w:p w:rsidR="00D721C3" w:rsidRDefault="00D721C3" w:rsidP="00D721C3">
      <w:pPr>
        <w:jc w:val="center"/>
        <w:rPr>
          <w:rFonts w:ascii="Arial Black" w:hAnsi="Arial Black"/>
          <w:sz w:val="40"/>
        </w:rPr>
      </w:pPr>
    </w:p>
    <w:p w:rsidR="00D8620E" w:rsidRDefault="00D8620E" w:rsidP="00D8620E">
      <w:pPr>
        <w:pStyle w:val="Cuerpo"/>
        <w:rPr>
          <w:rFonts w:ascii="Arial Black" w:eastAsiaTheme="minorHAnsi" w:hAnsi="Arial Black" w:cstheme="minorBidi"/>
          <w:color w:val="auto"/>
          <w:sz w:val="40"/>
          <w:szCs w:val="22"/>
          <w:lang w:val="es-ES" w:eastAsia="en-US"/>
        </w:rPr>
      </w:pPr>
    </w:p>
    <w:p w:rsidR="00D8620E" w:rsidRDefault="00D8620E" w:rsidP="00D8620E">
      <w:pPr>
        <w:pStyle w:val="Cuerpo"/>
        <w:jc w:val="center"/>
        <w:rPr>
          <w:rFonts w:ascii="Arial Black" w:eastAsiaTheme="minorHAnsi" w:hAnsi="Arial Black" w:cstheme="minorBidi"/>
          <w:color w:val="auto"/>
          <w:szCs w:val="22"/>
          <w:lang w:val="es-ES" w:eastAsia="en-US"/>
        </w:rPr>
      </w:pPr>
    </w:p>
    <w:p w:rsidR="00D721C3" w:rsidRPr="00D721C3" w:rsidRDefault="00D721C3" w:rsidP="00D8620E">
      <w:pPr>
        <w:pStyle w:val="Cuerpo"/>
        <w:jc w:val="center"/>
        <w:rPr>
          <w:rStyle w:val="Ninguno"/>
          <w:rFonts w:ascii="Arial" w:eastAsia="Arial" w:hAnsi="Arial" w:cs="Arial"/>
          <w:sz w:val="40"/>
        </w:rPr>
      </w:pPr>
      <w:bookmarkStart w:id="0" w:name="_GoBack"/>
      <w:bookmarkEnd w:id="0"/>
      <w:r w:rsidRPr="00D721C3">
        <w:rPr>
          <w:rStyle w:val="Ninguno"/>
          <w:rFonts w:ascii="Arial" w:hAnsi="Arial"/>
          <w:sz w:val="40"/>
          <w:lang w:val="es-ES_tradnl"/>
        </w:rPr>
        <w:lastRenderedPageBreak/>
        <w:t>Rubrica para ensayo</w:t>
      </w:r>
    </w:p>
    <w:tbl>
      <w:tblPr>
        <w:tblStyle w:val="TableNormal"/>
        <w:tblW w:w="95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24"/>
        <w:gridCol w:w="2411"/>
        <w:gridCol w:w="2269"/>
        <w:gridCol w:w="2127"/>
        <w:gridCol w:w="709"/>
      </w:tblGrid>
      <w:tr w:rsidR="00D721C3" w:rsidTr="00D721C3">
        <w:trPr>
          <w:trHeight w:val="562"/>
        </w:trPr>
        <w:tc>
          <w:tcPr>
            <w:tcW w:w="2024" w:type="dxa"/>
            <w:tcBorders>
              <w:top w:val="single" w:sz="4" w:space="0" w:color="000000"/>
              <w:left w:val="single" w:sz="4" w:space="0" w:color="000000"/>
              <w:bottom w:val="single" w:sz="4" w:space="0" w:color="000000"/>
              <w:right w:val="single" w:sz="4" w:space="0" w:color="000000"/>
            </w:tcBorders>
            <w:shd w:val="clear" w:color="auto" w:fill="BFBFBF"/>
            <w:tcMar>
              <w:top w:w="80" w:type="dxa"/>
              <w:left w:w="431" w:type="dxa"/>
              <w:bottom w:w="80" w:type="dxa"/>
              <w:right w:w="80" w:type="dxa"/>
            </w:tcMar>
            <w:hideMark/>
          </w:tcPr>
          <w:p w:rsidR="00D721C3" w:rsidRDefault="00D721C3">
            <w:pPr>
              <w:pStyle w:val="Cuerpo"/>
              <w:ind w:left="351" w:hanging="351"/>
              <w:jc w:val="both"/>
            </w:pPr>
            <w:r>
              <w:rPr>
                <w:rStyle w:val="Ninguno"/>
                <w:rFonts w:ascii="Arial" w:hAnsi="Arial"/>
                <w:lang w:val="es-ES_tradnl"/>
              </w:rPr>
              <w:t>Valoración</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hideMark/>
          </w:tcPr>
          <w:p w:rsidR="00D721C3" w:rsidRDefault="00D721C3">
            <w:pPr>
              <w:pStyle w:val="Cuerpo"/>
              <w:jc w:val="both"/>
            </w:pPr>
            <w:r>
              <w:rPr>
                <w:rStyle w:val="Ninguno"/>
                <w:rFonts w:ascii="Arial" w:hAnsi="Arial"/>
                <w:lang w:val="es-ES_tradnl"/>
              </w:rPr>
              <w:t xml:space="preserve">2 </w:t>
            </w:r>
            <w:proofErr w:type="spellStart"/>
            <w:r>
              <w:rPr>
                <w:rStyle w:val="Ninguno"/>
                <w:rFonts w:ascii="Arial" w:hAnsi="Arial"/>
                <w:lang w:val="es-ES_tradnl"/>
              </w:rPr>
              <w:t>pts</w:t>
            </w:r>
            <w:proofErr w:type="spellEnd"/>
            <w:r>
              <w:rPr>
                <w:rStyle w:val="Ninguno"/>
                <w:rFonts w:ascii="Arial" w:hAnsi="Arial"/>
                <w:lang w:val="es-ES_tradnl"/>
              </w:rPr>
              <w:t xml:space="preserve"> c/u</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hideMark/>
          </w:tcPr>
          <w:p w:rsidR="00D721C3" w:rsidRDefault="00D721C3">
            <w:pPr>
              <w:pStyle w:val="Cuerpo"/>
              <w:jc w:val="both"/>
            </w:pPr>
            <w:r>
              <w:rPr>
                <w:rStyle w:val="Ninguno"/>
                <w:rFonts w:ascii="Arial" w:hAnsi="Arial"/>
                <w:lang w:val="es-ES_tradnl"/>
              </w:rPr>
              <w:t>1 pt c/u</w:t>
            </w:r>
          </w:p>
        </w:tc>
        <w:tc>
          <w:tcPr>
            <w:tcW w:w="212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hideMark/>
          </w:tcPr>
          <w:p w:rsidR="00D721C3" w:rsidRDefault="00D721C3">
            <w:pPr>
              <w:pStyle w:val="Cuerpo"/>
              <w:jc w:val="both"/>
            </w:pPr>
            <w:r>
              <w:rPr>
                <w:rStyle w:val="Ninguno"/>
                <w:rFonts w:ascii="Arial" w:hAnsi="Arial"/>
                <w:lang w:val="es-ES_tradnl"/>
              </w:rPr>
              <w:t>0</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hideMark/>
          </w:tcPr>
          <w:p w:rsidR="00D721C3" w:rsidRDefault="00D721C3">
            <w:pPr>
              <w:pStyle w:val="Cuerpo"/>
              <w:jc w:val="both"/>
            </w:pPr>
            <w:r>
              <w:rPr>
                <w:rStyle w:val="Ninguno"/>
                <w:rFonts w:ascii="Arial" w:hAnsi="Arial"/>
                <w:lang w:val="es-ES_tradnl"/>
              </w:rPr>
              <w:t>Total</w:t>
            </w:r>
          </w:p>
        </w:tc>
      </w:tr>
      <w:tr w:rsidR="00D721C3" w:rsidTr="00D721C3">
        <w:trPr>
          <w:trHeight w:val="196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21C3" w:rsidRDefault="00D721C3">
            <w:pPr>
              <w:pStyle w:val="Cuerpo"/>
              <w:jc w:val="center"/>
              <w:rPr>
                <w:rStyle w:val="Ninguno"/>
                <w:rFonts w:ascii="Arial" w:eastAsia="Arial" w:hAnsi="Arial" w:cs="Arial"/>
                <w:b/>
                <w:bCs/>
                <w:lang w:val="es-ES_tradnl"/>
              </w:rPr>
            </w:pPr>
          </w:p>
          <w:p w:rsidR="00D721C3" w:rsidRDefault="00D721C3">
            <w:pPr>
              <w:pStyle w:val="Cuerpo"/>
              <w:jc w:val="center"/>
              <w:rPr>
                <w:rStyle w:val="Ninguno"/>
                <w:rFonts w:ascii="Arial" w:eastAsia="Arial" w:hAnsi="Arial" w:cs="Arial"/>
                <w:b/>
                <w:bCs/>
                <w:lang w:val="es-ES_tradnl"/>
              </w:rPr>
            </w:pPr>
          </w:p>
          <w:p w:rsidR="00D721C3" w:rsidRDefault="00D721C3">
            <w:pPr>
              <w:pStyle w:val="Cuerpo"/>
              <w:jc w:val="center"/>
              <w:rPr>
                <w:rStyle w:val="Ninguno"/>
                <w:rFonts w:ascii="Arial" w:eastAsia="Arial" w:hAnsi="Arial" w:cs="Arial"/>
                <w:b/>
                <w:bCs/>
                <w:lang w:val="es-ES_tradnl"/>
              </w:rPr>
            </w:pPr>
          </w:p>
          <w:p w:rsidR="00D721C3" w:rsidRDefault="00D721C3">
            <w:pPr>
              <w:pStyle w:val="Cuerpo"/>
              <w:jc w:val="center"/>
              <w:rPr>
                <w:rStyle w:val="Ninguno"/>
                <w:rFonts w:ascii="Arial" w:eastAsia="Arial" w:hAnsi="Arial" w:cs="Arial"/>
                <w:b/>
                <w:bCs/>
              </w:rPr>
            </w:pPr>
            <w:r>
              <w:rPr>
                <w:rStyle w:val="Ninguno"/>
                <w:rFonts w:ascii="Arial" w:hAnsi="Arial"/>
                <w:b/>
                <w:bCs/>
                <w:lang w:val="es-ES_tradnl"/>
              </w:rPr>
              <w:t>Profundización</w:t>
            </w:r>
          </w:p>
          <w:p w:rsidR="00D721C3" w:rsidRDefault="00D721C3">
            <w:pPr>
              <w:pStyle w:val="Cuerpo"/>
              <w:jc w:val="center"/>
            </w:pPr>
            <w:r>
              <w:rPr>
                <w:rStyle w:val="Ninguno"/>
                <w:rFonts w:ascii="Arial" w:hAnsi="Arial"/>
                <w:b/>
                <w:bCs/>
                <w:lang w:val="es-ES_tradnl"/>
              </w:rPr>
              <w:t>del tema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721C3" w:rsidRDefault="00D721C3">
            <w:pPr>
              <w:pStyle w:val="Cuerpo"/>
              <w:jc w:val="both"/>
              <w:rPr>
                <w:rFonts w:ascii="Arial" w:eastAsia="Arial" w:hAnsi="Arial" w:cs="Arial"/>
              </w:rPr>
            </w:pPr>
            <w:r>
              <w:rPr>
                <w:rStyle w:val="Ninguno"/>
                <w:rFonts w:ascii="Arial" w:hAnsi="Arial"/>
                <w:lang w:val="es-ES_tradnl"/>
              </w:rPr>
              <w:t>Descripción clara y sustancial del</w:t>
            </w:r>
            <w:r>
              <w:rPr>
                <w:rStyle w:val="Ninguno"/>
                <w:rFonts w:ascii="Arial" w:eastAsia="Arial" w:hAnsi="Arial" w:cs="Arial"/>
                <w:lang w:val="es-ES_tradnl"/>
              </w:rPr>
              <w:t xml:space="preserve"> </w:t>
            </w:r>
            <w:r>
              <w:rPr>
                <w:rStyle w:val="Ninguno"/>
                <w:rFonts w:ascii="Arial" w:hAnsi="Arial"/>
                <w:lang w:val="es-ES_tradnl"/>
              </w:rPr>
              <w:t>tema a tratar y buena cantidad de</w:t>
            </w:r>
            <w:r>
              <w:rPr>
                <w:rStyle w:val="Ninguno"/>
                <w:rFonts w:ascii="Arial" w:eastAsia="Arial" w:hAnsi="Arial" w:cs="Arial"/>
                <w:lang w:val="es-ES_tradnl"/>
              </w:rPr>
              <w:t xml:space="preserve"> </w:t>
            </w:r>
            <w:r>
              <w:rPr>
                <w:rStyle w:val="Ninguno"/>
                <w:rFonts w:ascii="Arial" w:hAnsi="Arial"/>
                <w:lang w:val="es-ES_tradnl"/>
              </w:rPr>
              <w:t>detalles.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721C3" w:rsidRDefault="00D721C3">
            <w:pPr>
              <w:pStyle w:val="Cuerpo"/>
              <w:jc w:val="both"/>
              <w:rPr>
                <w:rFonts w:ascii="Arial" w:eastAsia="Arial" w:hAnsi="Arial" w:cs="Arial"/>
              </w:rPr>
            </w:pPr>
            <w:r>
              <w:rPr>
                <w:rStyle w:val="Ninguno"/>
                <w:rFonts w:ascii="Arial" w:hAnsi="Arial"/>
                <w:lang w:val="es-ES_tradnl"/>
              </w:rPr>
              <w:t>Descripción ambigua del tema a</w:t>
            </w:r>
            <w:r>
              <w:rPr>
                <w:rStyle w:val="Ninguno"/>
                <w:rFonts w:ascii="Arial" w:eastAsia="Arial" w:hAnsi="Arial" w:cs="Arial"/>
                <w:lang w:val="es-ES_tradnl"/>
              </w:rPr>
              <w:t xml:space="preserve"> </w:t>
            </w:r>
            <w:r>
              <w:rPr>
                <w:rStyle w:val="Ninguno"/>
                <w:rFonts w:ascii="Arial" w:hAnsi="Arial"/>
                <w:lang w:val="es-ES_tradnl"/>
              </w:rPr>
              <w:t>tratar, algunos detalles que no</w:t>
            </w:r>
            <w:r>
              <w:rPr>
                <w:rStyle w:val="Ninguno"/>
                <w:rFonts w:ascii="Arial" w:eastAsia="Arial" w:hAnsi="Arial" w:cs="Arial"/>
                <w:lang w:val="es-ES_tradnl"/>
              </w:rPr>
              <w:t xml:space="preserve"> </w:t>
            </w:r>
            <w:r>
              <w:rPr>
                <w:rStyle w:val="Ninguno"/>
                <w:rFonts w:ascii="Arial" w:hAnsi="Arial"/>
                <w:lang w:val="es-ES_tradnl"/>
              </w:rPr>
              <w:t>clarifican el tema.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721C3" w:rsidRDefault="00D721C3">
            <w:pPr>
              <w:pStyle w:val="Cuerpo"/>
              <w:jc w:val="both"/>
              <w:rPr>
                <w:rFonts w:ascii="Arial" w:eastAsia="Arial" w:hAnsi="Arial" w:cs="Arial"/>
              </w:rPr>
            </w:pPr>
            <w:r>
              <w:rPr>
                <w:rStyle w:val="Ninguno"/>
                <w:rFonts w:ascii="Arial" w:hAnsi="Arial"/>
                <w:lang w:val="es-ES_tradnl"/>
              </w:rPr>
              <w:t>Descripción inexacta del tema a</w:t>
            </w:r>
            <w:r>
              <w:rPr>
                <w:rStyle w:val="Ninguno"/>
                <w:rFonts w:ascii="Arial" w:eastAsia="Arial" w:hAnsi="Arial" w:cs="Arial"/>
                <w:lang w:val="es-ES_tradnl"/>
              </w:rPr>
              <w:t xml:space="preserve"> </w:t>
            </w:r>
            <w:r>
              <w:rPr>
                <w:rStyle w:val="Ninguno"/>
                <w:rFonts w:ascii="Arial" w:hAnsi="Arial"/>
                <w:lang w:val="es-ES_tradnl"/>
              </w:rPr>
              <w:t>tratar, sin detalles significativos o</w:t>
            </w:r>
            <w:r>
              <w:rPr>
                <w:rStyle w:val="Ninguno"/>
                <w:rFonts w:ascii="Arial" w:eastAsia="Arial" w:hAnsi="Arial" w:cs="Arial"/>
                <w:lang w:val="es-ES_tradnl"/>
              </w:rPr>
              <w:t xml:space="preserve"> </w:t>
            </w:r>
            <w:r>
              <w:rPr>
                <w:rStyle w:val="Ninguno"/>
                <w:rFonts w:ascii="Arial" w:hAnsi="Arial"/>
                <w:lang w:val="es-ES_tradnl"/>
              </w:rPr>
              <w:t>escasos.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21C3" w:rsidRDefault="00D721C3">
            <w:pPr>
              <w:rPr>
                <w:bdr w:val="none" w:sz="0" w:space="0" w:color="auto" w:frame="1"/>
              </w:rPr>
            </w:pPr>
          </w:p>
        </w:tc>
      </w:tr>
      <w:tr w:rsidR="00D721C3" w:rsidTr="00D721C3">
        <w:trPr>
          <w:trHeight w:val="364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21C3" w:rsidRDefault="00D721C3">
            <w:pPr>
              <w:pStyle w:val="Cuerpo"/>
              <w:jc w:val="center"/>
              <w:rPr>
                <w:rStyle w:val="Ninguno"/>
                <w:rFonts w:ascii="Arial" w:eastAsia="Arial" w:hAnsi="Arial" w:cs="Arial"/>
                <w:b/>
                <w:bCs/>
                <w:lang w:val="es-ES_tradnl"/>
              </w:rPr>
            </w:pPr>
          </w:p>
          <w:p w:rsidR="00D721C3" w:rsidRDefault="00D721C3">
            <w:pPr>
              <w:pStyle w:val="Cuerpo"/>
              <w:jc w:val="center"/>
              <w:rPr>
                <w:rStyle w:val="Ninguno"/>
                <w:rFonts w:ascii="Arial" w:eastAsia="Arial" w:hAnsi="Arial" w:cs="Arial"/>
                <w:b/>
                <w:bCs/>
                <w:lang w:val="es-ES_tradnl"/>
              </w:rPr>
            </w:pPr>
          </w:p>
          <w:p w:rsidR="00D721C3" w:rsidRDefault="00D721C3">
            <w:pPr>
              <w:pStyle w:val="Cuerpo"/>
              <w:jc w:val="center"/>
              <w:rPr>
                <w:rStyle w:val="Ninguno"/>
                <w:rFonts w:ascii="Arial" w:eastAsia="Arial" w:hAnsi="Arial" w:cs="Arial"/>
                <w:b/>
                <w:bCs/>
              </w:rPr>
            </w:pPr>
            <w:r>
              <w:rPr>
                <w:rStyle w:val="Ninguno"/>
                <w:rFonts w:ascii="Arial" w:hAnsi="Arial"/>
                <w:b/>
                <w:bCs/>
                <w:lang w:val="es-ES_tradnl"/>
              </w:rPr>
              <w:t>Aclaración</w:t>
            </w:r>
          </w:p>
          <w:p w:rsidR="00D721C3" w:rsidRDefault="00D721C3">
            <w:pPr>
              <w:pStyle w:val="Cuerpo"/>
              <w:jc w:val="center"/>
            </w:pPr>
            <w:r>
              <w:rPr>
                <w:rStyle w:val="Ninguno"/>
                <w:rFonts w:ascii="Arial" w:hAnsi="Arial"/>
                <w:b/>
                <w:bCs/>
                <w:lang w:val="es-ES_tradnl"/>
              </w:rPr>
              <w:t>sobre el tema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721C3" w:rsidRDefault="00D721C3">
            <w:pPr>
              <w:pStyle w:val="Cuerpo"/>
              <w:rPr>
                <w:rFonts w:ascii="Arial" w:eastAsia="Arial" w:hAnsi="Arial" w:cs="Arial"/>
              </w:rPr>
            </w:pPr>
            <w:r>
              <w:rPr>
                <w:rStyle w:val="Ninguno"/>
                <w:rFonts w:ascii="Arial" w:hAnsi="Arial"/>
                <w:lang w:val="es-ES_tradnl"/>
              </w:rPr>
              <w:t>Tema bien organizado y</w:t>
            </w:r>
            <w:r>
              <w:rPr>
                <w:rStyle w:val="Ninguno"/>
                <w:rFonts w:ascii="Arial" w:eastAsia="Arial" w:hAnsi="Arial" w:cs="Arial"/>
                <w:lang w:val="es-ES_tradnl"/>
              </w:rPr>
              <w:t xml:space="preserve"> </w:t>
            </w:r>
            <w:r>
              <w:rPr>
                <w:rStyle w:val="Ninguno"/>
                <w:rFonts w:ascii="Arial" w:hAnsi="Arial"/>
                <w:lang w:val="es-ES_tradnl"/>
              </w:rPr>
              <w:t>claramente presentado así como</w:t>
            </w:r>
            <w:r>
              <w:rPr>
                <w:rStyle w:val="Ninguno"/>
                <w:rFonts w:ascii="Arial" w:eastAsia="Arial" w:hAnsi="Arial" w:cs="Arial"/>
                <w:lang w:val="es-ES_tradnl"/>
              </w:rPr>
              <w:t xml:space="preserve"> </w:t>
            </w:r>
            <w:r>
              <w:rPr>
                <w:rStyle w:val="Ninguno"/>
                <w:rFonts w:ascii="Arial" w:hAnsi="Arial"/>
                <w:lang w:val="es-ES_tradnl"/>
              </w:rPr>
              <w:t>de fácil seguimiento, con por lo menos 6 citas bibliográficas. Se combinan las ideas de los autores y la reflexión propia.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721C3" w:rsidRDefault="00D721C3">
            <w:pPr>
              <w:pStyle w:val="Cuerpo"/>
              <w:jc w:val="both"/>
              <w:rPr>
                <w:rFonts w:ascii="Arial" w:eastAsia="Arial" w:hAnsi="Arial" w:cs="Arial"/>
              </w:rPr>
            </w:pPr>
            <w:r>
              <w:rPr>
                <w:rStyle w:val="Ninguno"/>
                <w:rFonts w:ascii="Arial" w:hAnsi="Arial"/>
                <w:lang w:val="es-ES_tradnl"/>
              </w:rPr>
              <w:t>Tema con información bien</w:t>
            </w:r>
            <w:r>
              <w:rPr>
                <w:rStyle w:val="Ninguno"/>
                <w:rFonts w:ascii="Arial" w:eastAsia="Arial" w:hAnsi="Arial" w:cs="Arial"/>
                <w:lang w:val="es-ES_tradnl"/>
              </w:rPr>
              <w:t xml:space="preserve"> </w:t>
            </w:r>
            <w:r>
              <w:rPr>
                <w:rStyle w:val="Ninguno"/>
                <w:rFonts w:ascii="Arial" w:hAnsi="Arial"/>
                <w:lang w:val="es-ES_tradnl"/>
              </w:rPr>
              <w:t>focalizada pero no suficientemente</w:t>
            </w:r>
            <w:r>
              <w:rPr>
                <w:rStyle w:val="Ninguno"/>
                <w:rFonts w:ascii="Arial" w:eastAsia="Arial" w:hAnsi="Arial" w:cs="Arial"/>
                <w:lang w:val="es-ES_tradnl"/>
              </w:rPr>
              <w:t xml:space="preserve"> </w:t>
            </w:r>
            <w:r>
              <w:rPr>
                <w:rStyle w:val="Ninguno"/>
                <w:rFonts w:ascii="Arial" w:hAnsi="Arial"/>
                <w:lang w:val="es-ES_tradnl"/>
              </w:rPr>
              <w:t>organizada. Con una o dos citas textuales sin relacionar la ideas del autor con las propias.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721C3" w:rsidRDefault="00D721C3">
            <w:pPr>
              <w:pStyle w:val="Cuerpo"/>
              <w:jc w:val="both"/>
              <w:rPr>
                <w:rFonts w:ascii="Arial" w:eastAsia="Arial" w:hAnsi="Arial" w:cs="Arial"/>
              </w:rPr>
            </w:pPr>
            <w:r>
              <w:rPr>
                <w:rStyle w:val="Ninguno"/>
                <w:rFonts w:ascii="Arial" w:hAnsi="Arial"/>
                <w:lang w:val="es-ES_tradnl"/>
              </w:rPr>
              <w:t>Tema impreciso y poco claro, sin</w:t>
            </w:r>
            <w:r>
              <w:rPr>
                <w:rStyle w:val="Ninguno"/>
                <w:rFonts w:ascii="Arial" w:eastAsia="Arial" w:hAnsi="Arial" w:cs="Arial"/>
                <w:lang w:val="es-ES_tradnl"/>
              </w:rPr>
              <w:t xml:space="preserve"> </w:t>
            </w:r>
            <w:r>
              <w:rPr>
                <w:rStyle w:val="Ninguno"/>
                <w:rFonts w:ascii="Arial" w:hAnsi="Arial"/>
                <w:lang w:val="es-ES_tradnl"/>
              </w:rPr>
              <w:t>coherencia entre las partes que lo</w:t>
            </w:r>
            <w:r>
              <w:rPr>
                <w:rStyle w:val="Ninguno"/>
                <w:rFonts w:ascii="Arial" w:eastAsia="Arial" w:hAnsi="Arial" w:cs="Arial"/>
                <w:lang w:val="es-ES_tradnl"/>
              </w:rPr>
              <w:t xml:space="preserve"> </w:t>
            </w:r>
            <w:r>
              <w:rPr>
                <w:rStyle w:val="Ninguno"/>
                <w:rFonts w:ascii="Arial" w:hAnsi="Arial"/>
                <w:lang w:val="es-ES_tradnl"/>
              </w:rPr>
              <w:t>componen.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21C3" w:rsidRDefault="00D721C3">
            <w:pPr>
              <w:rPr>
                <w:bdr w:val="none" w:sz="0" w:space="0" w:color="auto" w:frame="1"/>
              </w:rPr>
            </w:pPr>
          </w:p>
        </w:tc>
      </w:tr>
      <w:tr w:rsidR="00D721C3" w:rsidTr="00D721C3">
        <w:trPr>
          <w:trHeight w:val="224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21C3" w:rsidRDefault="00D721C3">
            <w:pPr>
              <w:pStyle w:val="Cuerpo"/>
              <w:jc w:val="center"/>
              <w:rPr>
                <w:rStyle w:val="Ninguno"/>
                <w:rFonts w:ascii="Arial" w:eastAsia="Arial" w:hAnsi="Arial" w:cs="Arial"/>
                <w:b/>
                <w:bCs/>
                <w:lang w:val="es-ES_tradnl"/>
              </w:rPr>
            </w:pPr>
          </w:p>
          <w:p w:rsidR="00D721C3" w:rsidRDefault="00D721C3">
            <w:pPr>
              <w:pStyle w:val="Cuerpo"/>
              <w:jc w:val="center"/>
              <w:rPr>
                <w:rStyle w:val="Ninguno"/>
                <w:rFonts w:ascii="Arial" w:eastAsia="Arial" w:hAnsi="Arial" w:cs="Arial"/>
                <w:b/>
                <w:bCs/>
                <w:lang w:val="es-ES_tradnl"/>
              </w:rPr>
            </w:pPr>
          </w:p>
          <w:p w:rsidR="00D721C3" w:rsidRDefault="00D721C3">
            <w:pPr>
              <w:pStyle w:val="Cuerpo"/>
              <w:jc w:val="center"/>
              <w:rPr>
                <w:rStyle w:val="Ninguno"/>
                <w:rFonts w:ascii="Arial" w:eastAsia="Arial" w:hAnsi="Arial" w:cs="Arial"/>
                <w:b/>
                <w:bCs/>
                <w:lang w:val="es-ES_tradnl"/>
              </w:rPr>
            </w:pPr>
          </w:p>
          <w:p w:rsidR="00D721C3" w:rsidRDefault="00D721C3">
            <w:pPr>
              <w:pStyle w:val="Cuerpo"/>
              <w:jc w:val="center"/>
              <w:rPr>
                <w:rStyle w:val="Ninguno"/>
                <w:rFonts w:ascii="Arial" w:eastAsia="Arial" w:hAnsi="Arial" w:cs="Arial"/>
                <w:b/>
                <w:bCs/>
              </w:rPr>
            </w:pPr>
            <w:r>
              <w:rPr>
                <w:rStyle w:val="Ninguno"/>
                <w:rFonts w:ascii="Arial" w:hAnsi="Arial"/>
                <w:b/>
                <w:bCs/>
                <w:lang w:val="es-ES_tradnl"/>
              </w:rPr>
              <w:t>Alta calidad del</w:t>
            </w:r>
          </w:p>
          <w:p w:rsidR="00D721C3" w:rsidRDefault="00D721C3">
            <w:pPr>
              <w:pStyle w:val="Cuerpo"/>
              <w:jc w:val="center"/>
            </w:pPr>
            <w:r>
              <w:rPr>
                <w:rStyle w:val="Ninguno"/>
                <w:rFonts w:ascii="Arial" w:hAnsi="Arial"/>
                <w:b/>
                <w:bCs/>
                <w:lang w:val="es-ES_tradnl"/>
              </w:rPr>
              <w:t>diseño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721C3" w:rsidRDefault="00D721C3">
            <w:pPr>
              <w:pStyle w:val="Cuerpo"/>
              <w:jc w:val="both"/>
              <w:rPr>
                <w:rFonts w:ascii="Arial" w:eastAsia="Arial" w:hAnsi="Arial" w:cs="Arial"/>
              </w:rPr>
            </w:pPr>
            <w:r>
              <w:rPr>
                <w:rStyle w:val="Ninguno"/>
                <w:rFonts w:ascii="Arial" w:hAnsi="Arial"/>
                <w:lang w:val="es-ES_tradnl"/>
              </w:rPr>
              <w:t>Ensayo escrito con tipografía</w:t>
            </w:r>
            <w:r>
              <w:rPr>
                <w:rStyle w:val="Ninguno"/>
                <w:rFonts w:ascii="Arial" w:eastAsia="Arial" w:hAnsi="Arial" w:cs="Arial"/>
                <w:lang w:val="es-ES_tradnl"/>
              </w:rPr>
              <w:t xml:space="preserve"> </w:t>
            </w:r>
            <w:r>
              <w:rPr>
                <w:rStyle w:val="Ninguno"/>
                <w:rFonts w:ascii="Arial" w:hAnsi="Arial"/>
                <w:lang w:val="es-ES_tradnl"/>
              </w:rPr>
              <w:t>sencilla y que cumple con los</w:t>
            </w:r>
            <w:r>
              <w:rPr>
                <w:rStyle w:val="Ninguno"/>
                <w:rFonts w:ascii="Arial" w:eastAsia="Arial" w:hAnsi="Arial" w:cs="Arial"/>
                <w:lang w:val="es-ES_tradnl"/>
              </w:rPr>
              <w:t xml:space="preserve"> </w:t>
            </w:r>
            <w:r>
              <w:rPr>
                <w:rStyle w:val="Ninguno"/>
                <w:rFonts w:ascii="Arial" w:hAnsi="Arial"/>
                <w:lang w:val="es-ES_tradnl"/>
              </w:rPr>
              <w:t>criterios de diseño planteados, sin</w:t>
            </w:r>
            <w:r>
              <w:rPr>
                <w:rStyle w:val="Ninguno"/>
                <w:rFonts w:ascii="Arial" w:eastAsia="Arial" w:hAnsi="Arial" w:cs="Arial"/>
                <w:lang w:val="es-ES_tradnl"/>
              </w:rPr>
              <w:t xml:space="preserve"> </w:t>
            </w:r>
            <w:r>
              <w:rPr>
                <w:rStyle w:val="Ninguno"/>
                <w:rFonts w:ascii="Arial" w:hAnsi="Arial"/>
                <w:lang w:val="es-ES_tradnl"/>
              </w:rPr>
              <w:t>errores de ortografía.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721C3" w:rsidRDefault="00D721C3">
            <w:pPr>
              <w:pStyle w:val="Cuerpo"/>
              <w:jc w:val="both"/>
              <w:rPr>
                <w:rStyle w:val="Ninguno"/>
                <w:rFonts w:ascii="Arial" w:eastAsia="Arial" w:hAnsi="Arial" w:cs="Arial"/>
              </w:rPr>
            </w:pPr>
            <w:r>
              <w:rPr>
                <w:rStyle w:val="Ninguno"/>
                <w:rFonts w:ascii="Arial" w:hAnsi="Arial"/>
                <w:lang w:val="es-ES_tradnl"/>
              </w:rPr>
              <w:t>Ensayo simple pero bien</w:t>
            </w:r>
          </w:p>
          <w:p w:rsidR="00D721C3" w:rsidRDefault="00D721C3">
            <w:pPr>
              <w:pStyle w:val="Cuerpo"/>
              <w:jc w:val="both"/>
              <w:rPr>
                <w:rStyle w:val="Ninguno"/>
                <w:rFonts w:ascii="Arial" w:eastAsia="Arial" w:hAnsi="Arial" w:cs="Arial"/>
              </w:rPr>
            </w:pPr>
            <w:r>
              <w:rPr>
                <w:rStyle w:val="Ninguno"/>
                <w:rFonts w:ascii="Arial" w:hAnsi="Arial"/>
                <w:lang w:val="es-ES_tradnl"/>
              </w:rPr>
              <w:t>organizado con al menos tres</w:t>
            </w:r>
          </w:p>
          <w:p w:rsidR="00D721C3" w:rsidRDefault="00D721C3">
            <w:pPr>
              <w:pStyle w:val="Cuerpo"/>
              <w:jc w:val="both"/>
              <w:rPr>
                <w:rStyle w:val="Ninguno"/>
                <w:rFonts w:ascii="Arial" w:eastAsia="Arial" w:hAnsi="Arial" w:cs="Arial"/>
              </w:rPr>
            </w:pPr>
            <w:r>
              <w:rPr>
                <w:rStyle w:val="Ninguno"/>
                <w:rFonts w:ascii="Arial" w:hAnsi="Arial"/>
                <w:lang w:val="es-ES_tradnl"/>
              </w:rPr>
              <w:t>errores de ortografía y tipografía</w:t>
            </w:r>
          </w:p>
          <w:p w:rsidR="00D721C3" w:rsidRDefault="00D721C3">
            <w:pPr>
              <w:pStyle w:val="Cuerpo"/>
              <w:jc w:val="both"/>
            </w:pPr>
            <w:r>
              <w:rPr>
                <w:rStyle w:val="Ninguno"/>
                <w:rFonts w:ascii="Arial" w:hAnsi="Arial"/>
                <w:lang w:val="es-ES_tradnl"/>
              </w:rPr>
              <w:t>difícil de leer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721C3" w:rsidRDefault="00D721C3">
            <w:pPr>
              <w:pStyle w:val="Cuerpo"/>
              <w:jc w:val="both"/>
              <w:rPr>
                <w:rFonts w:ascii="Arial" w:eastAsia="Arial" w:hAnsi="Arial" w:cs="Arial"/>
              </w:rPr>
            </w:pPr>
            <w:r>
              <w:rPr>
                <w:rStyle w:val="Ninguno"/>
                <w:rFonts w:ascii="Arial" w:hAnsi="Arial"/>
                <w:lang w:val="es-ES_tradnl"/>
              </w:rPr>
              <w:t>Ensayo mal planteado que no</w:t>
            </w:r>
            <w:r>
              <w:rPr>
                <w:rStyle w:val="Ninguno"/>
                <w:rFonts w:ascii="Arial" w:eastAsia="Arial" w:hAnsi="Arial" w:cs="Arial"/>
                <w:lang w:val="es-ES_tradnl"/>
              </w:rPr>
              <w:t xml:space="preserve"> </w:t>
            </w:r>
            <w:r>
              <w:rPr>
                <w:rStyle w:val="Ninguno"/>
                <w:rFonts w:ascii="Arial" w:hAnsi="Arial"/>
                <w:lang w:val="es-ES_tradnl"/>
              </w:rPr>
              <w:t>cumple con los criterios de diseño</w:t>
            </w:r>
            <w:r>
              <w:rPr>
                <w:rStyle w:val="Ninguno"/>
                <w:rFonts w:ascii="Arial" w:eastAsia="Arial" w:hAnsi="Arial" w:cs="Arial"/>
                <w:lang w:val="es-ES_tradnl"/>
              </w:rPr>
              <w:t xml:space="preserve"> </w:t>
            </w:r>
            <w:r>
              <w:rPr>
                <w:rStyle w:val="Ninguno"/>
                <w:rFonts w:ascii="Arial" w:hAnsi="Arial"/>
                <w:lang w:val="es-ES_tradnl"/>
              </w:rPr>
              <w:t>planteados y con más de tres</w:t>
            </w:r>
            <w:r>
              <w:rPr>
                <w:rStyle w:val="Ninguno"/>
                <w:rFonts w:ascii="Arial" w:eastAsia="Arial" w:hAnsi="Arial" w:cs="Arial"/>
                <w:lang w:val="es-ES_tradnl"/>
              </w:rPr>
              <w:t xml:space="preserve"> </w:t>
            </w:r>
            <w:r>
              <w:rPr>
                <w:rStyle w:val="Ninguno"/>
                <w:rFonts w:ascii="Arial" w:hAnsi="Arial"/>
                <w:lang w:val="es-ES_tradnl"/>
              </w:rPr>
              <w:t>errores de ortografía.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21C3" w:rsidRDefault="00D721C3">
            <w:pPr>
              <w:rPr>
                <w:bdr w:val="none" w:sz="0" w:space="0" w:color="auto" w:frame="1"/>
              </w:rPr>
            </w:pPr>
          </w:p>
        </w:tc>
      </w:tr>
      <w:tr w:rsidR="00D721C3" w:rsidTr="00D721C3">
        <w:trPr>
          <w:trHeight w:val="476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21C3" w:rsidRDefault="00D721C3">
            <w:pPr>
              <w:pStyle w:val="Cuerpo"/>
              <w:jc w:val="both"/>
              <w:rPr>
                <w:rStyle w:val="Ninguno"/>
                <w:rFonts w:ascii="Arial" w:eastAsia="Arial" w:hAnsi="Arial" w:cs="Arial"/>
                <w:b/>
                <w:bCs/>
                <w:lang w:val="es-ES_tradnl"/>
              </w:rPr>
            </w:pPr>
          </w:p>
          <w:p w:rsidR="00D721C3" w:rsidRDefault="00D721C3">
            <w:pPr>
              <w:pStyle w:val="Cuerpo"/>
              <w:jc w:val="both"/>
              <w:rPr>
                <w:rStyle w:val="Ninguno"/>
                <w:rFonts w:ascii="Arial" w:eastAsia="Arial" w:hAnsi="Arial" w:cs="Arial"/>
                <w:b/>
                <w:bCs/>
                <w:lang w:val="es-ES_tradnl"/>
              </w:rPr>
            </w:pPr>
          </w:p>
          <w:p w:rsidR="00D721C3" w:rsidRDefault="00D721C3">
            <w:pPr>
              <w:pStyle w:val="Cuerpo"/>
              <w:jc w:val="center"/>
              <w:rPr>
                <w:rStyle w:val="Ninguno"/>
                <w:rFonts w:ascii="Arial" w:eastAsia="Arial" w:hAnsi="Arial" w:cs="Arial"/>
                <w:b/>
                <w:bCs/>
                <w:lang w:val="es-ES_tradnl"/>
              </w:rPr>
            </w:pPr>
          </w:p>
          <w:p w:rsidR="00D721C3" w:rsidRDefault="00D721C3">
            <w:pPr>
              <w:pStyle w:val="Cuerpo"/>
              <w:jc w:val="center"/>
              <w:rPr>
                <w:rStyle w:val="Ninguno"/>
                <w:rFonts w:ascii="Arial" w:eastAsia="Arial" w:hAnsi="Arial" w:cs="Arial"/>
                <w:b/>
                <w:bCs/>
                <w:lang w:val="es-ES_tradnl"/>
              </w:rPr>
            </w:pPr>
          </w:p>
          <w:p w:rsidR="00D721C3" w:rsidRDefault="00D721C3">
            <w:pPr>
              <w:pStyle w:val="Cuerpo"/>
              <w:jc w:val="center"/>
              <w:rPr>
                <w:rStyle w:val="Ninguno"/>
                <w:rFonts w:ascii="Arial" w:eastAsia="Arial" w:hAnsi="Arial" w:cs="Arial"/>
                <w:b/>
                <w:bCs/>
              </w:rPr>
            </w:pPr>
            <w:r>
              <w:rPr>
                <w:rStyle w:val="Ninguno"/>
                <w:rFonts w:ascii="Arial" w:hAnsi="Arial"/>
                <w:b/>
                <w:bCs/>
                <w:lang w:val="es-ES_tradnl"/>
              </w:rPr>
              <w:t>Elementos</w:t>
            </w:r>
          </w:p>
          <w:p w:rsidR="00D721C3" w:rsidRDefault="00D721C3">
            <w:pPr>
              <w:pStyle w:val="Cuerpo"/>
              <w:jc w:val="center"/>
              <w:rPr>
                <w:rStyle w:val="Ninguno"/>
                <w:rFonts w:ascii="Arial" w:eastAsia="Arial" w:hAnsi="Arial" w:cs="Arial"/>
                <w:b/>
                <w:bCs/>
              </w:rPr>
            </w:pPr>
            <w:r>
              <w:rPr>
                <w:rStyle w:val="Ninguno"/>
                <w:rFonts w:ascii="Arial" w:hAnsi="Arial"/>
                <w:b/>
                <w:bCs/>
                <w:lang w:val="es-ES_tradnl"/>
              </w:rPr>
              <w:t>propios del</w:t>
            </w:r>
          </w:p>
          <w:p w:rsidR="00D721C3" w:rsidRDefault="00D721C3">
            <w:pPr>
              <w:pStyle w:val="Cuerpo"/>
              <w:jc w:val="center"/>
            </w:pPr>
            <w:r>
              <w:rPr>
                <w:rStyle w:val="Ninguno"/>
                <w:rFonts w:ascii="Arial" w:hAnsi="Arial"/>
                <w:b/>
                <w:bCs/>
                <w:lang w:val="es-ES_tradnl"/>
              </w:rPr>
              <w:t>ensayo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721C3" w:rsidRDefault="00D721C3">
            <w:pPr>
              <w:pStyle w:val="Cuerpo"/>
              <w:jc w:val="both"/>
              <w:rPr>
                <w:rStyle w:val="Ninguno"/>
                <w:rFonts w:ascii="Arial" w:eastAsia="Arial" w:hAnsi="Arial" w:cs="Arial"/>
              </w:rPr>
            </w:pPr>
            <w:r>
              <w:rPr>
                <w:rStyle w:val="Ninguno"/>
                <w:rFonts w:ascii="Arial" w:hAnsi="Arial"/>
                <w:lang w:val="es-ES_tradnl"/>
              </w:rPr>
              <w:t>El ensayo cumple claramente con</w:t>
            </w:r>
          </w:p>
          <w:p w:rsidR="00D721C3" w:rsidRDefault="00D721C3">
            <w:pPr>
              <w:pStyle w:val="Cuerpo"/>
              <w:jc w:val="both"/>
              <w:rPr>
                <w:rStyle w:val="Ninguno"/>
                <w:rFonts w:ascii="Arial" w:eastAsia="Arial" w:hAnsi="Arial" w:cs="Arial"/>
              </w:rPr>
            </w:pPr>
            <w:r>
              <w:rPr>
                <w:rStyle w:val="Ninguno"/>
                <w:rFonts w:ascii="Arial" w:hAnsi="Arial"/>
                <w:lang w:val="es-ES_tradnl"/>
              </w:rPr>
              <w:t xml:space="preserve">los criterios y apartados de diseño señalados en las indicaciones (introducción, desarrollo, conclusión </w:t>
            </w:r>
          </w:p>
          <w:p w:rsidR="00D721C3" w:rsidRDefault="00D721C3">
            <w:pPr>
              <w:pStyle w:val="Cuerpo"/>
              <w:jc w:val="both"/>
            </w:pPr>
            <w:proofErr w:type="gramStart"/>
            <w:r>
              <w:rPr>
                <w:rStyle w:val="Ninguno"/>
                <w:rFonts w:ascii="Arial" w:hAnsi="Arial"/>
                <w:lang w:val="es-ES_tradnl"/>
              </w:rPr>
              <w:t>y</w:t>
            </w:r>
            <w:proofErr w:type="gramEnd"/>
            <w:r>
              <w:rPr>
                <w:rStyle w:val="Ninguno"/>
                <w:rFonts w:ascii="Arial" w:hAnsi="Arial"/>
                <w:lang w:val="es-ES_tradnl"/>
              </w:rPr>
              <w:t xml:space="preserve"> referencias</w:t>
            </w:r>
            <w:r>
              <w:rPr>
                <w:rStyle w:val="Ninguno"/>
                <w:rFonts w:ascii="Arial" w:eastAsia="Arial" w:hAnsi="Arial" w:cs="Arial"/>
                <w:lang w:val="es-ES_tradnl"/>
              </w:rPr>
              <w:t xml:space="preserve"> </w:t>
            </w:r>
            <w:r>
              <w:rPr>
                <w:rStyle w:val="Ninguno"/>
                <w:rFonts w:ascii="Arial" w:hAnsi="Arial"/>
                <w:lang w:val="es-ES_tradnl"/>
              </w:rPr>
              <w:t>bibliografías y citas  de acuerdo a la norma APA 6ª ed., así como anexos).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721C3" w:rsidRDefault="00D721C3">
            <w:pPr>
              <w:pStyle w:val="Cuerpo"/>
              <w:jc w:val="both"/>
              <w:rPr>
                <w:rStyle w:val="Ninguno"/>
                <w:rFonts w:ascii="Arial" w:eastAsia="Arial" w:hAnsi="Arial" w:cs="Arial"/>
              </w:rPr>
            </w:pPr>
            <w:r>
              <w:rPr>
                <w:rStyle w:val="Ninguno"/>
                <w:rFonts w:ascii="Arial" w:hAnsi="Arial"/>
                <w:lang w:val="es-ES_tradnl"/>
              </w:rPr>
              <w:t xml:space="preserve">El ensayo cumple con la mayoría de los apartados y </w:t>
            </w:r>
          </w:p>
          <w:p w:rsidR="00D721C3" w:rsidRDefault="00D721C3">
            <w:pPr>
              <w:pStyle w:val="Cuerpo"/>
              <w:jc w:val="both"/>
              <w:rPr>
                <w:rStyle w:val="Ninguno"/>
                <w:rFonts w:ascii="Arial" w:hAnsi="Arial"/>
                <w:lang w:val="es-ES_tradnl"/>
              </w:rPr>
            </w:pPr>
            <w:r>
              <w:rPr>
                <w:rStyle w:val="Ninguno"/>
                <w:rFonts w:ascii="Arial" w:hAnsi="Arial"/>
                <w:lang w:val="es-ES_tradnl"/>
              </w:rPr>
              <w:t>criterios de diseño</w:t>
            </w:r>
          </w:p>
          <w:p w:rsidR="00D721C3" w:rsidRDefault="00D721C3">
            <w:pPr>
              <w:pStyle w:val="Cuerpo"/>
              <w:jc w:val="both"/>
              <w:rPr>
                <w:rFonts w:eastAsia="Arial" w:cs="Arial"/>
              </w:rPr>
            </w:pPr>
            <w:proofErr w:type="gramStart"/>
            <w:r>
              <w:rPr>
                <w:rStyle w:val="Ninguno"/>
                <w:rFonts w:ascii="Arial" w:hAnsi="Arial"/>
                <w:lang w:val="es-ES_tradnl"/>
              </w:rPr>
              <w:t>o</w:t>
            </w:r>
            <w:proofErr w:type="gramEnd"/>
            <w:r>
              <w:rPr>
                <w:rStyle w:val="Ninguno"/>
                <w:rFonts w:ascii="Arial" w:hAnsi="Arial"/>
                <w:lang w:val="es-ES_tradnl"/>
              </w:rPr>
              <w:t xml:space="preserve"> estos</w:t>
            </w:r>
            <w:r>
              <w:rPr>
                <w:rStyle w:val="Ninguno"/>
                <w:rFonts w:ascii="Arial" w:eastAsia="Arial" w:hAnsi="Arial" w:cs="Arial"/>
                <w:lang w:val="es-ES_tradnl"/>
              </w:rPr>
              <w:t xml:space="preserve"> </w:t>
            </w:r>
            <w:r>
              <w:rPr>
                <w:rStyle w:val="Ninguno"/>
                <w:rFonts w:ascii="Arial" w:hAnsi="Arial"/>
                <w:lang w:val="es-ES_tradnl"/>
              </w:rPr>
              <w:t>puntos no han sido correctamente</w:t>
            </w:r>
            <w:r>
              <w:rPr>
                <w:rStyle w:val="Ninguno"/>
                <w:rFonts w:ascii="Arial" w:eastAsia="Arial" w:hAnsi="Arial" w:cs="Arial"/>
                <w:lang w:val="es-ES_tradnl"/>
              </w:rPr>
              <w:t xml:space="preserve"> </w:t>
            </w:r>
            <w:r>
              <w:rPr>
                <w:rStyle w:val="Ninguno"/>
                <w:rFonts w:ascii="Arial" w:hAnsi="Arial"/>
                <w:lang w:val="es-ES_tradnl"/>
              </w:rPr>
              <w:t>realizados.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721C3" w:rsidRDefault="00D721C3">
            <w:pPr>
              <w:pStyle w:val="Cuerpo"/>
              <w:jc w:val="both"/>
              <w:rPr>
                <w:rStyle w:val="Ninguno"/>
                <w:rFonts w:ascii="Arial" w:eastAsia="Arial" w:hAnsi="Arial" w:cs="Arial"/>
              </w:rPr>
            </w:pPr>
            <w:r>
              <w:rPr>
                <w:rStyle w:val="Ninguno"/>
                <w:rFonts w:ascii="Arial" w:hAnsi="Arial"/>
                <w:lang w:val="es-ES_tradnl"/>
              </w:rPr>
              <w:t>El ensayo no cumple con todos los</w:t>
            </w:r>
          </w:p>
          <w:p w:rsidR="00D721C3" w:rsidRDefault="00D721C3">
            <w:pPr>
              <w:pStyle w:val="Cuerpo"/>
              <w:jc w:val="both"/>
            </w:pPr>
            <w:proofErr w:type="gramStart"/>
            <w:r>
              <w:rPr>
                <w:rStyle w:val="Ninguno"/>
                <w:rFonts w:ascii="Arial" w:hAnsi="Arial"/>
                <w:lang w:val="es-ES_tradnl"/>
              </w:rPr>
              <w:t>criterios</w:t>
            </w:r>
            <w:proofErr w:type="gramEnd"/>
            <w:r>
              <w:rPr>
                <w:rStyle w:val="Ninguno"/>
                <w:rFonts w:ascii="Arial" w:hAnsi="Arial"/>
                <w:lang w:val="es-ES_tradnl"/>
              </w:rPr>
              <w:t xml:space="preserve"> de diseño planteados o</w:t>
            </w:r>
            <w:r>
              <w:rPr>
                <w:rStyle w:val="Ninguno"/>
                <w:rFonts w:ascii="Arial" w:eastAsia="Arial" w:hAnsi="Arial" w:cs="Arial"/>
                <w:lang w:val="es-ES_tradnl"/>
              </w:rPr>
              <w:t xml:space="preserve"> </w:t>
            </w:r>
            <w:r>
              <w:rPr>
                <w:rStyle w:val="Ninguno"/>
                <w:rFonts w:ascii="Arial" w:hAnsi="Arial"/>
                <w:lang w:val="es-ES_tradnl"/>
              </w:rPr>
              <w:t>bien no están claramente</w:t>
            </w:r>
            <w:r>
              <w:rPr>
                <w:rStyle w:val="Ninguno"/>
                <w:rFonts w:ascii="Arial" w:eastAsia="Arial" w:hAnsi="Arial" w:cs="Arial"/>
                <w:lang w:val="es-ES_tradnl"/>
              </w:rPr>
              <w:t xml:space="preserve"> </w:t>
            </w:r>
            <w:r>
              <w:rPr>
                <w:rStyle w:val="Ninguno"/>
                <w:rFonts w:ascii="Arial" w:hAnsi="Arial"/>
                <w:lang w:val="es-ES_tradnl"/>
              </w:rPr>
              <w:t>ordenados o definidos ni cumple con la extensión mínima no incluye anexos.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21C3" w:rsidRDefault="00D721C3">
            <w:pPr>
              <w:rPr>
                <w:bdr w:val="none" w:sz="0" w:space="0" w:color="auto" w:frame="1"/>
              </w:rPr>
            </w:pPr>
          </w:p>
        </w:tc>
      </w:tr>
      <w:tr w:rsidR="00D721C3" w:rsidTr="00D721C3">
        <w:trPr>
          <w:trHeight w:val="448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21C3" w:rsidRDefault="00D721C3">
            <w:pPr>
              <w:pStyle w:val="Cuerpo"/>
              <w:jc w:val="both"/>
              <w:rPr>
                <w:rStyle w:val="Ninguno"/>
                <w:rFonts w:ascii="Arial" w:eastAsia="Arial" w:hAnsi="Arial" w:cs="Arial"/>
                <w:b/>
                <w:bCs/>
                <w:lang w:val="es-ES_tradnl"/>
              </w:rPr>
            </w:pPr>
          </w:p>
          <w:p w:rsidR="00D721C3" w:rsidRDefault="00D721C3">
            <w:pPr>
              <w:pStyle w:val="Cuerpo"/>
              <w:jc w:val="center"/>
              <w:rPr>
                <w:rStyle w:val="Ninguno"/>
                <w:rFonts w:ascii="Arial" w:eastAsia="Arial" w:hAnsi="Arial" w:cs="Arial"/>
                <w:b/>
                <w:bCs/>
                <w:lang w:val="es-ES_tradnl"/>
              </w:rPr>
            </w:pPr>
          </w:p>
          <w:p w:rsidR="00D721C3" w:rsidRDefault="00D721C3">
            <w:pPr>
              <w:pStyle w:val="Cuerpo"/>
              <w:jc w:val="center"/>
              <w:rPr>
                <w:rStyle w:val="Ninguno"/>
                <w:rFonts w:ascii="Arial" w:eastAsia="Arial" w:hAnsi="Arial" w:cs="Arial"/>
                <w:b/>
                <w:bCs/>
              </w:rPr>
            </w:pPr>
            <w:r>
              <w:rPr>
                <w:rStyle w:val="Ninguno"/>
                <w:rFonts w:ascii="Arial" w:hAnsi="Arial"/>
                <w:b/>
                <w:bCs/>
                <w:lang w:val="es-ES_tradnl"/>
              </w:rPr>
              <w:t>Presentación</w:t>
            </w:r>
          </w:p>
          <w:p w:rsidR="00D721C3" w:rsidRDefault="00D721C3">
            <w:pPr>
              <w:pStyle w:val="Cuerpo"/>
              <w:jc w:val="center"/>
            </w:pPr>
            <w:r>
              <w:rPr>
                <w:rStyle w:val="Ninguno"/>
                <w:rFonts w:ascii="Arial" w:hAnsi="Arial"/>
                <w:b/>
                <w:bCs/>
                <w:lang w:val="es-ES_tradnl"/>
              </w:rPr>
              <w:t>del ensayo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721C3" w:rsidRDefault="00D721C3">
            <w:pPr>
              <w:pStyle w:val="Cuerpo"/>
              <w:jc w:val="both"/>
              <w:rPr>
                <w:rStyle w:val="Ninguno"/>
                <w:rFonts w:ascii="Arial" w:eastAsia="Arial" w:hAnsi="Arial" w:cs="Arial"/>
              </w:rPr>
            </w:pPr>
            <w:r>
              <w:rPr>
                <w:rStyle w:val="Ninguno"/>
                <w:rFonts w:ascii="Arial" w:hAnsi="Arial"/>
                <w:lang w:val="es-ES_tradnl"/>
              </w:rPr>
              <w:t>La entrega fue</w:t>
            </w:r>
          </w:p>
          <w:p w:rsidR="00D721C3" w:rsidRDefault="00D721C3">
            <w:pPr>
              <w:pStyle w:val="Cuerpo"/>
              <w:jc w:val="both"/>
              <w:rPr>
                <w:rStyle w:val="Ninguno"/>
                <w:rFonts w:ascii="Arial" w:eastAsia="Arial" w:hAnsi="Arial" w:cs="Arial"/>
              </w:rPr>
            </w:pPr>
            <w:r>
              <w:rPr>
                <w:rStyle w:val="Ninguno"/>
                <w:rFonts w:ascii="Arial" w:hAnsi="Arial"/>
                <w:lang w:val="es-ES_tradnl"/>
              </w:rPr>
              <w:t>realizada en tiempo y forma, además</w:t>
            </w:r>
          </w:p>
          <w:p w:rsidR="00D721C3" w:rsidRDefault="00D721C3">
            <w:pPr>
              <w:pStyle w:val="Cuerpo"/>
              <w:jc w:val="both"/>
            </w:pPr>
            <w:proofErr w:type="gramStart"/>
            <w:r>
              <w:rPr>
                <w:rStyle w:val="Ninguno"/>
                <w:rFonts w:ascii="Arial" w:hAnsi="Arial"/>
                <w:lang w:val="es-ES_tradnl"/>
              </w:rPr>
              <w:t>se</w:t>
            </w:r>
            <w:proofErr w:type="gramEnd"/>
            <w:r>
              <w:rPr>
                <w:rStyle w:val="Ninguno"/>
                <w:rFonts w:ascii="Arial" w:hAnsi="Arial"/>
                <w:lang w:val="es-ES_tradnl"/>
              </w:rPr>
              <w:t xml:space="preserve"> entregó de forma limpia en el</w:t>
            </w:r>
            <w:r>
              <w:rPr>
                <w:rStyle w:val="Ninguno"/>
                <w:rFonts w:ascii="Arial" w:eastAsia="Arial" w:hAnsi="Arial" w:cs="Arial"/>
                <w:lang w:val="es-ES_tradnl"/>
              </w:rPr>
              <w:t xml:space="preserve"> </w:t>
            </w:r>
            <w:r>
              <w:rPr>
                <w:rStyle w:val="Ninguno"/>
                <w:rFonts w:ascii="Arial" w:hAnsi="Arial"/>
                <w:lang w:val="es-ES_tradnl"/>
              </w:rPr>
              <w:t xml:space="preserve">formato pre establecido (la portada deberá contener nombre de la alumna, grado sección, materia, </w:t>
            </w:r>
            <w:proofErr w:type="spellStart"/>
            <w:r>
              <w:rPr>
                <w:rStyle w:val="Ninguno"/>
                <w:rFonts w:ascii="Arial" w:hAnsi="Arial"/>
                <w:lang w:val="es-ES_tradnl"/>
              </w:rPr>
              <w:t>titulo</w:t>
            </w:r>
            <w:proofErr w:type="spellEnd"/>
            <w:r>
              <w:rPr>
                <w:rStyle w:val="Ninguno"/>
                <w:rFonts w:ascii="Arial" w:hAnsi="Arial"/>
                <w:lang w:val="es-ES_tradnl"/>
              </w:rPr>
              <w:t xml:space="preserve"> de ensayo lo que debe llevar una portada de evidencia).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721C3" w:rsidRDefault="00D721C3">
            <w:pPr>
              <w:pStyle w:val="Cuerpo"/>
              <w:jc w:val="both"/>
              <w:rPr>
                <w:rStyle w:val="Ninguno"/>
                <w:rFonts w:ascii="Arial" w:eastAsia="Arial" w:hAnsi="Arial" w:cs="Arial"/>
              </w:rPr>
            </w:pPr>
            <w:r>
              <w:rPr>
                <w:rStyle w:val="Ninguno"/>
                <w:rFonts w:ascii="Arial" w:hAnsi="Arial"/>
                <w:lang w:val="es-ES_tradnl"/>
              </w:rPr>
              <w:t>La entrega fue</w:t>
            </w:r>
          </w:p>
          <w:p w:rsidR="00D721C3" w:rsidRDefault="00D721C3">
            <w:pPr>
              <w:pStyle w:val="Cuerpo"/>
              <w:jc w:val="both"/>
              <w:rPr>
                <w:rStyle w:val="Ninguno"/>
                <w:rFonts w:ascii="Arial" w:eastAsia="Arial" w:hAnsi="Arial" w:cs="Arial"/>
              </w:rPr>
            </w:pPr>
            <w:r>
              <w:rPr>
                <w:rStyle w:val="Ninguno"/>
                <w:rFonts w:ascii="Arial" w:hAnsi="Arial"/>
                <w:lang w:val="es-ES_tradnl"/>
              </w:rPr>
              <w:t>realizada en tiempo y forma, aunque</w:t>
            </w:r>
          </w:p>
          <w:p w:rsidR="00D721C3" w:rsidRDefault="00D721C3">
            <w:pPr>
              <w:pStyle w:val="Cuerpo"/>
              <w:jc w:val="both"/>
            </w:pPr>
            <w:proofErr w:type="gramStart"/>
            <w:r>
              <w:rPr>
                <w:rStyle w:val="Ninguno"/>
                <w:rFonts w:ascii="Arial" w:hAnsi="Arial"/>
                <w:lang w:val="es-ES_tradnl"/>
              </w:rPr>
              <w:t>la</w:t>
            </w:r>
            <w:proofErr w:type="gramEnd"/>
            <w:r>
              <w:rPr>
                <w:rStyle w:val="Ninguno"/>
                <w:rFonts w:ascii="Arial" w:hAnsi="Arial"/>
                <w:lang w:val="es-ES_tradnl"/>
              </w:rPr>
              <w:t xml:space="preserve"> entrega no fue en el formato</w:t>
            </w:r>
            <w:r>
              <w:rPr>
                <w:rStyle w:val="Ninguno"/>
                <w:rFonts w:ascii="Arial" w:eastAsia="Arial" w:hAnsi="Arial" w:cs="Arial"/>
                <w:lang w:val="es-ES_tradnl"/>
              </w:rPr>
              <w:t xml:space="preserve"> </w:t>
            </w:r>
            <w:r>
              <w:rPr>
                <w:rStyle w:val="Ninguno"/>
                <w:rFonts w:ascii="Arial" w:hAnsi="Arial"/>
                <w:lang w:val="es-ES_tradnl"/>
              </w:rPr>
              <w:t>pre establecido.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721C3" w:rsidRDefault="00D721C3">
            <w:pPr>
              <w:pStyle w:val="Cuerpo"/>
              <w:jc w:val="both"/>
              <w:rPr>
                <w:rStyle w:val="Ninguno"/>
                <w:rFonts w:ascii="Arial" w:eastAsia="Arial" w:hAnsi="Arial" w:cs="Arial"/>
              </w:rPr>
            </w:pPr>
            <w:r>
              <w:rPr>
                <w:rStyle w:val="Ninguno"/>
                <w:rFonts w:ascii="Arial" w:hAnsi="Arial"/>
                <w:lang w:val="es-ES_tradnl"/>
              </w:rPr>
              <w:t>La entrega no fue</w:t>
            </w:r>
          </w:p>
          <w:p w:rsidR="00D721C3" w:rsidRDefault="00D721C3">
            <w:pPr>
              <w:pStyle w:val="Cuerpo"/>
              <w:jc w:val="both"/>
              <w:rPr>
                <w:rStyle w:val="Ninguno"/>
                <w:rFonts w:ascii="Arial" w:eastAsia="Arial" w:hAnsi="Arial" w:cs="Arial"/>
              </w:rPr>
            </w:pPr>
            <w:r>
              <w:rPr>
                <w:rStyle w:val="Ninguno"/>
                <w:rFonts w:ascii="Arial" w:hAnsi="Arial"/>
                <w:lang w:val="es-ES_tradnl"/>
              </w:rPr>
              <w:t>realizada en tiempo y forma, además</w:t>
            </w:r>
          </w:p>
          <w:p w:rsidR="00D721C3" w:rsidRDefault="00D721C3">
            <w:pPr>
              <w:pStyle w:val="Cuerpo"/>
              <w:jc w:val="both"/>
              <w:rPr>
                <w:rStyle w:val="Ninguno"/>
                <w:rFonts w:ascii="Arial" w:eastAsia="Arial" w:hAnsi="Arial" w:cs="Arial"/>
              </w:rPr>
            </w:pPr>
            <w:r>
              <w:rPr>
                <w:rStyle w:val="Ninguno"/>
                <w:rFonts w:ascii="Arial" w:hAnsi="Arial"/>
                <w:lang w:val="es-ES_tradnl"/>
              </w:rPr>
              <w:t>la entrega no se dio de la forma</w:t>
            </w:r>
          </w:p>
          <w:p w:rsidR="00D721C3" w:rsidRDefault="00D721C3">
            <w:pPr>
              <w:pStyle w:val="Cuerpo"/>
              <w:jc w:val="both"/>
            </w:pPr>
            <w:proofErr w:type="gramStart"/>
            <w:r>
              <w:rPr>
                <w:rStyle w:val="Ninguno"/>
                <w:rFonts w:ascii="Arial" w:hAnsi="Arial"/>
                <w:lang w:val="es-ES_tradnl"/>
              </w:rPr>
              <w:t>preestablecida</w:t>
            </w:r>
            <w:proofErr w:type="gramEnd"/>
            <w:r>
              <w:rPr>
                <w:rStyle w:val="Ninguno"/>
                <w:rFonts w:ascii="Arial" w:hAnsi="Arial"/>
                <w:lang w:val="es-ES_tradnl"/>
              </w:rPr>
              <w:t xml:space="preserve"> por el docente.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21C3" w:rsidRDefault="00D721C3">
            <w:pPr>
              <w:rPr>
                <w:bdr w:val="none" w:sz="0" w:space="0" w:color="auto" w:frame="1"/>
              </w:rPr>
            </w:pPr>
          </w:p>
        </w:tc>
      </w:tr>
      <w:tr w:rsidR="00D721C3" w:rsidTr="00D721C3">
        <w:trPr>
          <w:trHeight w:val="562"/>
        </w:trPr>
        <w:tc>
          <w:tcPr>
            <w:tcW w:w="202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D721C3" w:rsidRDefault="00D721C3">
            <w:pPr>
              <w:rPr>
                <w:bdr w:val="none" w:sz="0" w:space="0" w:color="auto" w:frame="1"/>
              </w:rPr>
            </w:pPr>
          </w:p>
        </w:tc>
        <w:tc>
          <w:tcPr>
            <w:tcW w:w="241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D721C3" w:rsidRDefault="00D721C3">
            <w:pPr>
              <w:rPr>
                <w:bdr w:val="none" w:sz="0" w:space="0" w:color="auto" w:frame="1"/>
              </w:rPr>
            </w:pPr>
          </w:p>
        </w:tc>
        <w:tc>
          <w:tcPr>
            <w:tcW w:w="22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D721C3" w:rsidRDefault="00D721C3">
            <w:pPr>
              <w:rPr>
                <w:bdr w:val="none" w:sz="0" w:space="0" w:color="auto" w:frame="1"/>
              </w:rPr>
            </w:pPr>
          </w:p>
        </w:tc>
        <w:tc>
          <w:tcPr>
            <w:tcW w:w="2126"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hideMark/>
          </w:tcPr>
          <w:p w:rsidR="00D721C3" w:rsidRDefault="00D721C3">
            <w:pPr>
              <w:pStyle w:val="Cuerpo"/>
              <w:jc w:val="both"/>
            </w:pPr>
            <w:r>
              <w:rPr>
                <w:rStyle w:val="Ninguno"/>
                <w:rFonts w:ascii="Arial" w:hAnsi="Arial"/>
                <w:b/>
                <w:bCs/>
                <w:lang w:val="es-ES_tradnl"/>
              </w:rPr>
              <w:t>Calificación de la  actividad</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21C3" w:rsidRDefault="00D721C3">
            <w:pPr>
              <w:rPr>
                <w:bdr w:val="none" w:sz="0" w:space="0" w:color="auto" w:frame="1"/>
              </w:rPr>
            </w:pPr>
          </w:p>
        </w:tc>
      </w:tr>
    </w:tbl>
    <w:p w:rsidR="00D721C3" w:rsidRDefault="00D721C3" w:rsidP="00D721C3">
      <w:pPr>
        <w:pStyle w:val="Cuerpo"/>
        <w:widowControl w:val="0"/>
        <w:rPr>
          <w:rStyle w:val="Ninguno"/>
          <w:rFonts w:ascii="Arial" w:eastAsia="Arial" w:hAnsi="Arial" w:cs="Arial"/>
          <w:lang w:val="es-ES"/>
        </w:rPr>
      </w:pPr>
    </w:p>
    <w:p w:rsidR="00D721C3" w:rsidRDefault="00D721C3" w:rsidP="00D721C3">
      <w:pPr>
        <w:pStyle w:val="Cuerpo"/>
        <w:ind w:left="360"/>
      </w:pPr>
    </w:p>
    <w:p w:rsidR="00D721C3" w:rsidRDefault="00D721C3" w:rsidP="00D721C3">
      <w:pPr>
        <w:pStyle w:val="Cuerpo"/>
        <w:ind w:left="360"/>
      </w:pPr>
      <w:r>
        <w:t>EVALUACIÓN GLOBAL 50% DEL TOTAL DE TU CALIFICACIÓN</w:t>
      </w:r>
    </w:p>
    <w:p w:rsidR="00D721C3" w:rsidRPr="00D721C3" w:rsidRDefault="00D721C3" w:rsidP="00D721C3">
      <w:pPr>
        <w:jc w:val="center"/>
        <w:rPr>
          <w:rFonts w:ascii="Arial Black" w:hAnsi="Arial Black"/>
          <w:sz w:val="40"/>
        </w:rPr>
      </w:pPr>
    </w:p>
    <w:sectPr w:rsidR="00D721C3" w:rsidRPr="00D721C3" w:rsidSect="00ED194B">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4A74"/>
    <w:multiLevelType w:val="hybridMultilevel"/>
    <w:tmpl w:val="FC329A54"/>
    <w:lvl w:ilvl="0" w:tplc="F90E55E2">
      <w:start w:val="1"/>
      <w:numFmt w:val="bullet"/>
      <w:lvlText w:val="◼"/>
      <w:lvlJc w:val="left"/>
      <w:pPr>
        <w:tabs>
          <w:tab w:val="num" w:pos="720"/>
        </w:tabs>
        <w:ind w:left="720" w:hanging="360"/>
      </w:pPr>
      <w:rPr>
        <w:rFonts w:ascii="Times New Roman" w:hAnsi="Times New Roman" w:hint="default"/>
      </w:rPr>
    </w:lvl>
    <w:lvl w:ilvl="1" w:tplc="39829586" w:tentative="1">
      <w:start w:val="1"/>
      <w:numFmt w:val="bullet"/>
      <w:lvlText w:val="◼"/>
      <w:lvlJc w:val="left"/>
      <w:pPr>
        <w:tabs>
          <w:tab w:val="num" w:pos="1440"/>
        </w:tabs>
        <w:ind w:left="1440" w:hanging="360"/>
      </w:pPr>
      <w:rPr>
        <w:rFonts w:ascii="Times New Roman" w:hAnsi="Times New Roman" w:hint="default"/>
      </w:rPr>
    </w:lvl>
    <w:lvl w:ilvl="2" w:tplc="9F7E1B12" w:tentative="1">
      <w:start w:val="1"/>
      <w:numFmt w:val="bullet"/>
      <w:lvlText w:val="◼"/>
      <w:lvlJc w:val="left"/>
      <w:pPr>
        <w:tabs>
          <w:tab w:val="num" w:pos="2160"/>
        </w:tabs>
        <w:ind w:left="2160" w:hanging="360"/>
      </w:pPr>
      <w:rPr>
        <w:rFonts w:ascii="Times New Roman" w:hAnsi="Times New Roman" w:hint="default"/>
      </w:rPr>
    </w:lvl>
    <w:lvl w:ilvl="3" w:tplc="08A27168" w:tentative="1">
      <w:start w:val="1"/>
      <w:numFmt w:val="bullet"/>
      <w:lvlText w:val="◼"/>
      <w:lvlJc w:val="left"/>
      <w:pPr>
        <w:tabs>
          <w:tab w:val="num" w:pos="2880"/>
        </w:tabs>
        <w:ind w:left="2880" w:hanging="360"/>
      </w:pPr>
      <w:rPr>
        <w:rFonts w:ascii="Times New Roman" w:hAnsi="Times New Roman" w:hint="default"/>
      </w:rPr>
    </w:lvl>
    <w:lvl w:ilvl="4" w:tplc="20F0EA76" w:tentative="1">
      <w:start w:val="1"/>
      <w:numFmt w:val="bullet"/>
      <w:lvlText w:val="◼"/>
      <w:lvlJc w:val="left"/>
      <w:pPr>
        <w:tabs>
          <w:tab w:val="num" w:pos="3600"/>
        </w:tabs>
        <w:ind w:left="3600" w:hanging="360"/>
      </w:pPr>
      <w:rPr>
        <w:rFonts w:ascii="Times New Roman" w:hAnsi="Times New Roman" w:hint="default"/>
      </w:rPr>
    </w:lvl>
    <w:lvl w:ilvl="5" w:tplc="7506E44A" w:tentative="1">
      <w:start w:val="1"/>
      <w:numFmt w:val="bullet"/>
      <w:lvlText w:val="◼"/>
      <w:lvlJc w:val="left"/>
      <w:pPr>
        <w:tabs>
          <w:tab w:val="num" w:pos="4320"/>
        </w:tabs>
        <w:ind w:left="4320" w:hanging="360"/>
      </w:pPr>
      <w:rPr>
        <w:rFonts w:ascii="Times New Roman" w:hAnsi="Times New Roman" w:hint="default"/>
      </w:rPr>
    </w:lvl>
    <w:lvl w:ilvl="6" w:tplc="A6B03356" w:tentative="1">
      <w:start w:val="1"/>
      <w:numFmt w:val="bullet"/>
      <w:lvlText w:val="◼"/>
      <w:lvlJc w:val="left"/>
      <w:pPr>
        <w:tabs>
          <w:tab w:val="num" w:pos="5040"/>
        </w:tabs>
        <w:ind w:left="5040" w:hanging="360"/>
      </w:pPr>
      <w:rPr>
        <w:rFonts w:ascii="Times New Roman" w:hAnsi="Times New Roman" w:hint="default"/>
      </w:rPr>
    </w:lvl>
    <w:lvl w:ilvl="7" w:tplc="DB780810" w:tentative="1">
      <w:start w:val="1"/>
      <w:numFmt w:val="bullet"/>
      <w:lvlText w:val="◼"/>
      <w:lvlJc w:val="left"/>
      <w:pPr>
        <w:tabs>
          <w:tab w:val="num" w:pos="5760"/>
        </w:tabs>
        <w:ind w:left="5760" w:hanging="360"/>
      </w:pPr>
      <w:rPr>
        <w:rFonts w:ascii="Times New Roman" w:hAnsi="Times New Roman" w:hint="default"/>
      </w:rPr>
    </w:lvl>
    <w:lvl w:ilvl="8" w:tplc="C144F81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8612DBE"/>
    <w:multiLevelType w:val="hybridMultilevel"/>
    <w:tmpl w:val="12D4D4D0"/>
    <w:lvl w:ilvl="0" w:tplc="B0621CF4">
      <w:start w:val="1"/>
      <w:numFmt w:val="bullet"/>
      <w:lvlText w:val="◼"/>
      <w:lvlJc w:val="left"/>
      <w:pPr>
        <w:tabs>
          <w:tab w:val="num" w:pos="720"/>
        </w:tabs>
        <w:ind w:left="720" w:hanging="360"/>
      </w:pPr>
      <w:rPr>
        <w:rFonts w:ascii="Times New Roman" w:hAnsi="Times New Roman" w:hint="default"/>
      </w:rPr>
    </w:lvl>
    <w:lvl w:ilvl="1" w:tplc="20129372" w:tentative="1">
      <w:start w:val="1"/>
      <w:numFmt w:val="bullet"/>
      <w:lvlText w:val="◼"/>
      <w:lvlJc w:val="left"/>
      <w:pPr>
        <w:tabs>
          <w:tab w:val="num" w:pos="1440"/>
        </w:tabs>
        <w:ind w:left="1440" w:hanging="360"/>
      </w:pPr>
      <w:rPr>
        <w:rFonts w:ascii="Times New Roman" w:hAnsi="Times New Roman" w:hint="default"/>
      </w:rPr>
    </w:lvl>
    <w:lvl w:ilvl="2" w:tplc="F72AA724" w:tentative="1">
      <w:start w:val="1"/>
      <w:numFmt w:val="bullet"/>
      <w:lvlText w:val="◼"/>
      <w:lvlJc w:val="left"/>
      <w:pPr>
        <w:tabs>
          <w:tab w:val="num" w:pos="2160"/>
        </w:tabs>
        <w:ind w:left="2160" w:hanging="360"/>
      </w:pPr>
      <w:rPr>
        <w:rFonts w:ascii="Times New Roman" w:hAnsi="Times New Roman" w:hint="default"/>
      </w:rPr>
    </w:lvl>
    <w:lvl w:ilvl="3" w:tplc="B0CC2660" w:tentative="1">
      <w:start w:val="1"/>
      <w:numFmt w:val="bullet"/>
      <w:lvlText w:val="◼"/>
      <w:lvlJc w:val="left"/>
      <w:pPr>
        <w:tabs>
          <w:tab w:val="num" w:pos="2880"/>
        </w:tabs>
        <w:ind w:left="2880" w:hanging="360"/>
      </w:pPr>
      <w:rPr>
        <w:rFonts w:ascii="Times New Roman" w:hAnsi="Times New Roman" w:hint="default"/>
      </w:rPr>
    </w:lvl>
    <w:lvl w:ilvl="4" w:tplc="8B886F28" w:tentative="1">
      <w:start w:val="1"/>
      <w:numFmt w:val="bullet"/>
      <w:lvlText w:val="◼"/>
      <w:lvlJc w:val="left"/>
      <w:pPr>
        <w:tabs>
          <w:tab w:val="num" w:pos="3600"/>
        </w:tabs>
        <w:ind w:left="3600" w:hanging="360"/>
      </w:pPr>
      <w:rPr>
        <w:rFonts w:ascii="Times New Roman" w:hAnsi="Times New Roman" w:hint="default"/>
      </w:rPr>
    </w:lvl>
    <w:lvl w:ilvl="5" w:tplc="A91E82C4" w:tentative="1">
      <w:start w:val="1"/>
      <w:numFmt w:val="bullet"/>
      <w:lvlText w:val="◼"/>
      <w:lvlJc w:val="left"/>
      <w:pPr>
        <w:tabs>
          <w:tab w:val="num" w:pos="4320"/>
        </w:tabs>
        <w:ind w:left="4320" w:hanging="360"/>
      </w:pPr>
      <w:rPr>
        <w:rFonts w:ascii="Times New Roman" w:hAnsi="Times New Roman" w:hint="default"/>
      </w:rPr>
    </w:lvl>
    <w:lvl w:ilvl="6" w:tplc="26C6BD4C" w:tentative="1">
      <w:start w:val="1"/>
      <w:numFmt w:val="bullet"/>
      <w:lvlText w:val="◼"/>
      <w:lvlJc w:val="left"/>
      <w:pPr>
        <w:tabs>
          <w:tab w:val="num" w:pos="5040"/>
        </w:tabs>
        <w:ind w:left="5040" w:hanging="360"/>
      </w:pPr>
      <w:rPr>
        <w:rFonts w:ascii="Times New Roman" w:hAnsi="Times New Roman" w:hint="default"/>
      </w:rPr>
    </w:lvl>
    <w:lvl w:ilvl="7" w:tplc="A808E1A8" w:tentative="1">
      <w:start w:val="1"/>
      <w:numFmt w:val="bullet"/>
      <w:lvlText w:val="◼"/>
      <w:lvlJc w:val="left"/>
      <w:pPr>
        <w:tabs>
          <w:tab w:val="num" w:pos="5760"/>
        </w:tabs>
        <w:ind w:left="5760" w:hanging="360"/>
      </w:pPr>
      <w:rPr>
        <w:rFonts w:ascii="Times New Roman" w:hAnsi="Times New Roman" w:hint="default"/>
      </w:rPr>
    </w:lvl>
    <w:lvl w:ilvl="8" w:tplc="9E5CC71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E72"/>
    <w:rsid w:val="00033BBB"/>
    <w:rsid w:val="000540D4"/>
    <w:rsid w:val="000F02E5"/>
    <w:rsid w:val="001025FE"/>
    <w:rsid w:val="0012116E"/>
    <w:rsid w:val="001317B7"/>
    <w:rsid w:val="0016182D"/>
    <w:rsid w:val="00207746"/>
    <w:rsid w:val="00221B6A"/>
    <w:rsid w:val="0024092E"/>
    <w:rsid w:val="00252932"/>
    <w:rsid w:val="002A2AD7"/>
    <w:rsid w:val="003C10E2"/>
    <w:rsid w:val="003F06BD"/>
    <w:rsid w:val="00425E72"/>
    <w:rsid w:val="004B1D2C"/>
    <w:rsid w:val="004C2E9F"/>
    <w:rsid w:val="005049A7"/>
    <w:rsid w:val="00565D14"/>
    <w:rsid w:val="005F5E2D"/>
    <w:rsid w:val="006562D5"/>
    <w:rsid w:val="00665D36"/>
    <w:rsid w:val="0069760E"/>
    <w:rsid w:val="006A44C8"/>
    <w:rsid w:val="006F653D"/>
    <w:rsid w:val="00702A5D"/>
    <w:rsid w:val="007C2F58"/>
    <w:rsid w:val="007D4476"/>
    <w:rsid w:val="008372BC"/>
    <w:rsid w:val="0091252F"/>
    <w:rsid w:val="0097286B"/>
    <w:rsid w:val="009A09B1"/>
    <w:rsid w:val="00A5048F"/>
    <w:rsid w:val="00B30BE6"/>
    <w:rsid w:val="00BD373C"/>
    <w:rsid w:val="00D721C3"/>
    <w:rsid w:val="00D7450C"/>
    <w:rsid w:val="00D8620E"/>
    <w:rsid w:val="00E40D9F"/>
    <w:rsid w:val="00E714E7"/>
    <w:rsid w:val="00ED194B"/>
    <w:rsid w:val="00F364C7"/>
    <w:rsid w:val="00F636C0"/>
    <w:rsid w:val="00FA7E80"/>
    <w:rsid w:val="00FB52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E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5E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5E72"/>
    <w:rPr>
      <w:rFonts w:ascii="Tahoma" w:hAnsi="Tahoma" w:cs="Tahoma"/>
      <w:sz w:val="16"/>
      <w:szCs w:val="16"/>
    </w:rPr>
  </w:style>
  <w:style w:type="paragraph" w:customStyle="1" w:styleId="Cuerpo">
    <w:name w:val="Cuerpo"/>
    <w:rsid w:val="00D721C3"/>
    <w:pPr>
      <w:spacing w:after="0" w:line="240" w:lineRule="auto"/>
    </w:pPr>
    <w:rPr>
      <w:rFonts w:ascii="Cambria" w:eastAsia="Cambria" w:hAnsi="Cambria" w:cs="Cambria"/>
      <w:color w:val="000000"/>
      <w:sz w:val="24"/>
      <w:szCs w:val="24"/>
      <w:u w:color="000000"/>
      <w:lang w:val="de-DE" w:eastAsia="es-MX"/>
    </w:rPr>
  </w:style>
  <w:style w:type="character" w:customStyle="1" w:styleId="Ninguno">
    <w:name w:val="Ninguno"/>
    <w:rsid w:val="00D721C3"/>
    <w:rPr>
      <w:lang w:val="de-DE"/>
    </w:rPr>
  </w:style>
  <w:style w:type="table" w:customStyle="1" w:styleId="TableNormal">
    <w:name w:val="Table Normal"/>
    <w:rsid w:val="00D721C3"/>
    <w:pPr>
      <w:spacing w:after="0" w:line="240" w:lineRule="auto"/>
    </w:pPr>
    <w:rPr>
      <w:rFonts w:ascii="Times New Roman" w:eastAsia="Arial Unicode MS" w:hAnsi="Times New Roman" w:cs="Times New Roman"/>
      <w:sz w:val="20"/>
      <w:szCs w:val="20"/>
      <w:lang w:val="es-MX" w:eastAsia="es-MX"/>
    </w:rPr>
    <w:tblPr>
      <w:tblCellMar>
        <w:top w:w="0" w:type="dxa"/>
        <w:left w:w="0" w:type="dxa"/>
        <w:bottom w:w="0" w:type="dxa"/>
        <w:right w:w="0" w:type="dxa"/>
      </w:tblCellMar>
    </w:tblPr>
  </w:style>
  <w:style w:type="paragraph" w:styleId="Bibliografa">
    <w:name w:val="Bibliography"/>
    <w:basedOn w:val="Normal"/>
    <w:next w:val="Normal"/>
    <w:uiPriority w:val="37"/>
    <w:unhideWhenUsed/>
    <w:rsid w:val="00F636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E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5E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5E72"/>
    <w:rPr>
      <w:rFonts w:ascii="Tahoma" w:hAnsi="Tahoma" w:cs="Tahoma"/>
      <w:sz w:val="16"/>
      <w:szCs w:val="16"/>
    </w:rPr>
  </w:style>
  <w:style w:type="paragraph" w:customStyle="1" w:styleId="Cuerpo">
    <w:name w:val="Cuerpo"/>
    <w:rsid w:val="00D721C3"/>
    <w:pPr>
      <w:spacing w:after="0" w:line="240" w:lineRule="auto"/>
    </w:pPr>
    <w:rPr>
      <w:rFonts w:ascii="Cambria" w:eastAsia="Cambria" w:hAnsi="Cambria" w:cs="Cambria"/>
      <w:color w:val="000000"/>
      <w:sz w:val="24"/>
      <w:szCs w:val="24"/>
      <w:u w:color="000000"/>
      <w:lang w:val="de-DE" w:eastAsia="es-MX"/>
    </w:rPr>
  </w:style>
  <w:style w:type="character" w:customStyle="1" w:styleId="Ninguno">
    <w:name w:val="Ninguno"/>
    <w:rsid w:val="00D721C3"/>
    <w:rPr>
      <w:lang w:val="de-DE"/>
    </w:rPr>
  </w:style>
  <w:style w:type="table" w:customStyle="1" w:styleId="TableNormal">
    <w:name w:val="Table Normal"/>
    <w:rsid w:val="00D721C3"/>
    <w:pPr>
      <w:spacing w:after="0" w:line="240" w:lineRule="auto"/>
    </w:pPr>
    <w:rPr>
      <w:rFonts w:ascii="Times New Roman" w:eastAsia="Arial Unicode MS" w:hAnsi="Times New Roman" w:cs="Times New Roman"/>
      <w:sz w:val="20"/>
      <w:szCs w:val="20"/>
      <w:lang w:val="es-MX" w:eastAsia="es-MX"/>
    </w:rPr>
    <w:tblPr>
      <w:tblCellMar>
        <w:top w:w="0" w:type="dxa"/>
        <w:left w:w="0" w:type="dxa"/>
        <w:bottom w:w="0" w:type="dxa"/>
        <w:right w:w="0" w:type="dxa"/>
      </w:tblCellMar>
    </w:tblPr>
  </w:style>
  <w:style w:type="paragraph" w:styleId="Bibliografa">
    <w:name w:val="Bibliography"/>
    <w:basedOn w:val="Normal"/>
    <w:next w:val="Normal"/>
    <w:uiPriority w:val="37"/>
    <w:unhideWhenUsed/>
    <w:rsid w:val="00F63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5778">
      <w:bodyDiv w:val="1"/>
      <w:marLeft w:val="0"/>
      <w:marRight w:val="0"/>
      <w:marTop w:val="0"/>
      <w:marBottom w:val="0"/>
      <w:divBdr>
        <w:top w:val="none" w:sz="0" w:space="0" w:color="auto"/>
        <w:left w:val="none" w:sz="0" w:space="0" w:color="auto"/>
        <w:bottom w:val="none" w:sz="0" w:space="0" w:color="auto"/>
        <w:right w:val="none" w:sz="0" w:space="0" w:color="auto"/>
      </w:divBdr>
      <w:divsChild>
        <w:div w:id="1236088563">
          <w:marLeft w:val="360"/>
          <w:marRight w:val="0"/>
          <w:marTop w:val="360"/>
          <w:marBottom w:val="0"/>
          <w:divBdr>
            <w:top w:val="none" w:sz="0" w:space="0" w:color="auto"/>
            <w:left w:val="none" w:sz="0" w:space="0" w:color="auto"/>
            <w:bottom w:val="none" w:sz="0" w:space="0" w:color="auto"/>
            <w:right w:val="none" w:sz="0" w:space="0" w:color="auto"/>
          </w:divBdr>
        </w:div>
        <w:div w:id="1636638529">
          <w:marLeft w:val="360"/>
          <w:marRight w:val="0"/>
          <w:marTop w:val="360"/>
          <w:marBottom w:val="0"/>
          <w:divBdr>
            <w:top w:val="none" w:sz="0" w:space="0" w:color="auto"/>
            <w:left w:val="none" w:sz="0" w:space="0" w:color="auto"/>
            <w:bottom w:val="none" w:sz="0" w:space="0" w:color="auto"/>
            <w:right w:val="none" w:sz="0" w:space="0" w:color="auto"/>
          </w:divBdr>
        </w:div>
        <w:div w:id="57555965">
          <w:marLeft w:val="360"/>
          <w:marRight w:val="0"/>
          <w:marTop w:val="360"/>
          <w:marBottom w:val="0"/>
          <w:divBdr>
            <w:top w:val="none" w:sz="0" w:space="0" w:color="auto"/>
            <w:left w:val="none" w:sz="0" w:space="0" w:color="auto"/>
            <w:bottom w:val="none" w:sz="0" w:space="0" w:color="auto"/>
            <w:right w:val="none" w:sz="0" w:space="0" w:color="auto"/>
          </w:divBdr>
        </w:div>
      </w:divsChild>
    </w:div>
    <w:div w:id="1352800226">
      <w:bodyDiv w:val="1"/>
      <w:marLeft w:val="0"/>
      <w:marRight w:val="0"/>
      <w:marTop w:val="0"/>
      <w:marBottom w:val="0"/>
      <w:divBdr>
        <w:top w:val="none" w:sz="0" w:space="0" w:color="auto"/>
        <w:left w:val="none" w:sz="0" w:space="0" w:color="auto"/>
        <w:bottom w:val="none" w:sz="0" w:space="0" w:color="auto"/>
        <w:right w:val="none" w:sz="0" w:space="0" w:color="auto"/>
      </w:divBdr>
      <w:divsChild>
        <w:div w:id="3551958">
          <w:marLeft w:val="360"/>
          <w:marRight w:val="0"/>
          <w:marTop w:val="360"/>
          <w:marBottom w:val="0"/>
          <w:divBdr>
            <w:top w:val="none" w:sz="0" w:space="0" w:color="auto"/>
            <w:left w:val="none" w:sz="0" w:space="0" w:color="auto"/>
            <w:bottom w:val="none" w:sz="0" w:space="0" w:color="auto"/>
            <w:right w:val="none" w:sz="0" w:space="0" w:color="auto"/>
          </w:divBdr>
        </w:div>
        <w:div w:id="512647867">
          <w:marLeft w:val="360"/>
          <w:marRight w:val="0"/>
          <w:marTop w:val="360"/>
          <w:marBottom w:val="0"/>
          <w:divBdr>
            <w:top w:val="none" w:sz="0" w:space="0" w:color="auto"/>
            <w:left w:val="none" w:sz="0" w:space="0" w:color="auto"/>
            <w:bottom w:val="none" w:sz="0" w:space="0" w:color="auto"/>
            <w:right w:val="none" w:sz="0" w:space="0" w:color="auto"/>
          </w:divBdr>
        </w:div>
      </w:divsChild>
    </w:div>
    <w:div w:id="1511751427">
      <w:bodyDiv w:val="1"/>
      <w:marLeft w:val="0"/>
      <w:marRight w:val="0"/>
      <w:marTop w:val="0"/>
      <w:marBottom w:val="0"/>
      <w:divBdr>
        <w:top w:val="none" w:sz="0" w:space="0" w:color="auto"/>
        <w:left w:val="none" w:sz="0" w:space="0" w:color="auto"/>
        <w:bottom w:val="none" w:sz="0" w:space="0" w:color="auto"/>
        <w:right w:val="none" w:sz="0" w:space="0" w:color="auto"/>
      </w:divBdr>
    </w:div>
    <w:div w:id="159798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3C59nQvtvA"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Día</b:Tag>
    <b:SourceType>Book</b:SourceType>
    <b:Guid>{6DEFF493-F516-4DAE-82A0-74D4F97A968F}</b:Guid>
    <b:Title>Guía para la elaboración de una secuencia didáctica</b:Title>
    <b:Publisher>Universidad Nacional Autónoma de México</b:Publisher>
    <b:Author>
      <b:Author>
        <b:NameList>
          <b:Person>
            <b:Last>Díaz-Barriga</b:Last>
            <b:First>Ángel</b:First>
          </b:Person>
        </b:NameList>
      </b:Author>
    </b:Author>
    <b:RefOrder>1</b:RefOrder>
  </b:Source>
  <b:Source>
    <b:Tag>Sec171</b:Tag>
    <b:SourceType>Book</b:SourceType>
    <b:Guid>{003FC1ED-D0C4-408D-82B6-BFC2F957BBC4}</b:Guid>
    <b:Author>
      <b:Author>
        <b:Corporate>Secretaría de Educación Pública</b:Corporate>
      </b:Author>
    </b:Author>
    <b:Title>Aprendizajes Clave</b:Title>
    <b:Year>2017</b:Year>
    <b:City>Ciudad de México</b:City>
    <b:Publisher>Secretaría de Educación Pública</b:Publisher>
    <b:RefOrder>2</b:RefOrder>
  </b:Source>
  <b:Source>
    <b:Tag>Sec181</b:Tag>
    <b:SourceType>Book</b:SourceType>
    <b:Guid>{BF8CDB23-F666-4BF9-A761-5CFBEA020EBC}</b:Guid>
    <b:Author>
      <b:Author>
        <b:Corporate>Secretaría de Educación Pública</b:Corporate>
      </b:Author>
    </b:Author>
    <b:Title>Programa del curso Forma, espacio y medida</b:Title>
    <b:Year>2018</b:Year>
    <b:City>Ciudad de México</b:City>
    <b:Publisher> Dirección General de Educación Superior para Profesionales de la Educación </b:Publisher>
    <b:RefOrder>3</b:RefOrder>
  </b:Source>
  <b:Source>
    <b:Tag>Qua09</b:Tag>
    <b:SourceType>Book</b:SourceType>
    <b:Guid>{EE6157FE-A53F-424F-8B76-C723952DD0EA}</b:Guid>
    <b:Title>La enseñanza de la Geometría en el jardín de infantes</b:Title>
    <b:Year>2009</b:Year>
    <b:City>Buenos Aires</b:City>
    <b:Publisher> Dirección General de Cultura y Educación Subsecretaría de Educación</b:Publisher>
    <b:Author>
      <b:Author>
        <b:NameList>
          <b:Person>
            <b:Last>Quaranta</b:Last>
            <b:Middle>Emilia</b:Middle>
            <b:First>María</b:First>
          </b:Person>
          <b:Person>
            <b:Last>Ressia</b:Last>
            <b:First>Beatriz</b:First>
          </b:Person>
        </b:NameList>
      </b:Author>
    </b:Author>
    <b:RefOrder>4</b:RefOrder>
  </b:Source>
  <b:Source>
    <b:Tag>Cas16</b:Tag>
    <b:SourceType>Book</b:SourceType>
    <b:Guid>{957427F7-A239-4F14-8250-7B0345E16F58}</b:Guid>
    <b:Title>Enseñanza y aprendizaje</b:Title>
    <b:Year>2016</b:Year>
    <b:Author>
      <b:Author>
        <b:NameList>
          <b:Person>
            <b:Last>Castro</b:Last>
            <b:First>Encarnación</b:First>
          </b:Person>
          <b:Person>
            <b:Last>Castro</b:Last>
            <b:First>Enrique</b:First>
          </b:Person>
        </b:NameList>
      </b:Author>
    </b:Author>
    <b:RefOrder>5</b:RefOrder>
  </b:Source>
</b:Sources>
</file>

<file path=customXml/itemProps1.xml><?xml version="1.0" encoding="utf-8"?>
<ds:datastoreItem xmlns:ds="http://schemas.openxmlformats.org/officeDocument/2006/customXml" ds:itemID="{AE5A392F-F6D1-4975-A1FF-19CFA130B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3131</Words>
  <Characters>17226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2</cp:revision>
  <dcterms:created xsi:type="dcterms:W3CDTF">2020-06-25T18:35:00Z</dcterms:created>
  <dcterms:modified xsi:type="dcterms:W3CDTF">2020-06-25T18:35:00Z</dcterms:modified>
</cp:coreProperties>
</file>