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F40FFD" w:rsidRP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F40FFD">
        <w:rPr>
          <w:rFonts w:ascii="Arial" w:eastAsia="Arial" w:hAnsi="Arial" w:cs="Arial"/>
          <w:b/>
          <w:sz w:val="28"/>
          <w:szCs w:val="28"/>
        </w:rPr>
        <w:t>Escuela</w:t>
      </w:r>
      <w:r>
        <w:rPr>
          <w:rFonts w:ascii="Arial" w:eastAsia="Arial" w:hAnsi="Arial" w:cs="Arial"/>
          <w:b/>
          <w:sz w:val="28"/>
          <w:szCs w:val="28"/>
        </w:rPr>
        <w:t xml:space="preserve"> Normal de Educación Preescolar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sz w:val="28"/>
          <w:szCs w:val="28"/>
        </w:rPr>
      </w:pPr>
      <w:r w:rsidRPr="00F40FFD">
        <w:rPr>
          <w:rFonts w:ascii="Arial" w:eastAsia="Arial" w:hAnsi="Arial" w:cs="Arial"/>
          <w:sz w:val="28"/>
          <w:szCs w:val="28"/>
        </w:rPr>
        <w:t>Licen</w:t>
      </w:r>
      <w:r>
        <w:rPr>
          <w:rFonts w:ascii="Arial" w:eastAsia="Arial" w:hAnsi="Arial" w:cs="Arial"/>
          <w:sz w:val="28"/>
          <w:szCs w:val="28"/>
        </w:rPr>
        <w:t>ciatura en educación preescolar</w:t>
      </w:r>
    </w:p>
    <w:p w:rsidR="00F40FFD" w:rsidRPr="00F40FFD" w:rsidRDefault="00F40FFD" w:rsidP="00F40FFD">
      <w:pPr>
        <w:jc w:val="center"/>
        <w:rPr>
          <w:b/>
          <w:sz w:val="28"/>
          <w:szCs w:val="28"/>
        </w:rPr>
      </w:pPr>
      <w:r w:rsidRPr="00F40FFD">
        <w:rPr>
          <w:b/>
          <w:noProof/>
          <w:sz w:val="28"/>
          <w:szCs w:val="28"/>
          <w:lang w:eastAsia="es-MX"/>
        </w:rPr>
        <w:drawing>
          <wp:inline distT="0" distB="0" distL="0" distR="0" wp14:anchorId="16B659C3" wp14:editId="6C9E4BA7">
            <wp:extent cx="1028700" cy="1009650"/>
            <wp:effectExtent l="0" t="0" r="0" b="0"/>
            <wp:docPr id="1" name="image1.png" descr="C:\Users\mvill\Desktop\ENEP 2019-2020\ESCUDO DE LA NORMAL DE PREESCOLAR.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vill\Desktop\ENEP 2019-2020\ESCUDO DE LA NORMAL DE PREESCOLAR. 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F40FFD">
        <w:rPr>
          <w:rFonts w:ascii="Arial" w:eastAsia="Arial" w:hAnsi="Arial" w:cs="Arial"/>
          <w:b/>
          <w:sz w:val="28"/>
          <w:szCs w:val="28"/>
        </w:rPr>
        <w:t>C</w:t>
      </w:r>
      <w:r>
        <w:rPr>
          <w:rFonts w:ascii="Arial" w:eastAsia="Arial" w:hAnsi="Arial" w:cs="Arial"/>
          <w:b/>
          <w:sz w:val="28"/>
          <w:szCs w:val="28"/>
        </w:rPr>
        <w:t>urso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sz w:val="28"/>
          <w:szCs w:val="28"/>
        </w:rPr>
      </w:pPr>
      <w:r w:rsidRPr="00F40FFD">
        <w:rPr>
          <w:rFonts w:ascii="Arial" w:eastAsia="Arial" w:hAnsi="Arial" w:cs="Arial"/>
          <w:sz w:val="28"/>
          <w:szCs w:val="28"/>
        </w:rPr>
        <w:t>Desarrollo de la competencia lectora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F40FFD">
        <w:rPr>
          <w:rFonts w:ascii="Arial" w:eastAsia="Arial" w:hAnsi="Arial" w:cs="Arial"/>
          <w:b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aestra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sz w:val="28"/>
          <w:szCs w:val="28"/>
        </w:rPr>
      </w:pPr>
      <w:r w:rsidRPr="00F40FFD">
        <w:rPr>
          <w:rFonts w:ascii="Arial" w:eastAsia="Arial" w:hAnsi="Arial" w:cs="Arial"/>
          <w:sz w:val="28"/>
          <w:szCs w:val="28"/>
        </w:rPr>
        <w:t>Elena Monserrat Gámez Cepeda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F40FFD" w:rsidRP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 w:rsidRPr="00F40FFD">
        <w:rPr>
          <w:rFonts w:ascii="Arial" w:eastAsia="Arial" w:hAnsi="Arial" w:cs="Arial"/>
          <w:b/>
          <w:sz w:val="28"/>
          <w:szCs w:val="28"/>
          <w:u w:val="single"/>
        </w:rPr>
        <w:t>Cuadro de tipos d</w:t>
      </w:r>
      <w:r w:rsidRPr="00F40FFD">
        <w:rPr>
          <w:rFonts w:ascii="Arial" w:eastAsia="Arial" w:hAnsi="Arial" w:cs="Arial"/>
          <w:b/>
          <w:sz w:val="28"/>
          <w:szCs w:val="28"/>
          <w:u w:val="single"/>
        </w:rPr>
        <w:t>e libros que contienen imágenes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F40FFD" w:rsidRPr="00F40FFD" w:rsidRDefault="00F40FFD" w:rsidP="00F40FFD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F40FFD"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lumna</w:t>
      </w:r>
    </w:p>
    <w:p w:rsidR="00F40FFD" w:rsidRPr="00F40FFD" w:rsidRDefault="00F40FFD" w:rsidP="00F40FFD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Yamile Margarita Mercado Esquivel  #11</w:t>
      </w:r>
    </w:p>
    <w:p w:rsidR="00F40FFD" w:rsidRDefault="00F40FFD" w:rsidP="00F40FFD">
      <w:pPr>
        <w:rPr>
          <w:rFonts w:ascii="Arial" w:eastAsia="Arial" w:hAnsi="Arial" w:cs="Arial"/>
          <w:b/>
          <w:sz w:val="28"/>
          <w:szCs w:val="28"/>
        </w:rPr>
      </w:pPr>
      <w:r w:rsidRPr="00F40FFD">
        <w:rPr>
          <w:rFonts w:ascii="Arial" w:eastAsia="Arial" w:hAnsi="Arial" w:cs="Arial"/>
          <w:b/>
          <w:sz w:val="28"/>
          <w:szCs w:val="28"/>
        </w:rPr>
        <w:t xml:space="preserve">Competencias: </w:t>
      </w:r>
    </w:p>
    <w:p w:rsidR="00F40FFD" w:rsidRPr="00F40FFD" w:rsidRDefault="00F40FFD" w:rsidP="00F40FFD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Detecta los procesos de aprendizaje de sus alumnos para favorecer su desarrollo cognitivo y socioemocional. </w:t>
      </w:r>
    </w:p>
    <w:p w:rsidR="00F40FFD" w:rsidRPr="00F40FFD" w:rsidRDefault="00F40FFD" w:rsidP="00F40FFD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Aplica el plan y programas de estudio para alcanzar los propósitos educativos y contribuir al pleno desenvolvimiento de l</w:t>
      </w:r>
      <w:r w:rsidR="008C4BFA">
        <w:rPr>
          <w:rFonts w:ascii="Arial" w:eastAsia="Arial" w:hAnsi="Arial" w:cs="Arial"/>
          <w:sz w:val="28"/>
          <w:szCs w:val="28"/>
        </w:rPr>
        <w:t xml:space="preserve">as capacidades de sus alumnos. </w:t>
      </w:r>
    </w:p>
    <w:p w:rsidR="00F40FFD" w:rsidRDefault="00F40FFD" w:rsidP="00F40FFD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</w:p>
    <w:p w:rsidR="00F40FFD" w:rsidRDefault="00F40FFD" w:rsidP="00F40FFD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</w:p>
    <w:p w:rsidR="00F40FFD" w:rsidRDefault="00F40FFD" w:rsidP="00F40FFD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</w:p>
    <w:p w:rsidR="00F40FFD" w:rsidRDefault="00F40FFD" w:rsidP="008C4BFA">
      <w:pPr>
        <w:rPr>
          <w:rFonts w:ascii="Arial" w:eastAsia="Arial" w:hAnsi="Arial" w:cs="Arial"/>
          <w:b/>
          <w:bCs/>
          <w:sz w:val="28"/>
          <w:szCs w:val="28"/>
        </w:rPr>
      </w:pPr>
    </w:p>
    <w:p w:rsidR="00F40FFD" w:rsidRPr="00F40FFD" w:rsidRDefault="00F40FFD" w:rsidP="00F40FFD">
      <w:pPr>
        <w:jc w:val="right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>Saltillo, Coahuila a 26</w:t>
      </w:r>
      <w:r w:rsidRPr="00F40FFD">
        <w:rPr>
          <w:rFonts w:ascii="Arial" w:eastAsia="Arial" w:hAnsi="Arial" w:cs="Arial"/>
          <w:bCs/>
          <w:sz w:val="28"/>
          <w:szCs w:val="28"/>
        </w:rPr>
        <w:t xml:space="preserve"> de marzo del 2020</w:t>
      </w:r>
    </w:p>
    <w:tbl>
      <w:tblPr>
        <w:tblStyle w:val="Tablaconcuadrcula"/>
        <w:tblpPr w:leftFromText="141" w:rightFromText="141" w:horzAnchor="page" w:tblpX="973" w:tblpY="-572"/>
        <w:tblW w:w="10178" w:type="dxa"/>
        <w:tblLook w:val="04A0" w:firstRow="1" w:lastRow="0" w:firstColumn="1" w:lastColumn="0" w:noHBand="0" w:noVBand="1"/>
      </w:tblPr>
      <w:tblGrid>
        <w:gridCol w:w="3392"/>
        <w:gridCol w:w="3393"/>
        <w:gridCol w:w="3393"/>
      </w:tblGrid>
      <w:tr w:rsidR="00016BB7" w:rsidTr="008C4BFA">
        <w:trPr>
          <w:trHeight w:val="557"/>
        </w:trPr>
        <w:tc>
          <w:tcPr>
            <w:tcW w:w="3392" w:type="dxa"/>
            <w:shd w:val="clear" w:color="auto" w:fill="BDD6EE" w:themeFill="accent1" w:themeFillTint="66"/>
          </w:tcPr>
          <w:p w:rsidR="008C4BFA" w:rsidRPr="008C4BFA" w:rsidRDefault="008C4BFA" w:rsidP="008C4B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C4BFA">
              <w:rPr>
                <w:rFonts w:ascii="Arial" w:hAnsi="Arial" w:cs="Arial"/>
                <w:b/>
                <w:sz w:val="28"/>
                <w:szCs w:val="28"/>
              </w:rPr>
              <w:lastRenderedPageBreak/>
              <w:t>Tipo de Libro</w:t>
            </w:r>
          </w:p>
        </w:tc>
        <w:tc>
          <w:tcPr>
            <w:tcW w:w="3393" w:type="dxa"/>
            <w:shd w:val="clear" w:color="auto" w:fill="BDD6EE" w:themeFill="accent1" w:themeFillTint="66"/>
          </w:tcPr>
          <w:p w:rsidR="008C4BFA" w:rsidRPr="008C4BFA" w:rsidRDefault="008C4BFA" w:rsidP="008C4B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C4BFA">
              <w:rPr>
                <w:rFonts w:ascii="Arial" w:hAnsi="Arial" w:cs="Arial"/>
                <w:b/>
                <w:sz w:val="28"/>
                <w:szCs w:val="28"/>
              </w:rPr>
              <w:t>Definición</w:t>
            </w:r>
          </w:p>
        </w:tc>
        <w:tc>
          <w:tcPr>
            <w:tcW w:w="3393" w:type="dxa"/>
            <w:shd w:val="clear" w:color="auto" w:fill="BDD6EE" w:themeFill="accent1" w:themeFillTint="66"/>
          </w:tcPr>
          <w:p w:rsidR="008C4BFA" w:rsidRPr="008C4BFA" w:rsidRDefault="008C4BFA" w:rsidP="008C4B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C4BFA">
              <w:rPr>
                <w:rFonts w:ascii="Arial" w:hAnsi="Arial" w:cs="Arial"/>
                <w:b/>
                <w:sz w:val="28"/>
                <w:szCs w:val="28"/>
              </w:rPr>
              <w:t>Ejemplo</w:t>
            </w:r>
          </w:p>
        </w:tc>
      </w:tr>
      <w:tr w:rsidR="00016BB7" w:rsidTr="00EE2911">
        <w:trPr>
          <w:trHeight w:val="1408"/>
        </w:trPr>
        <w:tc>
          <w:tcPr>
            <w:tcW w:w="3392" w:type="dxa"/>
            <w:shd w:val="clear" w:color="auto" w:fill="F7CAAC" w:themeFill="accent2" w:themeFillTint="66"/>
          </w:tcPr>
          <w:p w:rsidR="00016BB7" w:rsidRDefault="00016BB7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16BB7" w:rsidRDefault="00016BB7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16BB7" w:rsidRDefault="00016BB7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16BB7" w:rsidRDefault="00016BB7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16BB7" w:rsidRDefault="00016BB7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16BB7" w:rsidRDefault="00016BB7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C4BFA" w:rsidRPr="0007310E" w:rsidRDefault="008C4BFA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7310E">
              <w:rPr>
                <w:rFonts w:ascii="Arial" w:hAnsi="Arial" w:cs="Arial"/>
                <w:sz w:val="28"/>
                <w:szCs w:val="28"/>
              </w:rPr>
              <w:t>Libro Ilustrado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Pr="0007310E" w:rsidRDefault="0007310E" w:rsidP="00016B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Es una obra literaria que radica en el texto escrito y las imágenes solamente ilustran lo dicho en el texto. Las imágenes sirven </w:t>
            </w:r>
            <w:r w:rsidR="00016BB7">
              <w:rPr>
                <w:rFonts w:ascii="Arial" w:hAnsi="Arial" w:cs="Arial"/>
                <w:sz w:val="28"/>
                <w:szCs w:val="28"/>
              </w:rPr>
              <w:t>como apoyo narrativo. Este tipo de libros es más común para lectores en consolidación. Cabe destacar que la imagen va perdiendo presencia conforme avanza la edad lectora.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Default="00016BB7" w:rsidP="008C4BFA">
            <w:pPr>
              <w:rPr>
                <w:sz w:val="28"/>
                <w:szCs w:val="28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59587CB" wp14:editId="348774DA">
                  <wp:simplePos x="0" y="0"/>
                  <wp:positionH relativeFrom="column">
                    <wp:posOffset>25655</wp:posOffset>
                  </wp:positionH>
                  <wp:positionV relativeFrom="paragraph">
                    <wp:posOffset>439304</wp:posOffset>
                  </wp:positionV>
                  <wp:extent cx="1908810" cy="1662546"/>
                  <wp:effectExtent l="0" t="0" r="0" b="0"/>
                  <wp:wrapNone/>
                  <wp:docPr id="2" name="Imagen 2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6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BB7" w:rsidTr="00EE2911">
        <w:trPr>
          <w:trHeight w:val="1340"/>
        </w:trPr>
        <w:tc>
          <w:tcPr>
            <w:tcW w:w="3392" w:type="dxa"/>
            <w:shd w:val="clear" w:color="auto" w:fill="F7CAAC" w:themeFill="accent2" w:themeFillTint="66"/>
          </w:tcPr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D5B9D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C4BFA" w:rsidRPr="0007310E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C4BFA" w:rsidRPr="0007310E">
              <w:rPr>
                <w:rFonts w:ascii="Arial" w:hAnsi="Arial" w:cs="Arial"/>
                <w:sz w:val="28"/>
                <w:szCs w:val="28"/>
              </w:rPr>
              <w:t>Libro Álbum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2D5B9D" w:rsidRPr="00016BB7" w:rsidRDefault="002D5B9D" w:rsidP="002D5B9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El libro álbum se podría definir como la relación que existe entre dos códigos simultáneos (el texto escrito y la imagen). El texto dice lo no considerado por la imagen y la imagen narra lo no dicho por el texto.  Es decir, el texto no puede ser comprendido sin la imagen y la imagen no puede ser comprendida sin el texto.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Default="00D07A18" w:rsidP="008C4BFA">
            <w:pPr>
              <w:rPr>
                <w:sz w:val="28"/>
                <w:szCs w:val="28"/>
              </w:rPr>
            </w:pPr>
            <w:r w:rsidRPr="002D5B9D"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B9A9D92" wp14:editId="059BC3BB">
                  <wp:simplePos x="0" y="0"/>
                  <wp:positionH relativeFrom="column">
                    <wp:posOffset>23975</wp:posOffset>
                  </wp:positionH>
                  <wp:positionV relativeFrom="paragraph">
                    <wp:posOffset>404890</wp:posOffset>
                  </wp:positionV>
                  <wp:extent cx="1895916" cy="1818812"/>
                  <wp:effectExtent l="0" t="0" r="9525" b="0"/>
                  <wp:wrapNone/>
                  <wp:docPr id="5" name="Imagen 4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EC42797A-1112-4C69-BC29-2F21DD457F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EC42797A-1112-4C69-BC29-2F21DD457F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5" t="4027" b="5371"/>
                          <a:stretch/>
                        </pic:blipFill>
                        <pic:spPr bwMode="auto">
                          <a:xfrm>
                            <a:off x="0" y="0"/>
                            <a:ext cx="1895916" cy="181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BB7" w:rsidTr="00EE2911">
        <w:trPr>
          <w:trHeight w:val="1340"/>
        </w:trPr>
        <w:tc>
          <w:tcPr>
            <w:tcW w:w="3392" w:type="dxa"/>
            <w:shd w:val="clear" w:color="auto" w:fill="F7CAAC" w:themeFill="accent2" w:themeFillTint="66"/>
          </w:tcPr>
          <w:p w:rsidR="00C71133" w:rsidRDefault="00C71133" w:rsidP="00C711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71133" w:rsidRDefault="00C71133" w:rsidP="00C711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71133" w:rsidRDefault="00C71133" w:rsidP="00C711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71133" w:rsidRDefault="00C71133" w:rsidP="00C711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71133" w:rsidRDefault="00C71133" w:rsidP="00C711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C4BFA" w:rsidRPr="0007310E" w:rsidRDefault="008C4BFA" w:rsidP="00C711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7310E">
              <w:rPr>
                <w:rFonts w:ascii="Arial" w:hAnsi="Arial" w:cs="Arial"/>
                <w:sz w:val="28"/>
                <w:szCs w:val="28"/>
              </w:rPr>
              <w:t>Tira Cómica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Pr="00D07A18" w:rsidRDefault="00D07A18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Es la narración de una historia con imágenes </w:t>
            </w:r>
            <w:r w:rsidR="00C71133">
              <w:rPr>
                <w:rFonts w:ascii="Arial" w:hAnsi="Arial" w:cs="Arial"/>
                <w:sz w:val="28"/>
                <w:szCs w:val="28"/>
              </w:rPr>
              <w:t xml:space="preserve">que apuntan a divertir al lector, el concepto suele aludir a las viñetas que aparecen, donde se cuenta una pequeña historia con un tono de humor. Estas tiras cómicas suelen aparecer </w:t>
            </w:r>
            <w:r w:rsidR="00C71133">
              <w:rPr>
                <w:rFonts w:ascii="Arial" w:hAnsi="Arial" w:cs="Arial"/>
                <w:sz w:val="28"/>
                <w:szCs w:val="28"/>
              </w:rPr>
              <w:lastRenderedPageBreak/>
              <w:t>en periódicos o revistas; hay algunas que son diarias y otras que aparecen una vez por semana.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Default="00C71133" w:rsidP="008C4BFA">
            <w:pPr>
              <w:rPr>
                <w:sz w:val="28"/>
                <w:szCs w:val="28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A259026" wp14:editId="0E180CF3">
                  <wp:simplePos x="0" y="0"/>
                  <wp:positionH relativeFrom="column">
                    <wp:posOffset>-13297</wp:posOffset>
                  </wp:positionH>
                  <wp:positionV relativeFrom="paragraph">
                    <wp:posOffset>494702</wp:posOffset>
                  </wp:positionV>
                  <wp:extent cx="2007690" cy="799215"/>
                  <wp:effectExtent l="0" t="0" r="0" b="1270"/>
                  <wp:wrapNone/>
                  <wp:docPr id="4" name="Imagen 4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90" cy="7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BB7" w:rsidTr="00EE2911">
        <w:trPr>
          <w:trHeight w:val="1340"/>
        </w:trPr>
        <w:tc>
          <w:tcPr>
            <w:tcW w:w="3392" w:type="dxa"/>
            <w:shd w:val="clear" w:color="auto" w:fill="F7CAAC" w:themeFill="accent2" w:themeFillTint="66"/>
          </w:tcPr>
          <w:p w:rsidR="002A7396" w:rsidRDefault="002A7396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A7396" w:rsidRDefault="002A7396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A7396" w:rsidRDefault="002A7396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A7396" w:rsidRDefault="002A7396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A7396" w:rsidRDefault="002A7396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C4BFA" w:rsidRPr="0007310E" w:rsidRDefault="008C4BFA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7310E">
              <w:rPr>
                <w:rFonts w:ascii="Arial" w:hAnsi="Arial" w:cs="Arial"/>
                <w:sz w:val="28"/>
                <w:szCs w:val="28"/>
              </w:rPr>
              <w:t>Novela Gráfica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Pr="00C71133" w:rsidRDefault="002A7396" w:rsidP="002A739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Es un libro escrito por un solo autor y que contiene una única historia; además utiliza el recurso del subjetivismo a fin de llegar a alcanzar un nivel profundo donde el uso de los tiempos narrativos y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los flash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backs son elementos que ayudan a darle una mayor intensidad a la historia.</w:t>
            </w:r>
          </w:p>
        </w:tc>
        <w:tc>
          <w:tcPr>
            <w:tcW w:w="3393" w:type="dxa"/>
            <w:shd w:val="clear" w:color="auto" w:fill="E2EFD9" w:themeFill="accent6" w:themeFillTint="33"/>
          </w:tcPr>
          <w:p w:rsidR="008C4BFA" w:rsidRDefault="00EE2911" w:rsidP="008C4BFA">
            <w:pPr>
              <w:rPr>
                <w:sz w:val="28"/>
                <w:szCs w:val="28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1FC43C35" wp14:editId="4646803D">
                  <wp:simplePos x="0" y="0"/>
                  <wp:positionH relativeFrom="column">
                    <wp:posOffset>79711</wp:posOffset>
                  </wp:positionH>
                  <wp:positionV relativeFrom="paragraph">
                    <wp:posOffset>270286</wp:posOffset>
                  </wp:positionV>
                  <wp:extent cx="1858598" cy="1846133"/>
                  <wp:effectExtent l="0" t="0" r="8890" b="1905"/>
                  <wp:wrapNone/>
                  <wp:docPr id="6" name="Imagen 6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98" cy="184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7EEB" w:rsidRDefault="00EE2911">
      <w:pPr>
        <w:rPr>
          <w:sz w:val="28"/>
          <w:szCs w:val="28"/>
        </w:rPr>
      </w:pPr>
      <w:bookmarkStart w:id="0" w:name="_GoBack"/>
      <w:bookmarkEnd w:id="0"/>
    </w:p>
    <w:p w:rsidR="00F40FFD" w:rsidRDefault="00F40FFD">
      <w:pPr>
        <w:rPr>
          <w:sz w:val="28"/>
          <w:szCs w:val="28"/>
        </w:rPr>
      </w:pPr>
    </w:p>
    <w:p w:rsidR="00016BB7" w:rsidRDefault="00016BB7">
      <w:pPr>
        <w:rPr>
          <w:sz w:val="28"/>
          <w:szCs w:val="28"/>
        </w:rPr>
      </w:pPr>
    </w:p>
    <w:p w:rsidR="00016BB7" w:rsidRDefault="00016BB7">
      <w:pPr>
        <w:rPr>
          <w:sz w:val="28"/>
          <w:szCs w:val="28"/>
        </w:rPr>
      </w:pPr>
    </w:p>
    <w:p w:rsidR="00016BB7" w:rsidRDefault="00016BB7">
      <w:pPr>
        <w:rPr>
          <w:sz w:val="28"/>
          <w:szCs w:val="28"/>
        </w:rPr>
      </w:pPr>
    </w:p>
    <w:p w:rsidR="00016BB7" w:rsidRDefault="00016BB7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EE2911" w:rsidRDefault="00EE2911">
      <w:pPr>
        <w:rPr>
          <w:sz w:val="28"/>
          <w:szCs w:val="28"/>
        </w:rPr>
      </w:pPr>
    </w:p>
    <w:p w:rsidR="00016BB7" w:rsidRDefault="00016BB7">
      <w:pPr>
        <w:rPr>
          <w:sz w:val="28"/>
          <w:szCs w:val="28"/>
        </w:rPr>
      </w:pPr>
    </w:p>
    <w:p w:rsidR="00016BB7" w:rsidRDefault="00016BB7">
      <w:pPr>
        <w:rPr>
          <w:sz w:val="28"/>
          <w:szCs w:val="28"/>
        </w:rPr>
      </w:pPr>
    </w:p>
    <w:p w:rsidR="00016BB7" w:rsidRDefault="00016BB7">
      <w:pPr>
        <w:rPr>
          <w:rFonts w:ascii="Arial" w:hAnsi="Arial" w:cs="Arial"/>
          <w:b/>
          <w:sz w:val="32"/>
          <w:szCs w:val="28"/>
        </w:rPr>
      </w:pPr>
      <w:r w:rsidRPr="00016BB7">
        <w:rPr>
          <w:rFonts w:ascii="Arial" w:hAnsi="Arial" w:cs="Arial"/>
          <w:b/>
          <w:sz w:val="32"/>
          <w:szCs w:val="28"/>
        </w:rPr>
        <w:lastRenderedPageBreak/>
        <w:t xml:space="preserve">Bibliografía </w:t>
      </w:r>
    </w:p>
    <w:p w:rsidR="00016BB7" w:rsidRDefault="00016BB7">
      <w:pPr>
        <w:rPr>
          <w:rFonts w:ascii="Arial" w:hAnsi="Arial" w:cs="Arial"/>
          <w:b/>
          <w:sz w:val="32"/>
          <w:szCs w:val="28"/>
        </w:rPr>
      </w:pPr>
    </w:p>
    <w:p w:rsidR="00016BB7" w:rsidRPr="00016BB7" w:rsidRDefault="00016BB7" w:rsidP="00016BB7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sz w:val="28"/>
          <w:szCs w:val="28"/>
        </w:rPr>
        <w:t xml:space="preserve">Arizpe, Evelyn. y </w:t>
      </w:r>
      <w:proofErr w:type="spellStart"/>
      <w:r>
        <w:rPr>
          <w:rFonts w:ascii="Arial" w:hAnsi="Arial" w:cs="Arial"/>
          <w:sz w:val="28"/>
          <w:szCs w:val="28"/>
        </w:rPr>
        <w:t>Morag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Styles</w:t>
      </w:r>
      <w:proofErr w:type="spellEnd"/>
      <w:r>
        <w:rPr>
          <w:rFonts w:ascii="Arial" w:hAnsi="Arial" w:cs="Arial"/>
          <w:sz w:val="28"/>
          <w:szCs w:val="28"/>
        </w:rPr>
        <w:t>,</w:t>
      </w:r>
      <w:r w:rsidR="00D07A18">
        <w:rPr>
          <w:rFonts w:ascii="Arial" w:hAnsi="Arial" w:cs="Arial"/>
          <w:sz w:val="28"/>
          <w:szCs w:val="28"/>
        </w:rPr>
        <w:t xml:space="preserve"> (2004).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Lectura de imágenes. Los niños interpretan textos visuales, </w:t>
      </w:r>
      <w:r w:rsidR="00D07A18">
        <w:rPr>
          <w:rFonts w:ascii="Arial" w:hAnsi="Arial" w:cs="Arial"/>
          <w:sz w:val="28"/>
          <w:szCs w:val="28"/>
        </w:rPr>
        <w:t>México, F.C.E</w:t>
      </w:r>
    </w:p>
    <w:p w:rsidR="00016BB7" w:rsidRPr="00D07A18" w:rsidRDefault="00D07A18" w:rsidP="00016BB7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sz w:val="28"/>
          <w:szCs w:val="28"/>
        </w:rPr>
        <w:t xml:space="preserve">Orozco, M. (2009). </w:t>
      </w:r>
      <w:r>
        <w:rPr>
          <w:rFonts w:ascii="Arial" w:hAnsi="Arial" w:cs="Arial"/>
          <w:i/>
          <w:sz w:val="28"/>
          <w:szCs w:val="28"/>
        </w:rPr>
        <w:t xml:space="preserve">El libro álbum: definición y peculiaridades, </w:t>
      </w:r>
      <w:r>
        <w:rPr>
          <w:rFonts w:ascii="Arial" w:hAnsi="Arial" w:cs="Arial"/>
          <w:sz w:val="28"/>
          <w:szCs w:val="28"/>
        </w:rPr>
        <w:t xml:space="preserve">Universidad de Guadalajara. </w:t>
      </w:r>
    </w:p>
    <w:p w:rsidR="00D07A18" w:rsidRPr="00EE2911" w:rsidRDefault="00C71133" w:rsidP="00016BB7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32"/>
          <w:szCs w:val="28"/>
          <w:lang w:val="en-US"/>
        </w:rPr>
      </w:pPr>
      <w:r w:rsidRPr="00C71133">
        <w:rPr>
          <w:rFonts w:ascii="Arial" w:hAnsi="Arial" w:cs="Arial"/>
          <w:sz w:val="28"/>
          <w:szCs w:val="28"/>
          <w:lang w:val="en-US"/>
        </w:rPr>
        <w:t xml:space="preserve">Cruz, E. (2016). </w:t>
      </w:r>
      <w:proofErr w:type="spellStart"/>
      <w:r w:rsidRPr="00C71133">
        <w:rPr>
          <w:rFonts w:ascii="Arial" w:hAnsi="Arial" w:cs="Arial"/>
          <w:i/>
          <w:sz w:val="28"/>
          <w:szCs w:val="28"/>
          <w:lang w:val="en-US"/>
        </w:rPr>
        <w:t>Ruíz</w:t>
      </w:r>
      <w:proofErr w:type="spellEnd"/>
      <w:r w:rsidRPr="00C71133">
        <w:rPr>
          <w:rFonts w:ascii="Arial" w:hAnsi="Arial" w:cs="Arial"/>
          <w:i/>
          <w:sz w:val="28"/>
          <w:szCs w:val="28"/>
          <w:lang w:val="en-US"/>
        </w:rPr>
        <w:t>-</w:t>
      </w:r>
      <w:r>
        <w:rPr>
          <w:rFonts w:ascii="Arial" w:hAnsi="Arial" w:cs="Arial"/>
          <w:i/>
          <w:sz w:val="28"/>
          <w:szCs w:val="28"/>
          <w:lang w:val="en-US"/>
        </w:rPr>
        <w:t xml:space="preserve">Healy Times. </w:t>
      </w:r>
      <w:r>
        <w:rPr>
          <w:rFonts w:ascii="Arial" w:hAnsi="Arial" w:cs="Arial"/>
          <w:sz w:val="28"/>
          <w:szCs w:val="28"/>
          <w:lang w:val="en-US"/>
        </w:rPr>
        <w:t xml:space="preserve">México. </w:t>
      </w:r>
    </w:p>
    <w:p w:rsidR="00EE2911" w:rsidRPr="00EE2911" w:rsidRDefault="00EE2911" w:rsidP="00016BB7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32"/>
          <w:szCs w:val="28"/>
        </w:rPr>
      </w:pPr>
      <w:proofErr w:type="spellStart"/>
      <w:r w:rsidRPr="00EE2911">
        <w:rPr>
          <w:rFonts w:ascii="Arial" w:hAnsi="Arial" w:cs="Arial"/>
          <w:sz w:val="28"/>
          <w:szCs w:val="28"/>
        </w:rPr>
        <w:t>Nehuén</w:t>
      </w:r>
      <w:proofErr w:type="spellEnd"/>
      <w:r w:rsidRPr="00EE2911">
        <w:rPr>
          <w:rFonts w:ascii="Arial" w:hAnsi="Arial" w:cs="Arial"/>
          <w:sz w:val="28"/>
          <w:szCs w:val="28"/>
        </w:rPr>
        <w:t xml:space="preserve">, T. (2012). </w:t>
      </w:r>
      <w:r w:rsidRPr="00EE2911">
        <w:rPr>
          <w:rFonts w:ascii="Arial" w:hAnsi="Arial" w:cs="Arial"/>
          <w:i/>
          <w:sz w:val="28"/>
          <w:szCs w:val="28"/>
        </w:rPr>
        <w:t xml:space="preserve">Artículos de Divulgación. </w:t>
      </w:r>
      <w:r>
        <w:rPr>
          <w:rFonts w:ascii="Arial" w:hAnsi="Arial" w:cs="Arial"/>
          <w:sz w:val="28"/>
          <w:szCs w:val="28"/>
        </w:rPr>
        <w:t xml:space="preserve">México. </w:t>
      </w:r>
    </w:p>
    <w:p w:rsidR="00016BB7" w:rsidRPr="00EE2911" w:rsidRDefault="00016BB7">
      <w:pPr>
        <w:rPr>
          <w:rFonts w:ascii="Arial" w:hAnsi="Arial" w:cs="Arial"/>
          <w:sz w:val="32"/>
          <w:szCs w:val="28"/>
        </w:rPr>
      </w:pPr>
    </w:p>
    <w:sectPr w:rsidR="00016BB7" w:rsidRPr="00EE29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CB6F12"/>
    <w:multiLevelType w:val="hybridMultilevel"/>
    <w:tmpl w:val="B4C8D0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9B4144"/>
    <w:multiLevelType w:val="hybridMultilevel"/>
    <w:tmpl w:val="1DC8F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73772"/>
    <w:multiLevelType w:val="hybridMultilevel"/>
    <w:tmpl w:val="9E8C13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FFD"/>
    <w:rsid w:val="00016BB7"/>
    <w:rsid w:val="0007310E"/>
    <w:rsid w:val="00186418"/>
    <w:rsid w:val="002A7396"/>
    <w:rsid w:val="002D5B9D"/>
    <w:rsid w:val="008C4BFA"/>
    <w:rsid w:val="00C71133"/>
    <w:rsid w:val="00C71788"/>
    <w:rsid w:val="00D07A18"/>
    <w:rsid w:val="00DA22B5"/>
    <w:rsid w:val="00EE2911"/>
    <w:rsid w:val="00F4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13A765-B04A-4B63-8078-D4B36A88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FF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0F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8C4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Yamile Esquivel</dc:creator>
  <cp:keywords/>
  <dc:description/>
  <cp:lastModifiedBy>Yamile Esquivel</cp:lastModifiedBy>
  <cp:revision>2</cp:revision>
  <dcterms:created xsi:type="dcterms:W3CDTF">2020-03-27T00:42:00Z</dcterms:created>
  <dcterms:modified xsi:type="dcterms:W3CDTF">2020-03-27T02:15:00Z</dcterms:modified>
</cp:coreProperties>
</file>