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920" w:rsidRPr="004B662F" w:rsidRDefault="002624F1" w:rsidP="004B662F">
      <w:pPr>
        <w:spacing w:after="0"/>
        <w:jc w:val="center"/>
        <w:rPr>
          <w:rFonts w:ascii="Arial" w:hAnsi="Arial" w:cs="Arial"/>
          <w:b/>
          <w:sz w:val="24"/>
        </w:rPr>
      </w:pPr>
      <w:r>
        <w:rPr>
          <w:rFonts w:ascii="Arial" w:hAnsi="Arial" w:cs="Arial"/>
          <w:b/>
          <w:noProof/>
          <w:lang w:eastAsia="es-MX"/>
        </w:rPr>
        <w:drawing>
          <wp:anchor distT="0" distB="0" distL="114300" distR="114300" simplePos="0" relativeHeight="251662336" behindDoc="0" locked="0" layoutInCell="1" allowOverlap="1">
            <wp:simplePos x="0" y="0"/>
            <wp:positionH relativeFrom="margin">
              <wp:align>left</wp:align>
            </wp:positionH>
            <wp:positionV relativeFrom="paragraph">
              <wp:posOffset>-139610</wp:posOffset>
            </wp:positionV>
            <wp:extent cx="1857375" cy="13811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udoenep.gif"/>
                    <pic:cNvPicPr/>
                  </pic:nvPicPr>
                  <pic:blipFill>
                    <a:blip r:embed="rId4">
                      <a:extLst>
                        <a:ext uri="{28A0092B-C50C-407E-A947-70E740481C1C}">
                          <a14:useLocalDpi xmlns:a14="http://schemas.microsoft.com/office/drawing/2010/main" val="0"/>
                        </a:ext>
                      </a:extLst>
                    </a:blip>
                    <a:stretch>
                      <a:fillRect/>
                    </a:stretch>
                  </pic:blipFill>
                  <pic:spPr>
                    <a:xfrm>
                      <a:off x="0" y="0"/>
                      <a:ext cx="1857375" cy="1381125"/>
                    </a:xfrm>
                    <a:prstGeom prst="rect">
                      <a:avLst/>
                    </a:prstGeom>
                  </pic:spPr>
                </pic:pic>
              </a:graphicData>
            </a:graphic>
          </wp:anchor>
        </w:drawing>
      </w:r>
      <w:r w:rsidR="004B662F" w:rsidRPr="004B662F">
        <w:rPr>
          <w:rFonts w:ascii="Arial" w:hAnsi="Arial" w:cs="Arial"/>
          <w:b/>
          <w:sz w:val="24"/>
        </w:rPr>
        <w:t>ESCUELA NORMAL DE EDUCACIÓN PREESCOLAR</w:t>
      </w:r>
    </w:p>
    <w:p w:rsidR="004B662F" w:rsidRPr="004B662F" w:rsidRDefault="004B662F" w:rsidP="004B662F">
      <w:pPr>
        <w:spacing w:after="0"/>
        <w:jc w:val="center"/>
        <w:rPr>
          <w:rFonts w:ascii="Arial" w:hAnsi="Arial" w:cs="Arial"/>
          <w:sz w:val="24"/>
        </w:rPr>
      </w:pPr>
      <w:r w:rsidRPr="004B662F">
        <w:rPr>
          <w:rFonts w:ascii="Arial" w:hAnsi="Arial" w:cs="Arial"/>
          <w:sz w:val="24"/>
        </w:rPr>
        <w:t>Licenciatura en Educación Preescolar</w:t>
      </w:r>
    </w:p>
    <w:p w:rsidR="004B662F" w:rsidRDefault="004B662F" w:rsidP="004B662F">
      <w:pPr>
        <w:spacing w:after="0"/>
        <w:jc w:val="center"/>
        <w:rPr>
          <w:rFonts w:ascii="Arial" w:hAnsi="Arial" w:cs="Arial"/>
          <w:sz w:val="24"/>
        </w:rPr>
      </w:pPr>
      <w:r w:rsidRPr="004B662F">
        <w:rPr>
          <w:rFonts w:ascii="Arial" w:hAnsi="Arial" w:cs="Arial"/>
          <w:sz w:val="24"/>
        </w:rPr>
        <w:t>Ciclo escolar 2019-202</w:t>
      </w:r>
    </w:p>
    <w:p w:rsidR="00FB3684" w:rsidRDefault="00FB3684" w:rsidP="004B662F">
      <w:pPr>
        <w:spacing w:after="0"/>
        <w:jc w:val="center"/>
        <w:rPr>
          <w:rFonts w:ascii="Arial" w:hAnsi="Arial" w:cs="Arial"/>
          <w:sz w:val="24"/>
        </w:rPr>
      </w:pPr>
    </w:p>
    <w:p w:rsidR="00FB3684" w:rsidRPr="004B662F" w:rsidRDefault="00FB3684" w:rsidP="004B662F">
      <w:pPr>
        <w:spacing w:after="0"/>
        <w:jc w:val="center"/>
        <w:rPr>
          <w:rFonts w:ascii="Arial" w:hAnsi="Arial" w:cs="Arial"/>
          <w:sz w:val="24"/>
        </w:rPr>
      </w:pPr>
      <w:r w:rsidRPr="00FB3684">
        <w:rPr>
          <w:rFonts w:ascii="Arial" w:hAnsi="Arial" w:cs="Arial"/>
          <w:b/>
          <w:sz w:val="24"/>
        </w:rPr>
        <w:t>Curso:</w:t>
      </w:r>
      <w:r>
        <w:rPr>
          <w:rFonts w:ascii="Arial" w:hAnsi="Arial" w:cs="Arial"/>
          <w:sz w:val="24"/>
        </w:rPr>
        <w:t xml:space="preserve"> Desarrollo de la competencia lectora</w:t>
      </w:r>
    </w:p>
    <w:p w:rsidR="004B662F" w:rsidRPr="002624F1" w:rsidRDefault="002624F1" w:rsidP="004B662F">
      <w:pPr>
        <w:spacing w:after="0"/>
        <w:jc w:val="center"/>
        <w:rPr>
          <w:rFonts w:ascii="Arial" w:hAnsi="Arial" w:cs="Arial"/>
          <w:sz w:val="24"/>
        </w:rPr>
      </w:pPr>
      <w:r>
        <w:rPr>
          <w:rFonts w:ascii="Arial" w:hAnsi="Arial" w:cs="Arial"/>
          <w:b/>
          <w:sz w:val="24"/>
        </w:rPr>
        <w:t xml:space="preserve">Maestra: </w:t>
      </w:r>
      <w:r>
        <w:rPr>
          <w:rFonts w:ascii="Arial" w:hAnsi="Arial" w:cs="Arial"/>
          <w:sz w:val="24"/>
        </w:rPr>
        <w:t>Elena Monserrat Gámez Cepeda</w:t>
      </w:r>
    </w:p>
    <w:p w:rsidR="004B662F" w:rsidRDefault="004B662F" w:rsidP="004B662F">
      <w:pPr>
        <w:spacing w:after="0"/>
        <w:jc w:val="center"/>
        <w:rPr>
          <w:rFonts w:ascii="Arial" w:hAnsi="Arial" w:cs="Arial"/>
        </w:rPr>
      </w:pPr>
      <w:r w:rsidRPr="002624F1">
        <w:rPr>
          <w:rFonts w:ascii="Arial" w:hAnsi="Arial" w:cs="Arial"/>
          <w:b/>
          <w:sz w:val="24"/>
        </w:rPr>
        <w:t xml:space="preserve">Alumna: </w:t>
      </w:r>
      <w:r w:rsidRPr="002624F1">
        <w:rPr>
          <w:rFonts w:ascii="Arial" w:hAnsi="Arial" w:cs="Arial"/>
          <w:sz w:val="24"/>
        </w:rPr>
        <w:t>Aneth Giselle Saavedra Salais</w:t>
      </w:r>
      <w:r w:rsidRPr="002624F1">
        <w:rPr>
          <w:rFonts w:ascii="Arial" w:hAnsi="Arial" w:cs="Arial"/>
          <w:b/>
          <w:sz w:val="24"/>
        </w:rPr>
        <w:t xml:space="preserve">     N.L: </w:t>
      </w:r>
      <w:r w:rsidRPr="002624F1">
        <w:rPr>
          <w:rFonts w:ascii="Arial" w:hAnsi="Arial" w:cs="Arial"/>
          <w:sz w:val="24"/>
        </w:rPr>
        <w:t xml:space="preserve">15   </w:t>
      </w:r>
      <w:r w:rsidRPr="002624F1">
        <w:rPr>
          <w:rFonts w:ascii="Arial" w:hAnsi="Arial" w:cs="Arial"/>
          <w:b/>
          <w:sz w:val="24"/>
        </w:rPr>
        <w:t xml:space="preserve">  Grupo: </w:t>
      </w:r>
      <w:r w:rsidRPr="002624F1">
        <w:rPr>
          <w:rFonts w:ascii="Arial" w:hAnsi="Arial" w:cs="Arial"/>
          <w:sz w:val="24"/>
        </w:rPr>
        <w:t>2°B</w:t>
      </w:r>
    </w:p>
    <w:p w:rsidR="004B662F" w:rsidRDefault="004B662F" w:rsidP="004B662F">
      <w:pPr>
        <w:spacing w:after="0"/>
        <w:jc w:val="center"/>
        <w:rPr>
          <w:rFonts w:ascii="Arial" w:hAnsi="Arial" w:cs="Arial"/>
        </w:rPr>
      </w:pPr>
    </w:p>
    <w:p w:rsidR="004B662F" w:rsidRDefault="004B662F" w:rsidP="004B662F">
      <w:pPr>
        <w:spacing w:after="0"/>
        <w:jc w:val="center"/>
        <w:rPr>
          <w:rFonts w:ascii="Arial" w:hAnsi="Arial" w:cs="Arial"/>
        </w:rPr>
      </w:pPr>
    </w:p>
    <w:p w:rsidR="004B662F" w:rsidRPr="00AE5328" w:rsidRDefault="004B662F" w:rsidP="004B662F">
      <w:pPr>
        <w:spacing w:after="0"/>
        <w:jc w:val="center"/>
        <w:rPr>
          <w:rFonts w:ascii="Century Gothic" w:hAnsi="Century Gothic" w:cs="Arial"/>
          <w:b/>
        </w:rPr>
      </w:pPr>
    </w:p>
    <w:tbl>
      <w:tblPr>
        <w:tblStyle w:val="Tablanormal2"/>
        <w:tblW w:w="14176" w:type="dxa"/>
        <w:tblInd w:w="-709" w:type="dxa"/>
        <w:tblLook w:val="04A0" w:firstRow="1" w:lastRow="0" w:firstColumn="1" w:lastColumn="0" w:noHBand="0" w:noVBand="1"/>
      </w:tblPr>
      <w:tblGrid>
        <w:gridCol w:w="2836"/>
        <w:gridCol w:w="4536"/>
        <w:gridCol w:w="6804"/>
      </w:tblGrid>
      <w:tr w:rsidR="002624F1" w:rsidRPr="00AE5328" w:rsidTr="00CD5A03">
        <w:trPr>
          <w:cnfStyle w:val="100000000000" w:firstRow="1" w:lastRow="0" w:firstColumn="0" w:lastColumn="0" w:oddVBand="0" w:evenVBand="0" w:oddHBand="0"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2836" w:type="dxa"/>
            <w:vAlign w:val="center"/>
          </w:tcPr>
          <w:p w:rsidR="002624F1" w:rsidRPr="00CD5A03" w:rsidRDefault="002624F1" w:rsidP="004B662F">
            <w:pPr>
              <w:jc w:val="center"/>
              <w:rPr>
                <w:rFonts w:ascii="Century Gothic" w:hAnsi="Century Gothic" w:cs="Arial"/>
                <w:sz w:val="28"/>
              </w:rPr>
            </w:pPr>
            <w:r w:rsidRPr="00CD5A03">
              <w:rPr>
                <w:rFonts w:ascii="Century Gothic" w:hAnsi="Century Gothic" w:cs="Arial"/>
                <w:sz w:val="28"/>
              </w:rPr>
              <w:t>TIPO DE LIBRO</w:t>
            </w:r>
          </w:p>
        </w:tc>
        <w:tc>
          <w:tcPr>
            <w:tcW w:w="4536" w:type="dxa"/>
            <w:vAlign w:val="center"/>
          </w:tcPr>
          <w:p w:rsidR="002624F1" w:rsidRPr="00CD5A03" w:rsidRDefault="002624F1" w:rsidP="004B662F">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8"/>
              </w:rPr>
            </w:pPr>
            <w:r w:rsidRPr="00CD5A03">
              <w:rPr>
                <w:rFonts w:ascii="Century Gothic" w:hAnsi="Century Gothic" w:cs="Arial"/>
                <w:sz w:val="28"/>
              </w:rPr>
              <w:t>DEFINICIÓN</w:t>
            </w:r>
          </w:p>
        </w:tc>
        <w:tc>
          <w:tcPr>
            <w:tcW w:w="6804" w:type="dxa"/>
            <w:vAlign w:val="center"/>
          </w:tcPr>
          <w:p w:rsidR="002624F1" w:rsidRPr="00CD5A03" w:rsidRDefault="002624F1" w:rsidP="004B662F">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8"/>
              </w:rPr>
            </w:pPr>
            <w:r w:rsidRPr="00CD5A03">
              <w:rPr>
                <w:rFonts w:ascii="Century Gothic" w:hAnsi="Century Gothic" w:cs="Arial"/>
                <w:sz w:val="28"/>
              </w:rPr>
              <w:t>EJEMPLO</w:t>
            </w:r>
          </w:p>
        </w:tc>
      </w:tr>
      <w:tr w:rsidR="002624F1" w:rsidRPr="00AE5328" w:rsidTr="00CD5A03">
        <w:trPr>
          <w:cnfStyle w:val="000000100000" w:firstRow="0" w:lastRow="0" w:firstColumn="0" w:lastColumn="0" w:oddVBand="0" w:evenVBand="0" w:oddHBand="1" w:evenHBand="0" w:firstRowFirstColumn="0" w:firstRowLastColumn="0" w:lastRowFirstColumn="0" w:lastRowLastColumn="0"/>
          <w:trHeight w:val="2155"/>
        </w:trPr>
        <w:tc>
          <w:tcPr>
            <w:cnfStyle w:val="001000000000" w:firstRow="0" w:lastRow="0" w:firstColumn="1" w:lastColumn="0" w:oddVBand="0" w:evenVBand="0" w:oddHBand="0" w:evenHBand="0" w:firstRowFirstColumn="0" w:firstRowLastColumn="0" w:lastRowFirstColumn="0" w:lastRowLastColumn="0"/>
            <w:tcW w:w="2836" w:type="dxa"/>
            <w:shd w:val="clear" w:color="auto" w:fill="D9E2F3" w:themeFill="accent1" w:themeFillTint="33"/>
            <w:vAlign w:val="center"/>
          </w:tcPr>
          <w:p w:rsidR="002624F1" w:rsidRPr="00AE5328" w:rsidRDefault="002624F1" w:rsidP="004B662F">
            <w:pPr>
              <w:jc w:val="center"/>
              <w:rPr>
                <w:rFonts w:ascii="Century Gothic" w:hAnsi="Century Gothic" w:cs="Arial"/>
                <w:sz w:val="28"/>
              </w:rPr>
            </w:pPr>
            <w:r w:rsidRPr="00AE5328">
              <w:rPr>
                <w:rFonts w:ascii="Century Gothic" w:hAnsi="Century Gothic" w:cs="Arial"/>
                <w:sz w:val="28"/>
              </w:rPr>
              <w:t>Libro ilustrado</w:t>
            </w:r>
          </w:p>
          <w:p w:rsidR="002624F1" w:rsidRPr="00AE5328" w:rsidRDefault="002624F1" w:rsidP="004B662F">
            <w:pPr>
              <w:jc w:val="center"/>
              <w:rPr>
                <w:rFonts w:ascii="Century Gothic" w:hAnsi="Century Gothic" w:cs="Arial"/>
                <w:sz w:val="28"/>
              </w:rPr>
            </w:pPr>
          </w:p>
        </w:tc>
        <w:tc>
          <w:tcPr>
            <w:tcW w:w="4536" w:type="dxa"/>
          </w:tcPr>
          <w:p w:rsidR="002624F1" w:rsidRPr="00AE5328" w:rsidRDefault="002624F1">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AE5328">
              <w:rPr>
                <w:rFonts w:ascii="Century Gothic" w:hAnsi="Century Gothic" w:cs="Arial"/>
                <w:sz w:val="24"/>
              </w:rPr>
              <w:t>En un libro ilustrado es el texto el que cumple la función narrativa, de forma que las imágenes acompañan al texto, lo apoyan y se supeditan a él. Si bien es cierto que las ilustraciones pueden potenciar y complementar al texto, otorgándole una atmósfera, un tono, un registro, el texto siempre tiene prevalencia y autonomía frente a las imágenes. Es decir, en un libro ilustrado solo existe la lectura textual; si las imágenes se eliminan el texto puede comprenderse perfectamente sin ellas, la historia narrada permanece inalterable.</w:t>
            </w:r>
          </w:p>
        </w:tc>
        <w:tc>
          <w:tcPr>
            <w:tcW w:w="6804" w:type="dxa"/>
          </w:tcPr>
          <w:p w:rsidR="002624F1" w:rsidRPr="00AE5328" w:rsidRDefault="002624F1">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noProof/>
                <w:lang w:eastAsia="es-MX"/>
              </w:rPr>
              <w:drawing>
                <wp:anchor distT="0" distB="0" distL="114300" distR="114300" simplePos="0" relativeHeight="251661312" behindDoc="0" locked="0" layoutInCell="1" allowOverlap="1">
                  <wp:simplePos x="0" y="0"/>
                  <wp:positionH relativeFrom="column">
                    <wp:posOffset>665327</wp:posOffset>
                  </wp:positionH>
                  <wp:positionV relativeFrom="paragraph">
                    <wp:posOffset>92053</wp:posOffset>
                  </wp:positionV>
                  <wp:extent cx="3184634" cy="2385114"/>
                  <wp:effectExtent l="0" t="0" r="0" b="0"/>
                  <wp:wrapNone/>
                  <wp:docPr id="6" name="Imagen 6" descr="Libro Ilustrado Para Niños Cuentos Para Dormir Infantil - $ 34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bro Ilustrado Para Niños Cuentos Para Dormir Infantil - $ 340.00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4634" cy="23851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624F1" w:rsidRPr="00AE5328" w:rsidTr="00CD5A03">
        <w:trPr>
          <w:trHeight w:val="2226"/>
        </w:trPr>
        <w:tc>
          <w:tcPr>
            <w:cnfStyle w:val="001000000000" w:firstRow="0" w:lastRow="0" w:firstColumn="1" w:lastColumn="0" w:oddVBand="0" w:evenVBand="0" w:oddHBand="0" w:evenHBand="0" w:firstRowFirstColumn="0" w:firstRowLastColumn="0" w:lastRowFirstColumn="0" w:lastRowLastColumn="0"/>
            <w:tcW w:w="2836" w:type="dxa"/>
            <w:shd w:val="clear" w:color="auto" w:fill="FFF2CC" w:themeFill="accent4" w:themeFillTint="33"/>
            <w:vAlign w:val="center"/>
          </w:tcPr>
          <w:p w:rsidR="002624F1" w:rsidRPr="00AE5328" w:rsidRDefault="002624F1" w:rsidP="004B662F">
            <w:pPr>
              <w:jc w:val="center"/>
              <w:rPr>
                <w:rFonts w:ascii="Century Gothic" w:hAnsi="Century Gothic" w:cs="Arial"/>
                <w:sz w:val="28"/>
              </w:rPr>
            </w:pPr>
            <w:r w:rsidRPr="00AE5328">
              <w:rPr>
                <w:rFonts w:ascii="Century Gothic" w:hAnsi="Century Gothic" w:cs="Arial"/>
                <w:sz w:val="28"/>
              </w:rPr>
              <w:lastRenderedPageBreak/>
              <w:t>Libro álbum</w:t>
            </w:r>
          </w:p>
          <w:p w:rsidR="002624F1" w:rsidRPr="00AE5328" w:rsidRDefault="002624F1" w:rsidP="004B662F">
            <w:pPr>
              <w:jc w:val="center"/>
              <w:rPr>
                <w:rFonts w:ascii="Century Gothic" w:hAnsi="Century Gothic" w:cs="Arial"/>
                <w:sz w:val="28"/>
              </w:rPr>
            </w:pPr>
          </w:p>
        </w:tc>
        <w:tc>
          <w:tcPr>
            <w:tcW w:w="4536" w:type="dxa"/>
          </w:tcPr>
          <w:p w:rsidR="002624F1" w:rsidRPr="00AE5328" w:rsidRDefault="002624F1">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AE5328">
              <w:rPr>
                <w:rFonts w:ascii="Century Gothic" w:hAnsi="Century Gothic" w:cs="Arial"/>
                <w:sz w:val="24"/>
              </w:rPr>
              <w:t>Un libro álbum se caracteriza por establecer un diálogo entre texto e imagen, de manera que ambos lenguajes se complementan y relacionan: la imagen no se entiende sin el texto y el texto no se entiende sin la imagen. En ocasiones el lenguaje textual puede tener más peso que el lenguaje visual o viceversa. No obstante, generalmente la imagen cobra un mayor protagonismo, llegando en ocasiones a dominar completamente la obra como ocurre en el caso de los álbumes sin palabras.</w:t>
            </w:r>
          </w:p>
        </w:tc>
        <w:tc>
          <w:tcPr>
            <w:tcW w:w="6804" w:type="dxa"/>
          </w:tcPr>
          <w:p w:rsidR="002624F1" w:rsidRDefault="002624F1">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p w:rsidR="002624F1" w:rsidRDefault="00CD5A03" w:rsidP="002624F1">
            <w:pPr>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Pr>
                <w:noProof/>
                <w:lang w:eastAsia="es-MX"/>
              </w:rPr>
              <w:drawing>
                <wp:anchor distT="0" distB="0" distL="114300" distR="114300" simplePos="0" relativeHeight="251660288" behindDoc="0" locked="0" layoutInCell="1" allowOverlap="1">
                  <wp:simplePos x="0" y="0"/>
                  <wp:positionH relativeFrom="column">
                    <wp:posOffset>501741</wp:posOffset>
                  </wp:positionH>
                  <wp:positionV relativeFrom="paragraph">
                    <wp:posOffset>42364</wp:posOffset>
                  </wp:positionV>
                  <wp:extent cx="3247697" cy="2338728"/>
                  <wp:effectExtent l="0" t="0" r="0" b="4445"/>
                  <wp:wrapNone/>
                  <wp:docPr id="5" name="Imagen 5" descr="Baúl de cosas lindas: Libro álbum. Imágenes que invitan a explor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úl de cosas lindas: Libro álbum. Imágenes que invitan a explorarlo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7697" cy="23387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24F1" w:rsidRPr="002624F1" w:rsidRDefault="002624F1" w:rsidP="002624F1">
            <w:pPr>
              <w:tabs>
                <w:tab w:val="left" w:pos="1217"/>
              </w:tabs>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rPr>
              <w:tab/>
            </w:r>
          </w:p>
        </w:tc>
        <w:bookmarkStart w:id="0" w:name="_GoBack"/>
        <w:bookmarkEnd w:id="0"/>
      </w:tr>
      <w:tr w:rsidR="002624F1" w:rsidRPr="00AE5328" w:rsidTr="00CD5A03">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836" w:type="dxa"/>
            <w:shd w:val="clear" w:color="auto" w:fill="E2EFD9" w:themeFill="accent6" w:themeFillTint="33"/>
            <w:vAlign w:val="center"/>
          </w:tcPr>
          <w:p w:rsidR="002624F1" w:rsidRPr="00AE5328" w:rsidRDefault="002624F1" w:rsidP="004B662F">
            <w:pPr>
              <w:jc w:val="center"/>
              <w:rPr>
                <w:rFonts w:ascii="Century Gothic" w:hAnsi="Century Gothic" w:cs="Arial"/>
                <w:sz w:val="28"/>
              </w:rPr>
            </w:pPr>
            <w:r w:rsidRPr="00AE5328">
              <w:rPr>
                <w:rFonts w:ascii="Century Gothic" w:hAnsi="Century Gothic" w:cs="Arial"/>
                <w:sz w:val="28"/>
              </w:rPr>
              <w:t>Tira cómica</w:t>
            </w:r>
          </w:p>
          <w:p w:rsidR="002624F1" w:rsidRPr="00AE5328" w:rsidRDefault="002624F1" w:rsidP="004B662F">
            <w:pPr>
              <w:jc w:val="center"/>
              <w:rPr>
                <w:rFonts w:ascii="Century Gothic" w:hAnsi="Century Gothic" w:cs="Arial"/>
                <w:sz w:val="28"/>
              </w:rPr>
            </w:pPr>
          </w:p>
        </w:tc>
        <w:tc>
          <w:tcPr>
            <w:tcW w:w="4536" w:type="dxa"/>
          </w:tcPr>
          <w:p w:rsidR="002624F1" w:rsidRPr="00AE5328" w:rsidRDefault="002624F1">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AE5328">
              <w:rPr>
                <w:rFonts w:ascii="Century Gothic" w:hAnsi="Century Gothic" w:cs="Arial"/>
                <w:sz w:val="24"/>
                <w:szCs w:val="24"/>
              </w:rPr>
              <w:t>La tira cómica es una de las secciones clásicas de la mayoría de periódicos. Consiste en un número reducido de viñetas en las que se cuenta una pequeña historia con un tono de humor.</w:t>
            </w:r>
          </w:p>
          <w:p w:rsidR="002624F1" w:rsidRPr="00AE5328" w:rsidRDefault="002624F1">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AE5328">
              <w:rPr>
                <w:rFonts w:ascii="Century Gothic" w:hAnsi="Century Gothic" w:cs="Arial"/>
                <w:sz w:val="24"/>
                <w:szCs w:val="24"/>
              </w:rPr>
              <w:t xml:space="preserve">En las dos o tres viñetas de un tira cómica un humorista gráfico (o un dibujante y un guionista de forma conjunta) cuentan algo sobre un aspecto de la realidad cotidiana. No existe una temática mayoritaria; puede ser una tira con un </w:t>
            </w:r>
            <w:r w:rsidRPr="00AE5328">
              <w:rPr>
                <w:rFonts w:ascii="Century Gothic" w:hAnsi="Century Gothic" w:cs="Arial"/>
                <w:sz w:val="24"/>
                <w:szCs w:val="24"/>
              </w:rPr>
              <w:lastRenderedPageBreak/>
              <w:t>planteamiento político, de denuncia social o una sátira sobre un personaje de actualidad.</w:t>
            </w:r>
          </w:p>
        </w:tc>
        <w:tc>
          <w:tcPr>
            <w:tcW w:w="6804" w:type="dxa"/>
          </w:tcPr>
          <w:p w:rsidR="002624F1" w:rsidRPr="00AE5328" w:rsidRDefault="002624F1">
            <w:pP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noProof/>
                <w:lang w:eastAsia="es-MX"/>
              </w:rPr>
              <w:lastRenderedPageBreak/>
              <w:drawing>
                <wp:anchor distT="0" distB="0" distL="114300" distR="114300" simplePos="0" relativeHeight="251659264" behindDoc="0" locked="0" layoutInCell="1" allowOverlap="1">
                  <wp:simplePos x="0" y="0"/>
                  <wp:positionH relativeFrom="column">
                    <wp:posOffset>49968</wp:posOffset>
                  </wp:positionH>
                  <wp:positionV relativeFrom="paragraph">
                    <wp:posOffset>626110</wp:posOffset>
                  </wp:positionV>
                  <wp:extent cx="4209393" cy="1243491"/>
                  <wp:effectExtent l="0" t="0" r="1270" b="0"/>
                  <wp:wrapNone/>
                  <wp:docPr id="4" name="Imagen 4" descr="Más tiras cómicas de Maf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ás tiras cómicas de Mafal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9393" cy="12434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624F1" w:rsidRPr="00AE5328" w:rsidTr="00CD5A03">
        <w:trPr>
          <w:trHeight w:val="1077"/>
        </w:trPr>
        <w:tc>
          <w:tcPr>
            <w:cnfStyle w:val="001000000000" w:firstRow="0" w:lastRow="0" w:firstColumn="1" w:lastColumn="0" w:oddVBand="0" w:evenVBand="0" w:oddHBand="0" w:evenHBand="0" w:firstRowFirstColumn="0" w:firstRowLastColumn="0" w:lastRowFirstColumn="0" w:lastRowLastColumn="0"/>
            <w:tcW w:w="2836" w:type="dxa"/>
            <w:shd w:val="clear" w:color="auto" w:fill="FDFECA"/>
            <w:vAlign w:val="center"/>
          </w:tcPr>
          <w:p w:rsidR="002624F1" w:rsidRPr="00AE5328" w:rsidRDefault="002624F1" w:rsidP="004B662F">
            <w:pPr>
              <w:jc w:val="center"/>
              <w:rPr>
                <w:rFonts w:ascii="Century Gothic" w:hAnsi="Century Gothic" w:cs="Arial"/>
                <w:sz w:val="24"/>
                <w:szCs w:val="24"/>
              </w:rPr>
            </w:pPr>
            <w:r w:rsidRPr="00AE5328">
              <w:rPr>
                <w:rFonts w:ascii="Century Gothic" w:hAnsi="Century Gothic" w:cs="Arial"/>
                <w:sz w:val="24"/>
                <w:szCs w:val="24"/>
              </w:rPr>
              <w:t>Novela gráfica</w:t>
            </w:r>
          </w:p>
        </w:tc>
        <w:tc>
          <w:tcPr>
            <w:tcW w:w="4536" w:type="dxa"/>
          </w:tcPr>
          <w:p w:rsidR="002624F1" w:rsidRPr="00AE5328" w:rsidRDefault="002624F1">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sidRPr="00AE5328">
              <w:rPr>
                <w:rFonts w:ascii="Century Gothic" w:hAnsi="Century Gothic" w:cs="Arial"/>
                <w:sz w:val="24"/>
                <w:szCs w:val="24"/>
              </w:rPr>
              <w:t>Novela Gráfica es un término que se usa para definir un nuevo tipo de historieta dirigida a un público maduro, que posee un formato de libro, pertenece generalmente a un único autor, relata una historia prolongada y posee una elevada aspiración literaria. La novela gráfica recoge características de la novela escrita, tales como: el subjetivismo autobiográfico, los diferentes tiempos narrativos, el desarrollo de la psicología de los personajes, la construcción de una atmósfera particular y envolvente que describe el ambiente y lo relaciona con el protagonista y los personajes secundarios de la historia, la exploración lógica y la motivación en el relato, el desarrollo de la relación causal de los hechos, entre otros</w:t>
            </w:r>
          </w:p>
        </w:tc>
        <w:tc>
          <w:tcPr>
            <w:tcW w:w="6804" w:type="dxa"/>
          </w:tcPr>
          <w:p w:rsidR="002624F1" w:rsidRPr="00AE5328" w:rsidRDefault="002624F1">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r>
              <w:rPr>
                <w:noProof/>
                <w:lang w:eastAsia="es-MX"/>
              </w:rPr>
              <w:drawing>
                <wp:anchor distT="0" distB="0" distL="114300" distR="114300" simplePos="0" relativeHeight="251658240" behindDoc="0" locked="0" layoutInCell="1" allowOverlap="1">
                  <wp:simplePos x="0" y="0"/>
                  <wp:positionH relativeFrom="column">
                    <wp:posOffset>255488</wp:posOffset>
                  </wp:positionH>
                  <wp:positionV relativeFrom="paragraph">
                    <wp:posOffset>190522</wp:posOffset>
                  </wp:positionV>
                  <wp:extent cx="4125725" cy="3090041"/>
                  <wp:effectExtent l="0" t="0" r="8255" b="0"/>
                  <wp:wrapNone/>
                  <wp:docPr id="3" name="Imagen 3" descr="Top 3. Novela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p 3. Novela gráf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0874" cy="30938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903920" w:rsidRPr="004B662F" w:rsidRDefault="00903920">
      <w:pPr>
        <w:rPr>
          <w:rFonts w:ascii="Arial" w:hAnsi="Arial" w:cs="Arial"/>
        </w:rPr>
      </w:pPr>
    </w:p>
    <w:sectPr w:rsidR="00903920" w:rsidRPr="004B662F" w:rsidSect="004F4E37">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20"/>
    <w:rsid w:val="002624F1"/>
    <w:rsid w:val="004B662F"/>
    <w:rsid w:val="004F4E37"/>
    <w:rsid w:val="00903920"/>
    <w:rsid w:val="00AE5328"/>
    <w:rsid w:val="00CD5A03"/>
    <w:rsid w:val="00FB36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330379-E0D0-4FFC-8471-5264FD3B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03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
    <w:name w:val="List Table 7 Colorful"/>
    <w:basedOn w:val="Tablanormal"/>
    <w:uiPriority w:val="52"/>
    <w:rsid w:val="004B662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7concolores">
    <w:name w:val="Grid Table 7 Colorful"/>
    <w:basedOn w:val="Tablanormal"/>
    <w:uiPriority w:val="52"/>
    <w:rsid w:val="004B662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1clara">
    <w:name w:val="Grid Table 1 Light"/>
    <w:basedOn w:val="Tablanormal"/>
    <w:uiPriority w:val="46"/>
    <w:rsid w:val="004B662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4B662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4B662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4B66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400</Words>
  <Characters>2204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MONSERRAT GAMEZ CEPEDA</dc:creator>
  <cp:keywords/>
  <dc:description/>
  <cp:lastModifiedBy>Aneth Saavedra Salais</cp:lastModifiedBy>
  <cp:revision>2</cp:revision>
  <dcterms:created xsi:type="dcterms:W3CDTF">2020-03-26T23:29:00Z</dcterms:created>
  <dcterms:modified xsi:type="dcterms:W3CDTF">2020-03-26T23:29:00Z</dcterms:modified>
</cp:coreProperties>
</file>