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20" w:rsidRPr="00E348D4" w:rsidRDefault="00E348D4" w:rsidP="00E348D4">
      <w:pPr>
        <w:jc w:val="center"/>
        <w:rPr>
          <w:rFonts w:ascii="Arial" w:hAnsi="Arial" w:cs="Arial"/>
          <w:b/>
          <w:sz w:val="24"/>
        </w:rPr>
      </w:pPr>
      <w:r w:rsidRPr="00E348D4">
        <w:rPr>
          <w:rFonts w:ascii="Arial" w:hAnsi="Arial" w:cs="Arial"/>
          <w:b/>
          <w:sz w:val="24"/>
        </w:rPr>
        <w:t>ESCUELA NORMAL DE EDUCACION PREESCOALR.</w:t>
      </w:r>
    </w:p>
    <w:p w:rsidR="00E348D4" w:rsidRPr="00E348D4" w:rsidRDefault="00E348D4" w:rsidP="00E348D4">
      <w:pPr>
        <w:jc w:val="center"/>
        <w:rPr>
          <w:rFonts w:ascii="Arial" w:hAnsi="Arial" w:cs="Arial"/>
          <w:b/>
          <w:sz w:val="24"/>
        </w:rPr>
      </w:pPr>
      <w:r w:rsidRPr="00E348D4">
        <w:rPr>
          <w:rFonts w:ascii="Arial" w:hAnsi="Arial" w:cs="Arial"/>
          <w:b/>
          <w:noProof/>
          <w:sz w:val="24"/>
          <w:lang w:eastAsia="es-MX"/>
        </w:rPr>
        <w:drawing>
          <wp:anchor distT="0" distB="0" distL="114300" distR="114300" simplePos="0" relativeHeight="251661312" behindDoc="0" locked="0" layoutInCell="1" allowOverlap="1">
            <wp:simplePos x="0" y="0"/>
            <wp:positionH relativeFrom="column">
              <wp:posOffset>3672205</wp:posOffset>
            </wp:positionH>
            <wp:positionV relativeFrom="paragraph">
              <wp:posOffset>414655</wp:posOffset>
            </wp:positionV>
            <wp:extent cx="751205" cy="932815"/>
            <wp:effectExtent l="0" t="0" r="0" b="0"/>
            <wp:wrapTopAndBottom/>
            <wp:docPr id="7" name="Imagen 6"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vill\Desktop\ENEP 2019-2020\ESCUDO DE LA NORMAL DE PREESCOLAR. .png"/>
                    <pic:cNvPicPr>
                      <a:picLocks noChangeAspect="1" noChangeArrowheads="1"/>
                    </pic:cNvPicPr>
                  </pic:nvPicPr>
                  <pic:blipFill>
                    <a:blip r:embed="rId4"/>
                    <a:srcRect/>
                    <a:stretch>
                      <a:fillRect/>
                    </a:stretch>
                  </pic:blipFill>
                  <pic:spPr bwMode="auto">
                    <a:xfrm>
                      <a:off x="0" y="0"/>
                      <a:ext cx="751205" cy="932815"/>
                    </a:xfrm>
                    <a:prstGeom prst="rect">
                      <a:avLst/>
                    </a:prstGeom>
                    <a:noFill/>
                    <a:ln w="9525">
                      <a:noFill/>
                      <a:miter lim="800000"/>
                      <a:headEnd/>
                      <a:tailEnd/>
                    </a:ln>
                  </pic:spPr>
                </pic:pic>
              </a:graphicData>
            </a:graphic>
          </wp:anchor>
        </w:drawing>
      </w:r>
      <w:r w:rsidRPr="00E348D4">
        <w:rPr>
          <w:rFonts w:ascii="Arial" w:hAnsi="Arial" w:cs="Arial"/>
          <w:b/>
          <w:sz w:val="24"/>
        </w:rPr>
        <w:t>LICENCIATURA EN EDUCACION PREESCOLAR.</w:t>
      </w:r>
    </w:p>
    <w:p w:rsidR="00E348D4" w:rsidRPr="00E348D4" w:rsidRDefault="00E348D4" w:rsidP="00E348D4">
      <w:pPr>
        <w:jc w:val="center"/>
        <w:rPr>
          <w:rFonts w:ascii="Arial" w:hAnsi="Arial" w:cs="Arial"/>
          <w:b/>
          <w:sz w:val="24"/>
        </w:rPr>
      </w:pPr>
    </w:p>
    <w:p w:rsidR="00E348D4" w:rsidRDefault="00E348D4" w:rsidP="00E348D4">
      <w:pPr>
        <w:jc w:val="center"/>
        <w:rPr>
          <w:rFonts w:ascii="Arial" w:hAnsi="Arial" w:cs="Arial"/>
          <w:sz w:val="24"/>
        </w:rPr>
      </w:pPr>
      <w:r w:rsidRPr="00E348D4">
        <w:rPr>
          <w:rFonts w:ascii="Arial" w:hAnsi="Arial" w:cs="Arial"/>
          <w:b/>
          <w:sz w:val="24"/>
        </w:rPr>
        <w:t>ACTIVIDAD:</w:t>
      </w:r>
      <w:r w:rsidRPr="00E348D4">
        <w:rPr>
          <w:rFonts w:ascii="Arial" w:hAnsi="Arial" w:cs="Arial"/>
          <w:sz w:val="24"/>
        </w:rPr>
        <w:t xml:space="preserve"> CUADRO LITERARIO</w:t>
      </w:r>
    </w:p>
    <w:p w:rsidR="00E348D4" w:rsidRPr="00E348D4" w:rsidRDefault="00E348D4" w:rsidP="00E348D4">
      <w:pPr>
        <w:jc w:val="center"/>
        <w:rPr>
          <w:rFonts w:ascii="Arial" w:hAnsi="Arial" w:cs="Arial"/>
          <w:sz w:val="24"/>
        </w:rPr>
      </w:pPr>
    </w:p>
    <w:p w:rsidR="00E348D4" w:rsidRDefault="00E348D4" w:rsidP="00E348D4">
      <w:pPr>
        <w:jc w:val="center"/>
        <w:rPr>
          <w:rFonts w:ascii="Arial" w:hAnsi="Arial" w:cs="Arial"/>
          <w:sz w:val="24"/>
        </w:rPr>
      </w:pPr>
      <w:r w:rsidRPr="00E348D4">
        <w:rPr>
          <w:rFonts w:ascii="Arial" w:hAnsi="Arial" w:cs="Arial"/>
          <w:b/>
          <w:sz w:val="24"/>
        </w:rPr>
        <w:t>ALUMNA:</w:t>
      </w:r>
      <w:r w:rsidRPr="00E348D4">
        <w:rPr>
          <w:rFonts w:ascii="Arial" w:hAnsi="Arial" w:cs="Arial"/>
          <w:sz w:val="24"/>
        </w:rPr>
        <w:t xml:space="preserve"> </w:t>
      </w:r>
      <w:proofErr w:type="spellStart"/>
      <w:r w:rsidR="00551106">
        <w:rPr>
          <w:rFonts w:ascii="Arial" w:hAnsi="Arial" w:cs="Arial"/>
          <w:sz w:val="24"/>
        </w:rPr>
        <w:t>Katya</w:t>
      </w:r>
      <w:proofErr w:type="spellEnd"/>
      <w:r w:rsidR="00551106">
        <w:rPr>
          <w:rFonts w:ascii="Arial" w:hAnsi="Arial" w:cs="Arial"/>
          <w:sz w:val="24"/>
        </w:rPr>
        <w:t xml:space="preserve"> Quintana Rangel</w:t>
      </w:r>
    </w:p>
    <w:p w:rsidR="00E348D4" w:rsidRDefault="00E348D4" w:rsidP="00E348D4">
      <w:pPr>
        <w:jc w:val="center"/>
        <w:rPr>
          <w:rFonts w:ascii="Arial" w:hAnsi="Arial" w:cs="Arial"/>
          <w:sz w:val="24"/>
        </w:rPr>
      </w:pPr>
      <w:r w:rsidRPr="00E348D4">
        <w:rPr>
          <w:rFonts w:ascii="Arial" w:hAnsi="Arial" w:cs="Arial"/>
          <w:b/>
          <w:sz w:val="24"/>
        </w:rPr>
        <w:t>NUM. DE LISTA</w:t>
      </w:r>
      <w:r w:rsidR="00551106">
        <w:rPr>
          <w:rFonts w:ascii="Arial" w:hAnsi="Arial" w:cs="Arial"/>
          <w:sz w:val="24"/>
        </w:rPr>
        <w:t xml:space="preserve"> #15</w:t>
      </w:r>
      <w:r>
        <w:rPr>
          <w:rFonts w:ascii="Arial" w:hAnsi="Arial" w:cs="Arial"/>
          <w:sz w:val="24"/>
        </w:rPr>
        <w:t xml:space="preserve"> </w:t>
      </w:r>
    </w:p>
    <w:p w:rsidR="00E348D4" w:rsidRPr="00E348D4" w:rsidRDefault="00E348D4" w:rsidP="00E348D4">
      <w:pPr>
        <w:jc w:val="center"/>
        <w:rPr>
          <w:rFonts w:ascii="Arial" w:hAnsi="Arial" w:cs="Arial"/>
          <w:sz w:val="24"/>
        </w:rPr>
      </w:pPr>
    </w:p>
    <w:p w:rsidR="00E348D4" w:rsidRPr="00E348D4" w:rsidRDefault="00E348D4" w:rsidP="00E348D4">
      <w:pPr>
        <w:jc w:val="center"/>
        <w:rPr>
          <w:rFonts w:ascii="Arial" w:hAnsi="Arial" w:cs="Arial"/>
          <w:sz w:val="24"/>
        </w:rPr>
      </w:pPr>
      <w:r w:rsidRPr="00E348D4">
        <w:rPr>
          <w:rFonts w:ascii="Arial" w:hAnsi="Arial" w:cs="Arial"/>
          <w:b/>
          <w:sz w:val="24"/>
        </w:rPr>
        <w:t xml:space="preserve">DOCENTE: </w:t>
      </w:r>
      <w:r w:rsidRPr="00E348D4">
        <w:rPr>
          <w:rFonts w:ascii="Arial" w:hAnsi="Arial" w:cs="Arial"/>
          <w:sz w:val="24"/>
        </w:rPr>
        <w:t>ELENA MONSERRAT GAMEZ CEPEDA.</w:t>
      </w:r>
    </w:p>
    <w:p w:rsidR="00E348D4" w:rsidRDefault="00E348D4" w:rsidP="00E348D4">
      <w:pPr>
        <w:jc w:val="center"/>
        <w:rPr>
          <w:rFonts w:ascii="Arial" w:hAnsi="Arial" w:cs="Arial"/>
          <w:b/>
          <w:sz w:val="24"/>
        </w:rPr>
      </w:pPr>
    </w:p>
    <w:p w:rsidR="00E348D4" w:rsidRDefault="00E348D4" w:rsidP="00E348D4">
      <w:pPr>
        <w:jc w:val="center"/>
        <w:rPr>
          <w:rFonts w:ascii="Arial" w:hAnsi="Arial" w:cs="Arial"/>
          <w:sz w:val="24"/>
        </w:rPr>
      </w:pPr>
      <w:r w:rsidRPr="00E348D4">
        <w:rPr>
          <w:rFonts w:ascii="Arial" w:hAnsi="Arial" w:cs="Arial"/>
          <w:b/>
          <w:sz w:val="24"/>
        </w:rPr>
        <w:t>GRADO</w:t>
      </w:r>
      <w:r w:rsidRPr="00E348D4">
        <w:rPr>
          <w:rFonts w:ascii="Arial" w:hAnsi="Arial" w:cs="Arial"/>
          <w:sz w:val="24"/>
        </w:rPr>
        <w:t xml:space="preserve"> 2º </w:t>
      </w:r>
      <w:r w:rsidRPr="00E348D4">
        <w:rPr>
          <w:rFonts w:ascii="Arial" w:hAnsi="Arial" w:cs="Arial"/>
          <w:b/>
          <w:sz w:val="24"/>
        </w:rPr>
        <w:t>SECCION</w:t>
      </w:r>
      <w:r w:rsidRPr="00E348D4">
        <w:rPr>
          <w:rFonts w:ascii="Arial" w:hAnsi="Arial" w:cs="Arial"/>
          <w:sz w:val="24"/>
        </w:rPr>
        <w:t xml:space="preserve"> “A”</w:t>
      </w:r>
    </w:p>
    <w:p w:rsidR="00E348D4" w:rsidRDefault="00E348D4" w:rsidP="00E348D4">
      <w:pPr>
        <w:rPr>
          <w:rFonts w:ascii="Arial" w:hAnsi="Arial" w:cs="Arial"/>
          <w:sz w:val="24"/>
        </w:rPr>
      </w:pPr>
    </w:p>
    <w:p w:rsidR="00E348D4" w:rsidRDefault="00E348D4" w:rsidP="00E348D4">
      <w:pPr>
        <w:jc w:val="center"/>
        <w:rPr>
          <w:rFonts w:ascii="Arial" w:hAnsi="Arial" w:cs="Arial"/>
          <w:sz w:val="24"/>
        </w:rPr>
      </w:pPr>
    </w:p>
    <w:p w:rsidR="00E348D4" w:rsidRDefault="00E348D4" w:rsidP="00E348D4">
      <w:pPr>
        <w:jc w:val="center"/>
        <w:rPr>
          <w:rFonts w:ascii="Arial" w:hAnsi="Arial" w:cs="Arial"/>
          <w:sz w:val="24"/>
        </w:rPr>
      </w:pPr>
    </w:p>
    <w:p w:rsidR="00E348D4" w:rsidRDefault="00E348D4" w:rsidP="00E348D4">
      <w:pPr>
        <w:jc w:val="center"/>
        <w:rPr>
          <w:rFonts w:ascii="Arial" w:hAnsi="Arial" w:cs="Arial"/>
          <w:sz w:val="24"/>
        </w:rPr>
      </w:pPr>
    </w:p>
    <w:p w:rsidR="00E348D4" w:rsidRPr="00E348D4" w:rsidRDefault="00E348D4" w:rsidP="000D225F">
      <w:pPr>
        <w:rPr>
          <w:rFonts w:ascii="Arial" w:hAnsi="Arial" w:cs="Arial"/>
          <w:sz w:val="24"/>
        </w:rPr>
      </w:pPr>
    </w:p>
    <w:tbl>
      <w:tblPr>
        <w:tblStyle w:val="Tablaconcuadrcula"/>
        <w:tblW w:w="0" w:type="auto"/>
        <w:tblLook w:val="04A0"/>
      </w:tblPr>
      <w:tblGrid>
        <w:gridCol w:w="3249"/>
        <w:gridCol w:w="4230"/>
        <w:gridCol w:w="5670"/>
      </w:tblGrid>
      <w:tr w:rsidR="00994272" w:rsidTr="00994272">
        <w:tc>
          <w:tcPr>
            <w:tcW w:w="3249" w:type="dxa"/>
          </w:tcPr>
          <w:p w:rsidR="00994272" w:rsidRDefault="00994272">
            <w:r>
              <w:lastRenderedPageBreak/>
              <w:t>TIPO DE LIBRO</w:t>
            </w:r>
          </w:p>
        </w:tc>
        <w:tc>
          <w:tcPr>
            <w:tcW w:w="4230" w:type="dxa"/>
          </w:tcPr>
          <w:p w:rsidR="00994272" w:rsidRDefault="00994272">
            <w:r>
              <w:t>DEFINICIÓ</w:t>
            </w:r>
          </w:p>
        </w:tc>
        <w:tc>
          <w:tcPr>
            <w:tcW w:w="5670" w:type="dxa"/>
          </w:tcPr>
          <w:p w:rsidR="00994272" w:rsidRDefault="00994272">
            <w:r>
              <w:t>EJEMPLO</w:t>
            </w:r>
            <w:bookmarkStart w:id="0" w:name="_GoBack"/>
            <w:bookmarkEnd w:id="0"/>
          </w:p>
        </w:tc>
      </w:tr>
      <w:tr w:rsidR="00994272" w:rsidTr="00994272">
        <w:tc>
          <w:tcPr>
            <w:tcW w:w="3249" w:type="dxa"/>
          </w:tcPr>
          <w:p w:rsidR="00994272" w:rsidRDefault="00994272" w:rsidP="00903920">
            <w:r>
              <w:t xml:space="preserve">Libro ilustrado   </w:t>
            </w:r>
          </w:p>
          <w:p w:rsidR="00994272" w:rsidRDefault="00994272"/>
        </w:tc>
        <w:tc>
          <w:tcPr>
            <w:tcW w:w="4230" w:type="dxa"/>
          </w:tcPr>
          <w:p w:rsidR="00994272" w:rsidRDefault="00994272">
            <w:r>
              <w:t xml:space="preserve">Son libros cuyo texto es acompañado de ilustraciones que reflejan imágenes de la historia que se está narrando. Solo existe la lectura textual.  Si las imágenes se eliminan el texto puede comprenderse perfectamente sin ellas, la historia narrada permanece inalterable. </w:t>
            </w:r>
          </w:p>
        </w:tc>
        <w:tc>
          <w:tcPr>
            <w:tcW w:w="5670" w:type="dxa"/>
          </w:tcPr>
          <w:p w:rsidR="00994272" w:rsidRDefault="00994272">
            <w:r>
              <w:t xml:space="preserve">Ejemplo de libro ilustrado: </w:t>
            </w:r>
            <w:r w:rsidR="00551106">
              <w:t xml:space="preserve">Un tigre con tutú, </w:t>
            </w:r>
            <w:proofErr w:type="spellStart"/>
            <w:r w:rsidR="00551106">
              <w:t>Fabi</w:t>
            </w:r>
            <w:proofErr w:type="spellEnd"/>
            <w:r w:rsidR="00551106">
              <w:t xml:space="preserve"> Santiago.</w:t>
            </w:r>
          </w:p>
          <w:p w:rsidR="00994272" w:rsidRDefault="00994272"/>
          <w:p w:rsidR="00994272" w:rsidRDefault="00551106">
            <w:r>
              <w:rPr>
                <w:noProof/>
                <w:lang w:eastAsia="es-MX"/>
              </w:rPr>
              <w:drawing>
                <wp:inline distT="0" distB="0" distL="0" distR="0">
                  <wp:extent cx="1037856" cy="1000125"/>
                  <wp:effectExtent l="19050" t="0" r="0" b="0"/>
                  <wp:docPr id="1" name="Imagen 1" descr="El tigre Max, un ejemplo de perseverancia para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tigre Max, un ejemplo de perseverancia para los niños"/>
                          <pic:cNvPicPr>
                            <a:picLocks noChangeAspect="1" noChangeArrowheads="1"/>
                          </pic:cNvPicPr>
                        </pic:nvPicPr>
                        <pic:blipFill>
                          <a:blip r:embed="rId5" cstate="print"/>
                          <a:srcRect/>
                          <a:stretch>
                            <a:fillRect/>
                          </a:stretch>
                        </pic:blipFill>
                        <pic:spPr bwMode="auto">
                          <a:xfrm>
                            <a:off x="0" y="0"/>
                            <a:ext cx="1037856" cy="1000125"/>
                          </a:xfrm>
                          <a:prstGeom prst="rect">
                            <a:avLst/>
                          </a:prstGeom>
                          <a:noFill/>
                          <a:ln w="9525">
                            <a:noFill/>
                            <a:miter lim="800000"/>
                            <a:headEnd/>
                            <a:tailEnd/>
                          </a:ln>
                        </pic:spPr>
                      </pic:pic>
                    </a:graphicData>
                  </a:graphic>
                </wp:inline>
              </w:drawing>
            </w:r>
          </w:p>
        </w:tc>
      </w:tr>
      <w:tr w:rsidR="00994272" w:rsidTr="00551106">
        <w:trPr>
          <w:trHeight w:val="2694"/>
        </w:trPr>
        <w:tc>
          <w:tcPr>
            <w:tcW w:w="3249" w:type="dxa"/>
          </w:tcPr>
          <w:p w:rsidR="00994272" w:rsidRDefault="00994272" w:rsidP="00903920">
            <w:r>
              <w:t xml:space="preserve">Libro álbum   </w:t>
            </w:r>
          </w:p>
          <w:p w:rsidR="00994272" w:rsidRDefault="00994272"/>
        </w:tc>
        <w:tc>
          <w:tcPr>
            <w:tcW w:w="4230" w:type="dxa"/>
          </w:tcPr>
          <w:p w:rsidR="00994272" w:rsidRDefault="00994272">
            <w:r>
              <w:t xml:space="preserve">Se caracteriza por establecer un dialogo entre texto e imagen. De manera que ambos lenguajes se complementan y relacionan: la imagen no se entiende sin el texto y el texto no se entiende sin la imagen. En ocasiones el lenguaje textual puede tener más peso que el lenguaje visual o viceversa.  La principal finalidad del libro álbum es la comunicación visual, no literaria. </w:t>
            </w:r>
          </w:p>
        </w:tc>
        <w:tc>
          <w:tcPr>
            <w:tcW w:w="5670" w:type="dxa"/>
          </w:tcPr>
          <w:p w:rsidR="00994272" w:rsidRDefault="00994272">
            <w:r>
              <w:t xml:space="preserve">Ejemplo de libro álbum: </w:t>
            </w:r>
            <w:r w:rsidR="00551106">
              <w:t xml:space="preserve">El Globo, </w:t>
            </w:r>
            <w:proofErr w:type="spellStart"/>
            <w:r w:rsidR="00551106">
              <w:t>Isol</w:t>
            </w:r>
            <w:proofErr w:type="spellEnd"/>
          </w:p>
          <w:p w:rsidR="00994272" w:rsidRDefault="00994272"/>
          <w:p w:rsidR="00994272" w:rsidRDefault="00551106">
            <w:r>
              <w:rPr>
                <w:noProof/>
                <w:lang w:eastAsia="es-MX"/>
              </w:rPr>
              <w:drawing>
                <wp:inline distT="0" distB="0" distL="0" distR="0">
                  <wp:extent cx="1212396" cy="942975"/>
                  <wp:effectExtent l="19050" t="0" r="6804" b="0"/>
                  <wp:docPr id="5" name="Imagen 4" descr="10 Libros álbum imprescindibles | Ala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Libros álbum imprescindibles | Aladar"/>
                          <pic:cNvPicPr>
                            <a:picLocks noChangeAspect="1" noChangeArrowheads="1"/>
                          </pic:cNvPicPr>
                        </pic:nvPicPr>
                        <pic:blipFill>
                          <a:blip r:embed="rId6" cstate="print"/>
                          <a:srcRect/>
                          <a:stretch>
                            <a:fillRect/>
                          </a:stretch>
                        </pic:blipFill>
                        <pic:spPr bwMode="auto">
                          <a:xfrm>
                            <a:off x="0" y="0"/>
                            <a:ext cx="1215059" cy="945046"/>
                          </a:xfrm>
                          <a:prstGeom prst="rect">
                            <a:avLst/>
                          </a:prstGeom>
                          <a:noFill/>
                          <a:ln w="9525">
                            <a:noFill/>
                            <a:miter lim="800000"/>
                            <a:headEnd/>
                            <a:tailEnd/>
                          </a:ln>
                        </pic:spPr>
                      </pic:pic>
                    </a:graphicData>
                  </a:graphic>
                </wp:inline>
              </w:drawing>
            </w:r>
          </w:p>
        </w:tc>
      </w:tr>
      <w:tr w:rsidR="00994272" w:rsidTr="00994272">
        <w:tc>
          <w:tcPr>
            <w:tcW w:w="3249" w:type="dxa"/>
          </w:tcPr>
          <w:p w:rsidR="00994272" w:rsidRDefault="00994272" w:rsidP="00903920">
            <w:r>
              <w:t xml:space="preserve">Tira cómica   </w:t>
            </w:r>
          </w:p>
          <w:p w:rsidR="00994272" w:rsidRDefault="00994272"/>
        </w:tc>
        <w:tc>
          <w:tcPr>
            <w:tcW w:w="4230" w:type="dxa"/>
          </w:tcPr>
          <w:p w:rsidR="00994272" w:rsidRDefault="00994272">
            <w:r>
              <w:t xml:space="preserve">Una tira cómica, es una historia que apunta a divertir al lector. El concepto suele aludir a las viñetas que aparecen de forma regular en un periódico o en una revista. Lo habitual es que cuenta con personajes fijos, que protagonizan diferentes historias a lo lardo de las tiras. </w:t>
            </w:r>
          </w:p>
        </w:tc>
        <w:tc>
          <w:tcPr>
            <w:tcW w:w="5670" w:type="dxa"/>
          </w:tcPr>
          <w:p w:rsidR="00994272" w:rsidRDefault="00551106">
            <w:r>
              <w:t>Tira cómica: Garfield</w:t>
            </w:r>
          </w:p>
          <w:p w:rsidR="00551106" w:rsidRDefault="00551106">
            <w:r>
              <w:rPr>
                <w:noProof/>
                <w:lang w:eastAsia="es-MX"/>
              </w:rPr>
              <w:drawing>
                <wp:inline distT="0" distB="0" distL="0" distR="0">
                  <wp:extent cx="3295650" cy="1657350"/>
                  <wp:effectExtent l="19050" t="0" r="0" b="0"/>
                  <wp:docPr id="8" name="Imagen 7" descr="Las tiras cómicas, dibujo sencillo y muchos g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s tiras cómicas, dibujo sencillo y muchos gags"/>
                          <pic:cNvPicPr>
                            <a:picLocks noChangeAspect="1" noChangeArrowheads="1"/>
                          </pic:cNvPicPr>
                        </pic:nvPicPr>
                        <pic:blipFill>
                          <a:blip r:embed="rId7"/>
                          <a:srcRect/>
                          <a:stretch>
                            <a:fillRect/>
                          </a:stretch>
                        </pic:blipFill>
                        <pic:spPr bwMode="auto">
                          <a:xfrm>
                            <a:off x="0" y="0"/>
                            <a:ext cx="3286936" cy="1652968"/>
                          </a:xfrm>
                          <a:prstGeom prst="rect">
                            <a:avLst/>
                          </a:prstGeom>
                          <a:noFill/>
                          <a:ln w="9525">
                            <a:noFill/>
                            <a:miter lim="800000"/>
                            <a:headEnd/>
                            <a:tailEnd/>
                          </a:ln>
                        </pic:spPr>
                      </pic:pic>
                    </a:graphicData>
                  </a:graphic>
                </wp:inline>
              </w:drawing>
            </w:r>
          </w:p>
          <w:p w:rsidR="00994272" w:rsidRDefault="00994272"/>
        </w:tc>
      </w:tr>
      <w:tr w:rsidR="00994272" w:rsidTr="00BB1C58">
        <w:trPr>
          <w:trHeight w:val="3967"/>
        </w:trPr>
        <w:tc>
          <w:tcPr>
            <w:tcW w:w="3249" w:type="dxa"/>
          </w:tcPr>
          <w:p w:rsidR="00994272" w:rsidRDefault="00994272">
            <w:r>
              <w:lastRenderedPageBreak/>
              <w:t xml:space="preserve">Novela gráfica   </w:t>
            </w:r>
          </w:p>
        </w:tc>
        <w:tc>
          <w:tcPr>
            <w:tcW w:w="4230" w:type="dxa"/>
          </w:tcPr>
          <w:p w:rsidR="00994272" w:rsidRDefault="00994272">
            <w:r>
              <w:t xml:space="preserve">Es un formato de publicidad con guion de un solo autor y que contiene una historia única, donde se fusionan el dibujo y la narrativa y se presentan temas profundos e historias extensas. </w:t>
            </w:r>
            <w:r w:rsidR="00BB1C58">
              <w:t xml:space="preserve">Es un término que se usa para definir un nuevo tipo de historieta dirigida a un público maduro, que posee un formato de libro, pertenece generalmente a un único autor, relata una historia prolongada y posee una elevada aspiración literaria.  </w:t>
            </w:r>
          </w:p>
        </w:tc>
        <w:tc>
          <w:tcPr>
            <w:tcW w:w="5670" w:type="dxa"/>
          </w:tcPr>
          <w:p w:rsidR="00994272" w:rsidRDefault="00BB1C58" w:rsidP="00BB1C58">
            <w:r>
              <w:t xml:space="preserve">Ejemplo de novela grafica: </w:t>
            </w:r>
          </w:p>
          <w:p w:rsidR="00551106" w:rsidRDefault="00551106" w:rsidP="00BB1C58">
            <w:r>
              <w:rPr>
                <w:noProof/>
                <w:lang w:eastAsia="es-MX"/>
              </w:rPr>
              <w:drawing>
                <wp:inline distT="0" distB="0" distL="0" distR="0">
                  <wp:extent cx="3238500" cy="1998133"/>
                  <wp:effectExtent l="19050" t="0" r="0" b="0"/>
                  <wp:docPr id="10" name="Imagen 10" descr="Top 3. Novela grá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op 3. Novela gráfica"/>
                          <pic:cNvPicPr>
                            <a:picLocks noChangeAspect="1" noChangeArrowheads="1"/>
                          </pic:cNvPicPr>
                        </pic:nvPicPr>
                        <pic:blipFill>
                          <a:blip r:embed="rId8"/>
                          <a:srcRect/>
                          <a:stretch>
                            <a:fillRect/>
                          </a:stretch>
                        </pic:blipFill>
                        <pic:spPr bwMode="auto">
                          <a:xfrm>
                            <a:off x="0" y="0"/>
                            <a:ext cx="3238500" cy="1998133"/>
                          </a:xfrm>
                          <a:prstGeom prst="rect">
                            <a:avLst/>
                          </a:prstGeom>
                          <a:noFill/>
                          <a:ln w="9525">
                            <a:noFill/>
                            <a:miter lim="800000"/>
                            <a:headEnd/>
                            <a:tailEnd/>
                          </a:ln>
                        </pic:spPr>
                      </pic:pic>
                    </a:graphicData>
                  </a:graphic>
                </wp:inline>
              </w:drawing>
            </w:r>
          </w:p>
        </w:tc>
      </w:tr>
    </w:tbl>
    <w:p w:rsidR="00903920" w:rsidRDefault="00903920"/>
    <w:sectPr w:rsidR="00903920" w:rsidSect="00903920">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3920"/>
    <w:rsid w:val="000D225F"/>
    <w:rsid w:val="001749C6"/>
    <w:rsid w:val="00551106"/>
    <w:rsid w:val="008C7575"/>
    <w:rsid w:val="008F56DE"/>
    <w:rsid w:val="00903920"/>
    <w:rsid w:val="00994272"/>
    <w:rsid w:val="009A229E"/>
    <w:rsid w:val="00BB1C58"/>
    <w:rsid w:val="00E348D4"/>
    <w:rsid w:val="00F042A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D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039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9942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42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284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MONSERRAT GAMEZ CEPEDA</dc:creator>
  <cp:lastModifiedBy>krqr1</cp:lastModifiedBy>
  <cp:revision>5</cp:revision>
  <dcterms:created xsi:type="dcterms:W3CDTF">2020-03-27T00:01:00Z</dcterms:created>
  <dcterms:modified xsi:type="dcterms:W3CDTF">2020-03-27T04:09:00Z</dcterms:modified>
</cp:coreProperties>
</file>