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5CF" w:rsidRDefault="008675CF" w:rsidP="008675CF">
      <w:pPr>
        <w:spacing w:after="0"/>
        <w:jc w:val="center"/>
        <w:rPr>
          <w:b/>
          <w:sz w:val="28"/>
        </w:rPr>
      </w:pPr>
      <w:r>
        <w:rPr>
          <w:b/>
          <w:sz w:val="28"/>
        </w:rPr>
        <w:t>ESCUELA NORMAL DE EDUCACIÓN PREESCOLAR</w:t>
      </w:r>
    </w:p>
    <w:p w:rsidR="008675CF" w:rsidRDefault="008675CF" w:rsidP="008675CF">
      <w:pPr>
        <w:spacing w:after="0"/>
        <w:jc w:val="center"/>
        <w:rPr>
          <w:b/>
          <w:sz w:val="28"/>
        </w:rPr>
      </w:pPr>
      <w:r>
        <w:rPr>
          <w:b/>
          <w:sz w:val="28"/>
        </w:rPr>
        <w:t>LICENCIATURA EN EDUCACIÓN PREESCOLAR</w:t>
      </w:r>
    </w:p>
    <w:p w:rsidR="008675CF" w:rsidRDefault="008675CF" w:rsidP="008675CF">
      <w:pPr>
        <w:spacing w:after="0"/>
        <w:jc w:val="center"/>
        <w:rPr>
          <w:b/>
          <w:sz w:val="28"/>
        </w:rPr>
      </w:pPr>
      <w:r>
        <w:rPr>
          <w:b/>
          <w:sz w:val="28"/>
        </w:rPr>
        <w:t>CICLO ESCOLAR 2019 – 2020</w:t>
      </w:r>
    </w:p>
    <w:p w:rsidR="008675CF" w:rsidRDefault="008675CF" w:rsidP="008675CF">
      <w:pPr>
        <w:spacing w:after="0"/>
        <w:jc w:val="center"/>
        <w:rPr>
          <w:b/>
          <w:sz w:val="28"/>
        </w:rPr>
      </w:pPr>
    </w:p>
    <w:p w:rsidR="008675CF" w:rsidRDefault="008675CF" w:rsidP="008675CF">
      <w:pPr>
        <w:spacing w:after="0"/>
        <w:jc w:val="center"/>
        <w:rPr>
          <w:b/>
          <w:sz w:val="28"/>
        </w:rPr>
      </w:pPr>
      <w:r>
        <w:rPr>
          <w:b/>
          <w:noProof/>
          <w:sz w:val="28"/>
          <w:lang w:eastAsia="es-MX"/>
        </w:rPr>
        <w:drawing>
          <wp:inline distT="0" distB="0" distL="0" distR="0">
            <wp:extent cx="1152525" cy="860652"/>
            <wp:effectExtent l="19050" t="0" r="9525" b="0"/>
            <wp:docPr id="2" name="Imagen 1" descr="87004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8700444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1152525" cy="860652"/>
                    </a:xfrm>
                    <a:prstGeom prst="rect">
                      <a:avLst/>
                    </a:prstGeom>
                    <a:noFill/>
                    <a:ln>
                      <a:noFill/>
                    </a:ln>
                  </pic:spPr>
                </pic:pic>
              </a:graphicData>
            </a:graphic>
          </wp:inline>
        </w:drawing>
      </w:r>
    </w:p>
    <w:p w:rsidR="008675CF" w:rsidRPr="008675CF" w:rsidRDefault="008675CF" w:rsidP="008675CF">
      <w:pPr>
        <w:spacing w:after="0"/>
        <w:jc w:val="center"/>
        <w:rPr>
          <w:b/>
          <w:sz w:val="24"/>
        </w:rPr>
      </w:pPr>
      <w:r w:rsidRPr="008675CF">
        <w:rPr>
          <w:b/>
          <w:sz w:val="24"/>
        </w:rPr>
        <w:t xml:space="preserve">CURSO: </w:t>
      </w:r>
    </w:p>
    <w:p w:rsidR="008675CF" w:rsidRPr="008675CF" w:rsidRDefault="008675CF" w:rsidP="008675CF">
      <w:pPr>
        <w:spacing w:after="0"/>
        <w:jc w:val="center"/>
        <w:rPr>
          <w:sz w:val="24"/>
        </w:rPr>
      </w:pPr>
      <w:r w:rsidRPr="008675CF">
        <w:rPr>
          <w:sz w:val="24"/>
        </w:rPr>
        <w:t xml:space="preserve">MODELOS PEDAGÓGICOS </w:t>
      </w:r>
    </w:p>
    <w:p w:rsidR="008675CF" w:rsidRPr="008675CF" w:rsidRDefault="008675CF" w:rsidP="008675CF">
      <w:pPr>
        <w:spacing w:after="0"/>
        <w:jc w:val="center"/>
        <w:rPr>
          <w:sz w:val="24"/>
        </w:rPr>
      </w:pPr>
      <w:r w:rsidRPr="008675CF">
        <w:rPr>
          <w:b/>
          <w:sz w:val="24"/>
        </w:rPr>
        <w:t>MAESTRO:</w:t>
      </w:r>
    </w:p>
    <w:p w:rsidR="008675CF" w:rsidRPr="008675CF" w:rsidRDefault="008675CF" w:rsidP="008675CF">
      <w:pPr>
        <w:spacing w:after="0"/>
        <w:jc w:val="center"/>
        <w:rPr>
          <w:rFonts w:ascii="Verdana" w:hAnsi="Verdana"/>
          <w:color w:val="000000"/>
          <w:sz w:val="20"/>
        </w:rPr>
      </w:pPr>
      <w:r w:rsidRPr="008675CF">
        <w:rPr>
          <w:rFonts w:ascii="Verdana" w:hAnsi="Verdana"/>
          <w:color w:val="000000"/>
          <w:sz w:val="20"/>
        </w:rPr>
        <w:t>NARCISO RODRIGUEZ ESPINOZA</w:t>
      </w:r>
    </w:p>
    <w:p w:rsidR="008675CF" w:rsidRPr="008675CF" w:rsidRDefault="008675CF" w:rsidP="008675CF">
      <w:pPr>
        <w:spacing w:after="0"/>
        <w:jc w:val="center"/>
        <w:rPr>
          <w:b/>
          <w:sz w:val="24"/>
        </w:rPr>
      </w:pPr>
      <w:r w:rsidRPr="008675CF">
        <w:rPr>
          <w:b/>
          <w:sz w:val="24"/>
        </w:rPr>
        <w:t>ACTIVIDAD:</w:t>
      </w:r>
    </w:p>
    <w:p w:rsidR="008675CF" w:rsidRPr="008675CF" w:rsidRDefault="008675CF" w:rsidP="008675CF">
      <w:pPr>
        <w:spacing w:after="0"/>
        <w:jc w:val="center"/>
        <w:rPr>
          <w:sz w:val="24"/>
        </w:rPr>
      </w:pPr>
      <w:r w:rsidRPr="008675CF">
        <w:rPr>
          <w:sz w:val="24"/>
        </w:rPr>
        <w:t xml:space="preserve">RESUMEN </w:t>
      </w:r>
    </w:p>
    <w:p w:rsidR="008675CF" w:rsidRPr="008675CF" w:rsidRDefault="008675CF" w:rsidP="008675CF">
      <w:pPr>
        <w:spacing w:after="0"/>
        <w:jc w:val="center"/>
        <w:rPr>
          <w:b/>
        </w:rPr>
      </w:pPr>
      <w:r w:rsidRPr="008675CF">
        <w:rPr>
          <w:b/>
        </w:rPr>
        <w:t xml:space="preserve">UNIDAD I. </w:t>
      </w:r>
      <w:r w:rsidRPr="008675CF">
        <w:t>ENTENDER, ORIENTAR Y DIRIGIR LA EDUCACIÓN: ENTRE LA TRADICIÓN Y LA INNOVACIÓN</w:t>
      </w:r>
    </w:p>
    <w:p w:rsidR="008675CF" w:rsidRPr="008675CF" w:rsidRDefault="008675CF" w:rsidP="008675CF">
      <w:pPr>
        <w:spacing w:after="0"/>
        <w:jc w:val="center"/>
        <w:rPr>
          <w:b/>
        </w:rPr>
      </w:pPr>
      <w:r w:rsidRPr="008675CF">
        <w:rPr>
          <w:b/>
        </w:rPr>
        <w:t xml:space="preserve">UNIDAD II. </w:t>
      </w:r>
      <w:r w:rsidRPr="008675CF">
        <w:t>EL MODELO Y SU CONCRECIÓN EN EL AULA: PROCESOS Y PRÁCTICAS DE ENSEÑANZA - APRENDIZAJE</w:t>
      </w:r>
    </w:p>
    <w:p w:rsidR="008675CF" w:rsidRPr="008675CF" w:rsidRDefault="008675CF" w:rsidP="008675CF">
      <w:pPr>
        <w:spacing w:after="0"/>
        <w:jc w:val="center"/>
        <w:rPr>
          <w:b/>
        </w:rPr>
      </w:pPr>
      <w:r w:rsidRPr="008675CF">
        <w:rPr>
          <w:b/>
        </w:rPr>
        <w:t>COMPETENCIAS DE APRENDIZAJE:</w:t>
      </w:r>
    </w:p>
    <w:p w:rsidR="008675CF" w:rsidRPr="008675CF" w:rsidRDefault="008675CF" w:rsidP="008675CF">
      <w:pPr>
        <w:spacing w:after="0"/>
        <w:jc w:val="center"/>
      </w:pPr>
      <w:r w:rsidRPr="008675CF">
        <w:t>•Establece relaciones entre los principios, conceptos disciplinarios y contenidos del plan y programas de estudio en función del logro de aprendizaje de sus alumnos, asegurando la coherencia y continuidad entre los distintos grados y niveles educativos.</w:t>
      </w:r>
    </w:p>
    <w:p w:rsidR="008675CF" w:rsidRPr="008675CF" w:rsidRDefault="008675CF" w:rsidP="008675CF">
      <w:pPr>
        <w:spacing w:after="0"/>
        <w:jc w:val="center"/>
      </w:pPr>
      <w:r w:rsidRPr="008675CF">
        <w:t>• Utiliza metodologías pertinentes y actualizadas para promover el aprendizaje de los alumnos en los diferentes campos, áreas y ámbitos que propone el currículum, considerando los contextos y su desarrollo.</w:t>
      </w:r>
    </w:p>
    <w:p w:rsidR="008675CF" w:rsidRPr="008675CF" w:rsidRDefault="008675CF" w:rsidP="008675CF">
      <w:pPr>
        <w:spacing w:after="0"/>
        <w:jc w:val="center"/>
      </w:pPr>
      <w:r w:rsidRPr="008675CF">
        <w:t>• Incorpora los recursos y medios didácticos idóneos para favorecer el aprendizaje de acuerdo con el conocimiento de los procesos de desarrollo cognitivo y socioemocional de los alumnos.</w:t>
      </w:r>
    </w:p>
    <w:p w:rsidR="008675CF" w:rsidRPr="008675CF" w:rsidRDefault="008675CF" w:rsidP="008675CF">
      <w:pPr>
        <w:spacing w:after="0"/>
        <w:jc w:val="center"/>
      </w:pPr>
      <w:r w:rsidRPr="008675CF">
        <w:t>• Utiliza los recursos metodológicos y técnicos de la investigación para explicar, comprender situaciones educativas y mejorar su docencia.</w:t>
      </w:r>
    </w:p>
    <w:p w:rsidR="008675CF" w:rsidRDefault="008675CF" w:rsidP="008675CF">
      <w:pPr>
        <w:spacing w:after="0"/>
        <w:jc w:val="center"/>
      </w:pPr>
      <w:r w:rsidRPr="008675CF">
        <w:t>• Orienta su actuación profesional con sentido ético-</w:t>
      </w:r>
      <w:proofErr w:type="spellStart"/>
      <w:r w:rsidRPr="008675CF">
        <w:t>valoral</w:t>
      </w:r>
      <w:proofErr w:type="spellEnd"/>
      <w:r w:rsidRPr="008675CF">
        <w:t xml:space="preserve"> y asume los diversos principios y reglas que aseguran una mejor convivencia institucional y social, en beneficio de los alumnos y de la comunidad escolar.</w:t>
      </w:r>
    </w:p>
    <w:p w:rsidR="008675CF" w:rsidRPr="008675CF" w:rsidRDefault="008675CF" w:rsidP="008675CF">
      <w:pPr>
        <w:spacing w:after="0"/>
        <w:jc w:val="center"/>
      </w:pPr>
      <w:r>
        <w:rPr>
          <w:rFonts w:ascii="Verdana" w:hAnsi="Verdana"/>
          <w:b/>
          <w:color w:val="000000"/>
        </w:rPr>
        <w:t>ALUMNA:</w:t>
      </w:r>
    </w:p>
    <w:p w:rsidR="008675CF" w:rsidRDefault="008675CF" w:rsidP="008675CF">
      <w:pPr>
        <w:spacing w:after="0"/>
        <w:jc w:val="center"/>
        <w:rPr>
          <w:rFonts w:ascii="Verdana" w:hAnsi="Verdana"/>
          <w:color w:val="000000"/>
        </w:rPr>
      </w:pPr>
      <w:proofErr w:type="spellStart"/>
      <w:r>
        <w:rPr>
          <w:rFonts w:ascii="Verdana" w:hAnsi="Verdana"/>
          <w:color w:val="000000"/>
        </w:rPr>
        <w:t>Katya</w:t>
      </w:r>
      <w:proofErr w:type="spellEnd"/>
      <w:r>
        <w:rPr>
          <w:rFonts w:ascii="Verdana" w:hAnsi="Verdana"/>
          <w:color w:val="000000"/>
        </w:rPr>
        <w:t xml:space="preserve"> Quintana Rangel   #15</w:t>
      </w:r>
    </w:p>
    <w:p w:rsidR="008675CF" w:rsidRPr="008675CF" w:rsidRDefault="008675CF" w:rsidP="008675CF">
      <w:pPr>
        <w:spacing w:after="0"/>
        <w:jc w:val="center"/>
        <w:rPr>
          <w:rFonts w:ascii="Verdana" w:hAnsi="Verdana"/>
          <w:color w:val="000000"/>
        </w:rPr>
      </w:pPr>
      <w:r>
        <w:rPr>
          <w:rFonts w:ascii="Verdana" w:hAnsi="Verdana"/>
          <w:b/>
          <w:color w:val="000000"/>
        </w:rPr>
        <w:t>GRADO Y SECCIÓN:</w:t>
      </w:r>
    </w:p>
    <w:p w:rsidR="008675CF" w:rsidRDefault="008675CF" w:rsidP="008675CF">
      <w:pPr>
        <w:spacing w:after="0"/>
        <w:jc w:val="center"/>
        <w:rPr>
          <w:sz w:val="28"/>
        </w:rPr>
      </w:pPr>
      <w:r>
        <w:rPr>
          <w:rFonts w:ascii="Verdana" w:hAnsi="Verdana"/>
          <w:color w:val="000000"/>
        </w:rPr>
        <w:t xml:space="preserve"> 2°A</w:t>
      </w:r>
    </w:p>
    <w:p w:rsidR="008675CF" w:rsidRDefault="008675CF" w:rsidP="008675CF">
      <w:pPr>
        <w:spacing w:after="0"/>
        <w:jc w:val="center"/>
        <w:rPr>
          <w:sz w:val="28"/>
        </w:rPr>
      </w:pPr>
    </w:p>
    <w:p w:rsidR="008675CF" w:rsidRDefault="008675CF" w:rsidP="008675CF">
      <w:pPr>
        <w:spacing w:after="0"/>
        <w:jc w:val="center"/>
        <w:rPr>
          <w:sz w:val="28"/>
        </w:rPr>
      </w:pPr>
    </w:p>
    <w:p w:rsidR="008675CF" w:rsidRDefault="008675CF" w:rsidP="008675CF">
      <w:pPr>
        <w:spacing w:after="0"/>
        <w:jc w:val="center"/>
        <w:rPr>
          <w:b/>
          <w:sz w:val="28"/>
        </w:rPr>
      </w:pPr>
      <w:r>
        <w:rPr>
          <w:b/>
          <w:sz w:val="28"/>
        </w:rPr>
        <w:t>ABRIL DEL 2020</w:t>
      </w:r>
      <w:r>
        <w:rPr>
          <w:b/>
          <w:sz w:val="28"/>
        </w:rPr>
        <w:tab/>
      </w:r>
      <w:r>
        <w:rPr>
          <w:b/>
          <w:sz w:val="28"/>
        </w:rPr>
        <w:tab/>
      </w:r>
      <w:r>
        <w:rPr>
          <w:b/>
          <w:sz w:val="28"/>
        </w:rPr>
        <w:tab/>
      </w:r>
      <w:r>
        <w:rPr>
          <w:b/>
          <w:sz w:val="28"/>
        </w:rPr>
        <w:tab/>
      </w:r>
      <w:r>
        <w:rPr>
          <w:b/>
          <w:sz w:val="28"/>
        </w:rPr>
        <w:tab/>
      </w:r>
      <w:r>
        <w:rPr>
          <w:b/>
          <w:sz w:val="28"/>
        </w:rPr>
        <w:tab/>
      </w:r>
      <w:r>
        <w:rPr>
          <w:b/>
          <w:sz w:val="28"/>
        </w:rPr>
        <w:tab/>
        <w:t xml:space="preserve">SALTILLO, COAHUILA </w:t>
      </w:r>
    </w:p>
    <w:p w:rsidR="00EF1417" w:rsidRDefault="00EF1417" w:rsidP="008675CF">
      <w:pPr>
        <w:spacing w:after="0"/>
        <w:jc w:val="center"/>
        <w:rPr>
          <w:b/>
          <w:sz w:val="28"/>
        </w:rPr>
      </w:pPr>
    </w:p>
    <w:p w:rsidR="00EF1417" w:rsidRDefault="00EF1417" w:rsidP="008675CF">
      <w:pPr>
        <w:spacing w:after="0"/>
        <w:jc w:val="center"/>
        <w:rPr>
          <w:b/>
          <w:sz w:val="28"/>
          <w:lang w:val="es-ES"/>
        </w:rPr>
      </w:pPr>
      <w:r w:rsidRPr="00EF1417">
        <w:rPr>
          <w:b/>
          <w:sz w:val="28"/>
          <w:lang w:val="es-ES"/>
        </w:rPr>
        <w:t>Modelos Pedagógicos y Teorías del Aprendizaje</w:t>
      </w:r>
    </w:p>
    <w:p w:rsidR="00EF1417" w:rsidRDefault="00EF1417" w:rsidP="00EF1417">
      <w:pPr>
        <w:spacing w:after="0"/>
        <w:rPr>
          <w:b/>
          <w:bCs/>
          <w:sz w:val="28"/>
          <w:lang w:val="es-ES"/>
        </w:rPr>
      </w:pPr>
      <w:r w:rsidRPr="00EF1417">
        <w:rPr>
          <w:b/>
          <w:bCs/>
          <w:sz w:val="28"/>
          <w:lang w:val="es-ES"/>
        </w:rPr>
        <w:t xml:space="preserve">EL CONDUCTISMO (B. F. </w:t>
      </w:r>
      <w:proofErr w:type="spellStart"/>
      <w:r w:rsidRPr="00EF1417">
        <w:rPr>
          <w:b/>
          <w:bCs/>
          <w:sz w:val="28"/>
          <w:lang w:val="es-ES"/>
        </w:rPr>
        <w:t>Skinner</w:t>
      </w:r>
      <w:proofErr w:type="spellEnd"/>
      <w:r w:rsidRPr="00EF1417">
        <w:rPr>
          <w:b/>
          <w:bCs/>
          <w:sz w:val="28"/>
          <w:lang w:val="es-ES"/>
        </w:rPr>
        <w:t>)</w:t>
      </w:r>
    </w:p>
    <w:p w:rsidR="00EF1417" w:rsidRPr="002B66F6" w:rsidRDefault="00EF1417" w:rsidP="00EF1417">
      <w:pPr>
        <w:pStyle w:val="Prrafodelista"/>
        <w:numPr>
          <w:ilvl w:val="0"/>
          <w:numId w:val="2"/>
        </w:numPr>
        <w:spacing w:after="0"/>
        <w:rPr>
          <w:sz w:val="28"/>
        </w:rPr>
      </w:pPr>
      <w:r w:rsidRPr="002B66F6">
        <w:rPr>
          <w:sz w:val="28"/>
          <w:lang w:val="es-ES"/>
        </w:rPr>
        <w:t xml:space="preserve">Esta concepción del aprendizaje, asociada al esquema </w:t>
      </w:r>
      <w:r w:rsidRPr="002B66F6">
        <w:rPr>
          <w:bCs/>
          <w:i/>
          <w:iCs/>
          <w:sz w:val="28"/>
          <w:lang w:val="es-ES"/>
        </w:rPr>
        <w:t>estímulo – respuesta.</w:t>
      </w:r>
    </w:p>
    <w:p w:rsidR="002B66F6" w:rsidRPr="002B66F6" w:rsidRDefault="002B66F6" w:rsidP="002B66F6">
      <w:pPr>
        <w:pStyle w:val="Prrafodelista"/>
        <w:numPr>
          <w:ilvl w:val="0"/>
          <w:numId w:val="2"/>
        </w:numPr>
        <w:spacing w:after="0"/>
        <w:rPr>
          <w:sz w:val="28"/>
        </w:rPr>
      </w:pPr>
      <w:r w:rsidRPr="002B66F6">
        <w:rPr>
          <w:sz w:val="28"/>
          <w:lang w:val="es-ES"/>
        </w:rPr>
        <w:t xml:space="preserve">El </w:t>
      </w:r>
      <w:r w:rsidRPr="002B66F6">
        <w:rPr>
          <w:bCs/>
          <w:i/>
          <w:iCs/>
          <w:sz w:val="28"/>
          <w:lang w:val="es-ES"/>
        </w:rPr>
        <w:t>aprendizaje</w:t>
      </w:r>
      <w:r w:rsidRPr="002B66F6">
        <w:rPr>
          <w:sz w:val="28"/>
          <w:lang w:val="es-ES"/>
        </w:rPr>
        <w:t xml:space="preserve"> era una respuesta que se producía ante un determinado estímulo. </w:t>
      </w:r>
    </w:p>
    <w:p w:rsidR="002B66F6" w:rsidRPr="002B66F6" w:rsidRDefault="002B66F6" w:rsidP="002B66F6">
      <w:pPr>
        <w:pStyle w:val="Prrafodelista"/>
        <w:numPr>
          <w:ilvl w:val="0"/>
          <w:numId w:val="2"/>
        </w:numPr>
        <w:spacing w:after="0"/>
        <w:rPr>
          <w:sz w:val="28"/>
        </w:rPr>
      </w:pPr>
      <w:r w:rsidRPr="002B66F6">
        <w:rPr>
          <w:sz w:val="28"/>
          <w:lang w:val="es-ES"/>
        </w:rPr>
        <w:t xml:space="preserve">La </w:t>
      </w:r>
      <w:r w:rsidRPr="002B66F6">
        <w:rPr>
          <w:bCs/>
          <w:i/>
          <w:iCs/>
          <w:sz w:val="28"/>
          <w:lang w:val="es-ES"/>
        </w:rPr>
        <w:t xml:space="preserve">repetición </w:t>
      </w:r>
      <w:r w:rsidRPr="002B66F6">
        <w:rPr>
          <w:sz w:val="28"/>
          <w:lang w:val="es-ES"/>
        </w:rPr>
        <w:t xml:space="preserve">era la garantía para aprender. </w:t>
      </w:r>
    </w:p>
    <w:p w:rsidR="002B66F6" w:rsidRPr="002B66F6" w:rsidRDefault="002B66F6" w:rsidP="002B66F6">
      <w:pPr>
        <w:pStyle w:val="Prrafodelista"/>
        <w:numPr>
          <w:ilvl w:val="0"/>
          <w:numId w:val="2"/>
        </w:numPr>
        <w:spacing w:after="0"/>
        <w:rPr>
          <w:sz w:val="28"/>
        </w:rPr>
      </w:pPr>
      <w:r w:rsidRPr="002B66F6">
        <w:rPr>
          <w:sz w:val="28"/>
          <w:lang w:val="es-ES"/>
        </w:rPr>
        <w:t xml:space="preserve">En este enfoque </w:t>
      </w:r>
      <w:r w:rsidRPr="002B66F6">
        <w:rPr>
          <w:bCs/>
          <w:i/>
          <w:iCs/>
          <w:sz w:val="28"/>
          <w:lang w:val="es-ES"/>
        </w:rPr>
        <w:t>el trabajo del maestro</w:t>
      </w:r>
      <w:r w:rsidRPr="002B66F6">
        <w:rPr>
          <w:sz w:val="28"/>
          <w:lang w:val="es-ES"/>
        </w:rPr>
        <w:t xml:space="preserve"> consiste en </w:t>
      </w:r>
      <w:r w:rsidRPr="002B66F6">
        <w:rPr>
          <w:bCs/>
          <w:i/>
          <w:iCs/>
          <w:sz w:val="28"/>
          <w:lang w:val="es-ES"/>
        </w:rPr>
        <w:t xml:space="preserve">desarrollar </w:t>
      </w:r>
      <w:r w:rsidRPr="002B66F6">
        <w:rPr>
          <w:sz w:val="28"/>
          <w:lang w:val="es-ES"/>
        </w:rPr>
        <w:t xml:space="preserve">una adecuada </w:t>
      </w:r>
      <w:r w:rsidRPr="002B66F6">
        <w:rPr>
          <w:bCs/>
          <w:i/>
          <w:iCs/>
          <w:sz w:val="28"/>
          <w:lang w:val="es-ES"/>
        </w:rPr>
        <w:t xml:space="preserve">serie de arreglos que pueden ser de reforzamiento para enseñar. </w:t>
      </w:r>
    </w:p>
    <w:p w:rsidR="002B66F6" w:rsidRPr="002B66F6" w:rsidRDefault="002B66F6" w:rsidP="002B66F6">
      <w:pPr>
        <w:pStyle w:val="Prrafodelista"/>
        <w:numPr>
          <w:ilvl w:val="0"/>
          <w:numId w:val="2"/>
        </w:numPr>
        <w:spacing w:after="0"/>
        <w:rPr>
          <w:sz w:val="28"/>
        </w:rPr>
      </w:pPr>
      <w:r w:rsidRPr="002B66F6">
        <w:rPr>
          <w:sz w:val="28"/>
          <w:lang w:val="es-ES"/>
        </w:rPr>
        <w:t xml:space="preserve">Un </w:t>
      </w:r>
      <w:r w:rsidRPr="002B66F6">
        <w:rPr>
          <w:bCs/>
          <w:i/>
          <w:iCs/>
          <w:sz w:val="28"/>
          <w:lang w:val="es-ES"/>
        </w:rPr>
        <w:t xml:space="preserve">maestro eficaz </w:t>
      </w:r>
      <w:r w:rsidRPr="002B66F6">
        <w:rPr>
          <w:sz w:val="28"/>
          <w:lang w:val="es-ES"/>
        </w:rPr>
        <w:t xml:space="preserve">debe de ser </w:t>
      </w:r>
      <w:r w:rsidRPr="002B66F6">
        <w:rPr>
          <w:bCs/>
          <w:i/>
          <w:iCs/>
          <w:sz w:val="28"/>
          <w:lang w:val="es-ES"/>
        </w:rPr>
        <w:t>capaz de manejar hábilmente</w:t>
      </w:r>
      <w:r w:rsidRPr="002B66F6">
        <w:rPr>
          <w:sz w:val="28"/>
          <w:lang w:val="es-ES"/>
        </w:rPr>
        <w:t xml:space="preserve"> los </w:t>
      </w:r>
      <w:r w:rsidRPr="002B66F6">
        <w:rPr>
          <w:bCs/>
          <w:i/>
          <w:iCs/>
          <w:sz w:val="28"/>
          <w:lang w:val="es-ES"/>
        </w:rPr>
        <w:t xml:space="preserve">recursos </w:t>
      </w:r>
      <w:r w:rsidRPr="002B66F6">
        <w:rPr>
          <w:sz w:val="28"/>
          <w:lang w:val="es-ES"/>
        </w:rPr>
        <w:t xml:space="preserve">tecnológicos </w:t>
      </w:r>
      <w:r w:rsidRPr="002B66F6">
        <w:rPr>
          <w:bCs/>
          <w:i/>
          <w:iCs/>
          <w:sz w:val="28"/>
          <w:lang w:val="es-ES"/>
        </w:rPr>
        <w:t>conductuales</w:t>
      </w:r>
      <w:r w:rsidRPr="002B66F6">
        <w:rPr>
          <w:sz w:val="28"/>
          <w:lang w:val="es-ES"/>
        </w:rPr>
        <w:t xml:space="preserve"> de este enfoque: principios, procedimientos y programas conductuales</w:t>
      </w:r>
      <w:r>
        <w:rPr>
          <w:sz w:val="28"/>
          <w:lang w:val="es-ES"/>
        </w:rPr>
        <w:t>.</w:t>
      </w:r>
    </w:p>
    <w:p w:rsidR="002B66F6" w:rsidRPr="002B66F6" w:rsidRDefault="002B66F6" w:rsidP="002B66F6">
      <w:pPr>
        <w:pStyle w:val="Prrafodelista"/>
        <w:numPr>
          <w:ilvl w:val="0"/>
          <w:numId w:val="2"/>
        </w:numPr>
        <w:spacing w:after="0"/>
        <w:rPr>
          <w:sz w:val="28"/>
        </w:rPr>
      </w:pPr>
      <w:r w:rsidRPr="002B66F6">
        <w:rPr>
          <w:sz w:val="28"/>
          <w:lang w:val="es-ES"/>
        </w:rPr>
        <w:t xml:space="preserve">Según los conductistas, para que los </w:t>
      </w:r>
      <w:r w:rsidRPr="002B66F6">
        <w:rPr>
          <w:bCs/>
          <w:i/>
          <w:iCs/>
          <w:sz w:val="28"/>
          <w:lang w:val="es-ES"/>
        </w:rPr>
        <w:t>estudiantes aprendan</w:t>
      </w:r>
      <w:r w:rsidRPr="002B66F6">
        <w:rPr>
          <w:sz w:val="28"/>
          <w:lang w:val="es-ES"/>
        </w:rPr>
        <w:t xml:space="preserve"> </w:t>
      </w:r>
      <w:r w:rsidRPr="002B66F6">
        <w:rPr>
          <w:bCs/>
          <w:i/>
          <w:iCs/>
          <w:sz w:val="28"/>
          <w:lang w:val="es-ES"/>
        </w:rPr>
        <w:t xml:space="preserve">basta con presentar la información. </w:t>
      </w:r>
    </w:p>
    <w:p w:rsidR="002B66F6" w:rsidRPr="002B66F6" w:rsidRDefault="002B66F6" w:rsidP="002B66F6">
      <w:pPr>
        <w:pStyle w:val="Prrafodelista"/>
        <w:numPr>
          <w:ilvl w:val="0"/>
          <w:numId w:val="2"/>
        </w:numPr>
        <w:spacing w:after="0"/>
        <w:rPr>
          <w:sz w:val="28"/>
        </w:rPr>
      </w:pPr>
      <w:r w:rsidRPr="002B66F6">
        <w:rPr>
          <w:sz w:val="28"/>
          <w:lang w:val="es-ES"/>
        </w:rPr>
        <w:t xml:space="preserve">El </w:t>
      </w:r>
      <w:r w:rsidRPr="002B66F6">
        <w:rPr>
          <w:bCs/>
          <w:i/>
          <w:iCs/>
          <w:sz w:val="28"/>
          <w:lang w:val="es-ES"/>
        </w:rPr>
        <w:t>profesor es un trasmisor de conocimientos</w:t>
      </w:r>
      <w:r w:rsidRPr="002B66F6">
        <w:rPr>
          <w:sz w:val="28"/>
          <w:lang w:val="es-ES"/>
        </w:rPr>
        <w:t xml:space="preserve">, autoritario, rígido, controlador, no espontáneo, ya que su individualidad como profesional está limitada porque </w:t>
      </w:r>
      <w:r w:rsidRPr="002B66F6">
        <w:rPr>
          <w:bCs/>
          <w:i/>
          <w:iCs/>
          <w:sz w:val="28"/>
          <w:lang w:val="es-ES"/>
        </w:rPr>
        <w:t xml:space="preserve">es un ejecutor de indicaciones preestablecidas. </w:t>
      </w:r>
    </w:p>
    <w:p w:rsidR="002B66F6" w:rsidRPr="002B66F6" w:rsidRDefault="002B66F6" w:rsidP="002B66F6">
      <w:pPr>
        <w:pStyle w:val="Prrafodelista"/>
        <w:numPr>
          <w:ilvl w:val="0"/>
          <w:numId w:val="2"/>
        </w:numPr>
        <w:spacing w:after="0"/>
        <w:rPr>
          <w:sz w:val="28"/>
        </w:rPr>
      </w:pPr>
      <w:r w:rsidRPr="002B66F6">
        <w:rPr>
          <w:sz w:val="28"/>
          <w:lang w:val="es-ES"/>
        </w:rPr>
        <w:t xml:space="preserve">El </w:t>
      </w:r>
      <w:r w:rsidRPr="002B66F6">
        <w:rPr>
          <w:bCs/>
          <w:i/>
          <w:iCs/>
          <w:sz w:val="28"/>
          <w:lang w:val="es-ES"/>
        </w:rPr>
        <w:t>estudiante</w:t>
      </w:r>
      <w:r w:rsidRPr="002B66F6">
        <w:rPr>
          <w:sz w:val="28"/>
          <w:lang w:val="es-ES"/>
        </w:rPr>
        <w:t xml:space="preserve"> es un objeto </w:t>
      </w:r>
      <w:r w:rsidRPr="002B66F6">
        <w:rPr>
          <w:bCs/>
          <w:i/>
          <w:iCs/>
          <w:sz w:val="28"/>
          <w:lang w:val="es-ES"/>
        </w:rPr>
        <w:t>pasivo, reproductor de conocimientos</w:t>
      </w:r>
      <w:r w:rsidRPr="002B66F6">
        <w:rPr>
          <w:sz w:val="28"/>
          <w:lang w:val="es-ES"/>
        </w:rPr>
        <w:t xml:space="preserve">, lo que se manifiesta en su falta de iniciativa, pobreza de intereses, inseguridad y rigidez. </w:t>
      </w:r>
      <w:r w:rsidRPr="002B66F6">
        <w:rPr>
          <w:bCs/>
          <w:i/>
          <w:iCs/>
          <w:sz w:val="28"/>
          <w:lang w:val="es-ES"/>
        </w:rPr>
        <w:t xml:space="preserve">Para él aprender </w:t>
      </w:r>
      <w:r w:rsidRPr="002B66F6">
        <w:rPr>
          <w:sz w:val="28"/>
          <w:lang w:val="es-ES"/>
        </w:rPr>
        <w:t xml:space="preserve">es algo ajeno, </w:t>
      </w:r>
      <w:r w:rsidRPr="002B66F6">
        <w:rPr>
          <w:bCs/>
          <w:i/>
          <w:iCs/>
          <w:sz w:val="28"/>
          <w:lang w:val="es-ES"/>
        </w:rPr>
        <w:t>obligatorio</w:t>
      </w:r>
      <w:r w:rsidRPr="002B66F6">
        <w:rPr>
          <w:sz w:val="28"/>
          <w:lang w:val="es-ES"/>
        </w:rPr>
        <w:t xml:space="preserve">, por cuanto no se implica en esto como persona. </w:t>
      </w:r>
    </w:p>
    <w:p w:rsidR="002B66F6" w:rsidRDefault="002B66F6" w:rsidP="002B66F6">
      <w:pPr>
        <w:spacing w:after="0"/>
        <w:rPr>
          <w:b/>
          <w:sz w:val="28"/>
          <w:lang w:val="es-ES"/>
        </w:rPr>
      </w:pPr>
      <w:r w:rsidRPr="002B66F6">
        <w:rPr>
          <w:b/>
          <w:sz w:val="28"/>
          <w:lang w:val="es-ES"/>
        </w:rPr>
        <w:t xml:space="preserve">LAS TEORÍAS CONSTRUCTIVISTAS (Jean </w:t>
      </w:r>
      <w:proofErr w:type="spellStart"/>
      <w:r w:rsidRPr="002B66F6">
        <w:rPr>
          <w:b/>
          <w:sz w:val="28"/>
          <w:lang w:val="es-ES"/>
        </w:rPr>
        <w:t>Piaget</w:t>
      </w:r>
      <w:proofErr w:type="spellEnd"/>
      <w:r w:rsidRPr="002B66F6">
        <w:rPr>
          <w:b/>
          <w:sz w:val="28"/>
          <w:lang w:val="es-ES"/>
        </w:rPr>
        <w:t>)</w:t>
      </w:r>
    </w:p>
    <w:p w:rsidR="002B66F6" w:rsidRPr="008E0E6F" w:rsidRDefault="002B66F6" w:rsidP="002B66F6">
      <w:pPr>
        <w:pStyle w:val="Prrafodelista"/>
        <w:numPr>
          <w:ilvl w:val="0"/>
          <w:numId w:val="3"/>
        </w:numPr>
        <w:spacing w:after="0"/>
        <w:rPr>
          <w:sz w:val="28"/>
        </w:rPr>
      </w:pPr>
      <w:r w:rsidRPr="008E0E6F">
        <w:rPr>
          <w:sz w:val="28"/>
        </w:rPr>
        <w:t xml:space="preserve">El </w:t>
      </w:r>
      <w:r w:rsidR="008E0E6F">
        <w:rPr>
          <w:sz w:val="28"/>
        </w:rPr>
        <w:t>mae</w:t>
      </w:r>
      <w:r w:rsidRPr="008E0E6F">
        <w:rPr>
          <w:sz w:val="28"/>
        </w:rPr>
        <w:t>stro es un promotor del desarrollo y de la autonomía de los estudiantes.</w:t>
      </w:r>
    </w:p>
    <w:p w:rsidR="002B66F6" w:rsidRPr="008E0E6F" w:rsidRDefault="008E0E6F" w:rsidP="002B66F6">
      <w:pPr>
        <w:pStyle w:val="Prrafodelista"/>
        <w:numPr>
          <w:ilvl w:val="0"/>
          <w:numId w:val="3"/>
        </w:numPr>
        <w:spacing w:after="0"/>
        <w:rPr>
          <w:sz w:val="28"/>
        </w:rPr>
      </w:pPr>
      <w:r w:rsidRPr="008E0E6F">
        <w:rPr>
          <w:sz w:val="28"/>
        </w:rPr>
        <w:t>Su papel fundamental consiste en promover una atmosfera de reciprocidad, de respeto y autoconfianza para el niño, para esto el profesor tiene que conocer a profundidad los problemas y características de su grupo.</w:t>
      </w:r>
    </w:p>
    <w:p w:rsidR="008E0E6F" w:rsidRPr="008E0E6F" w:rsidRDefault="008E0E6F" w:rsidP="002B66F6">
      <w:pPr>
        <w:pStyle w:val="Prrafodelista"/>
        <w:numPr>
          <w:ilvl w:val="0"/>
          <w:numId w:val="3"/>
        </w:numPr>
        <w:spacing w:after="0"/>
        <w:rPr>
          <w:sz w:val="28"/>
        </w:rPr>
      </w:pPr>
      <w:r w:rsidRPr="008E0E6F">
        <w:rPr>
          <w:sz w:val="28"/>
        </w:rPr>
        <w:t>El principio plantea al conocimiento humano como un proceso dinámico producto de la interacción entre el sujeto y su medio.</w:t>
      </w:r>
    </w:p>
    <w:p w:rsidR="008E0E6F" w:rsidRPr="008E0E6F" w:rsidRDefault="008E0E6F" w:rsidP="002B66F6">
      <w:pPr>
        <w:pStyle w:val="Prrafodelista"/>
        <w:numPr>
          <w:ilvl w:val="0"/>
          <w:numId w:val="3"/>
        </w:numPr>
        <w:spacing w:after="0"/>
        <w:rPr>
          <w:sz w:val="28"/>
        </w:rPr>
      </w:pPr>
      <w:r w:rsidRPr="008E0E6F">
        <w:rPr>
          <w:sz w:val="28"/>
        </w:rPr>
        <w:lastRenderedPageBreak/>
        <w:t>El conocimiento humano es una forma específica y muy activa de adaptación biológica de un organismo complejo a un medio de ambiente complejo.</w:t>
      </w:r>
    </w:p>
    <w:p w:rsidR="008E0E6F" w:rsidRPr="008E0E6F" w:rsidRDefault="008E0E6F" w:rsidP="002B66F6">
      <w:pPr>
        <w:pStyle w:val="Prrafodelista"/>
        <w:numPr>
          <w:ilvl w:val="0"/>
          <w:numId w:val="3"/>
        </w:numPr>
        <w:spacing w:after="0"/>
        <w:rPr>
          <w:sz w:val="28"/>
        </w:rPr>
      </w:pPr>
      <w:r w:rsidRPr="008E0E6F">
        <w:rPr>
          <w:sz w:val="28"/>
          <w:lang w:val="es-ES"/>
        </w:rPr>
        <w:t xml:space="preserve">El organismo cognitivo que </w:t>
      </w:r>
      <w:proofErr w:type="spellStart"/>
      <w:r w:rsidRPr="008E0E6F">
        <w:rPr>
          <w:sz w:val="28"/>
          <w:lang w:val="es-ES"/>
        </w:rPr>
        <w:t>Piaget</w:t>
      </w:r>
      <w:proofErr w:type="spellEnd"/>
      <w:r w:rsidRPr="008E0E6F">
        <w:rPr>
          <w:sz w:val="28"/>
          <w:lang w:val="es-ES"/>
        </w:rPr>
        <w:t xml:space="preserve"> postula, selecciona e interpreta activamente la información procedente del medio para construir su propio conocimiento en vez de copiar pasivamente la información tal y como se presenta ante sus sentidos. Todo conocimiento es, por tanto, una construcción.</w:t>
      </w:r>
    </w:p>
    <w:p w:rsidR="00EF1417" w:rsidRDefault="008E0E6F" w:rsidP="008E0E6F">
      <w:pPr>
        <w:spacing w:after="0"/>
        <w:rPr>
          <w:b/>
          <w:sz w:val="28"/>
          <w:lang w:val="es-ES"/>
        </w:rPr>
      </w:pPr>
      <w:r w:rsidRPr="008E0E6F">
        <w:rPr>
          <w:b/>
          <w:sz w:val="28"/>
          <w:lang w:val="es-ES"/>
        </w:rPr>
        <w:t>LA PSIC</w:t>
      </w:r>
      <w:r>
        <w:rPr>
          <w:b/>
          <w:sz w:val="28"/>
          <w:lang w:val="es-ES"/>
        </w:rPr>
        <w:t xml:space="preserve">OLOGÍA COGNITIVA CONTEMPORÁNEA </w:t>
      </w:r>
      <w:r w:rsidRPr="008E0E6F">
        <w:rPr>
          <w:b/>
          <w:sz w:val="28"/>
          <w:lang w:val="es-ES"/>
        </w:rPr>
        <w:t>(</w:t>
      </w:r>
      <w:proofErr w:type="spellStart"/>
      <w:r w:rsidRPr="008E0E6F">
        <w:rPr>
          <w:b/>
          <w:sz w:val="28"/>
          <w:lang w:val="es-ES"/>
        </w:rPr>
        <w:t>Jerome</w:t>
      </w:r>
      <w:proofErr w:type="spellEnd"/>
      <w:r w:rsidRPr="008E0E6F">
        <w:rPr>
          <w:b/>
          <w:sz w:val="28"/>
          <w:lang w:val="es-ES"/>
        </w:rPr>
        <w:t xml:space="preserve"> </w:t>
      </w:r>
      <w:proofErr w:type="spellStart"/>
      <w:r w:rsidRPr="008E0E6F">
        <w:rPr>
          <w:b/>
          <w:sz w:val="28"/>
          <w:lang w:val="es-ES"/>
        </w:rPr>
        <w:t>Brunner</w:t>
      </w:r>
      <w:proofErr w:type="spellEnd"/>
      <w:r w:rsidRPr="008E0E6F">
        <w:rPr>
          <w:b/>
          <w:sz w:val="28"/>
          <w:lang w:val="es-ES"/>
        </w:rPr>
        <w:t xml:space="preserve">, David </w:t>
      </w:r>
      <w:proofErr w:type="spellStart"/>
      <w:r w:rsidRPr="008E0E6F">
        <w:rPr>
          <w:b/>
          <w:sz w:val="28"/>
          <w:lang w:val="es-ES"/>
        </w:rPr>
        <w:t>Ausubel</w:t>
      </w:r>
      <w:proofErr w:type="spellEnd"/>
      <w:r w:rsidRPr="008E0E6F">
        <w:rPr>
          <w:b/>
          <w:sz w:val="28"/>
          <w:lang w:val="es-ES"/>
        </w:rPr>
        <w:t xml:space="preserve">, Robert </w:t>
      </w:r>
      <w:proofErr w:type="spellStart"/>
      <w:r w:rsidRPr="008E0E6F">
        <w:rPr>
          <w:b/>
          <w:sz w:val="28"/>
          <w:lang w:val="es-ES"/>
        </w:rPr>
        <w:t>Stenberg</w:t>
      </w:r>
      <w:proofErr w:type="spellEnd"/>
      <w:r w:rsidRPr="008E0E6F">
        <w:rPr>
          <w:b/>
          <w:sz w:val="28"/>
          <w:lang w:val="es-ES"/>
        </w:rPr>
        <w:t xml:space="preserve">, R. </w:t>
      </w:r>
      <w:proofErr w:type="spellStart"/>
      <w:r w:rsidRPr="008E0E6F">
        <w:rPr>
          <w:b/>
          <w:sz w:val="28"/>
          <w:lang w:val="es-ES"/>
        </w:rPr>
        <w:t>Glaser</w:t>
      </w:r>
      <w:proofErr w:type="spellEnd"/>
      <w:r>
        <w:rPr>
          <w:b/>
          <w:sz w:val="28"/>
          <w:lang w:val="es-ES"/>
        </w:rPr>
        <w:t>)</w:t>
      </w:r>
    </w:p>
    <w:p w:rsidR="008E0E6F" w:rsidRDefault="008E0E6F" w:rsidP="008E0E6F">
      <w:pPr>
        <w:pStyle w:val="Prrafodelista"/>
        <w:numPr>
          <w:ilvl w:val="0"/>
          <w:numId w:val="4"/>
        </w:numPr>
        <w:spacing w:after="0"/>
        <w:rPr>
          <w:sz w:val="28"/>
        </w:rPr>
      </w:pPr>
      <w:r w:rsidRPr="008E0E6F">
        <w:rPr>
          <w:sz w:val="28"/>
        </w:rPr>
        <w:t>Enfatizan la importancia del estudio de los procesos de pensamiento, la estructura del conocimiento, de los mecanismos que explican este y el estudio experimental de los mismos en condiciones naturales del aula.</w:t>
      </w:r>
    </w:p>
    <w:p w:rsidR="00000000" w:rsidRPr="008E0E6F" w:rsidRDefault="0015029A" w:rsidP="008E0E6F">
      <w:pPr>
        <w:pStyle w:val="Prrafodelista"/>
        <w:numPr>
          <w:ilvl w:val="0"/>
          <w:numId w:val="4"/>
        </w:numPr>
        <w:spacing w:after="0"/>
        <w:rPr>
          <w:sz w:val="28"/>
        </w:rPr>
      </w:pPr>
      <w:r w:rsidRPr="008E0E6F">
        <w:rPr>
          <w:sz w:val="28"/>
          <w:lang w:val="es-ES"/>
        </w:rPr>
        <w:t xml:space="preserve">El maestro debe partir de la idea de un estudiante que aprenda significativamente, que aprenda a aprender y a pensar.  Su papel </w:t>
      </w:r>
      <w:r w:rsidR="008E0E6F" w:rsidRPr="008E0E6F">
        <w:rPr>
          <w:sz w:val="28"/>
          <w:lang w:val="es-ES"/>
        </w:rPr>
        <w:t>está</w:t>
      </w:r>
      <w:r w:rsidRPr="008E0E6F">
        <w:rPr>
          <w:sz w:val="28"/>
          <w:lang w:val="es-ES"/>
        </w:rPr>
        <w:t xml:space="preserve"> centrado principalmente en crear experiencias didácticas que l</w:t>
      </w:r>
      <w:r w:rsidRPr="008E0E6F">
        <w:rPr>
          <w:sz w:val="28"/>
          <w:lang w:val="es-ES"/>
        </w:rPr>
        <w:t xml:space="preserve">ogren esos fines.  A diferencia del maestro tradicionalista no se centra en enseñar solo información ni tomar un papel protagónico. </w:t>
      </w:r>
    </w:p>
    <w:p w:rsidR="008E0E6F" w:rsidRDefault="00E22D13" w:rsidP="00E22D13">
      <w:pPr>
        <w:spacing w:after="0"/>
        <w:rPr>
          <w:b/>
          <w:sz w:val="28"/>
          <w:lang w:val="es-ES"/>
        </w:rPr>
      </w:pPr>
      <w:r>
        <w:rPr>
          <w:b/>
          <w:sz w:val="28"/>
          <w:lang w:val="es-ES"/>
        </w:rPr>
        <w:t xml:space="preserve">EL APRENDIZAJE SIGNIFICARTIVO (David </w:t>
      </w:r>
      <w:proofErr w:type="spellStart"/>
      <w:r>
        <w:rPr>
          <w:b/>
          <w:sz w:val="28"/>
          <w:lang w:val="es-ES"/>
        </w:rPr>
        <w:t>Ausubel</w:t>
      </w:r>
      <w:proofErr w:type="spellEnd"/>
      <w:r>
        <w:rPr>
          <w:b/>
          <w:sz w:val="28"/>
          <w:lang w:val="es-ES"/>
        </w:rPr>
        <w:t>)</w:t>
      </w:r>
    </w:p>
    <w:p w:rsidR="00E22D13" w:rsidRDefault="00E22D13" w:rsidP="00E22D13">
      <w:pPr>
        <w:pStyle w:val="Prrafodelista"/>
        <w:numPr>
          <w:ilvl w:val="0"/>
          <w:numId w:val="6"/>
        </w:numPr>
        <w:spacing w:after="0"/>
        <w:rPr>
          <w:sz w:val="28"/>
        </w:rPr>
      </w:pPr>
      <w:r>
        <w:rPr>
          <w:sz w:val="28"/>
        </w:rPr>
        <w:t>Este modelo supera las deficiencias del modelo tradicional al tener en cuenta el punto de partida de los estudiantes.</w:t>
      </w:r>
    </w:p>
    <w:p w:rsidR="00E22D13" w:rsidRDefault="00E22D13" w:rsidP="00E22D13">
      <w:pPr>
        <w:pStyle w:val="Prrafodelista"/>
        <w:numPr>
          <w:ilvl w:val="0"/>
          <w:numId w:val="6"/>
        </w:numPr>
        <w:spacing w:after="0"/>
        <w:rPr>
          <w:sz w:val="28"/>
        </w:rPr>
      </w:pPr>
      <w:r>
        <w:rPr>
          <w:sz w:val="28"/>
        </w:rPr>
        <w:t>Se define como un modelo didáctico de trasmisión recepción significativa.</w:t>
      </w:r>
    </w:p>
    <w:p w:rsidR="00E22D13" w:rsidRDefault="00E22D13" w:rsidP="00E22D13">
      <w:pPr>
        <w:pStyle w:val="Prrafodelista"/>
        <w:numPr>
          <w:ilvl w:val="0"/>
          <w:numId w:val="6"/>
        </w:numPr>
        <w:spacing w:after="0"/>
        <w:rPr>
          <w:sz w:val="28"/>
        </w:rPr>
      </w:pPr>
      <w:r>
        <w:rPr>
          <w:sz w:val="28"/>
        </w:rPr>
        <w:t>Aprender significa comprender.</w:t>
      </w:r>
    </w:p>
    <w:p w:rsidR="00E22D13" w:rsidRDefault="00E22D13" w:rsidP="00E22D13">
      <w:pPr>
        <w:pStyle w:val="Prrafodelista"/>
        <w:numPr>
          <w:ilvl w:val="0"/>
          <w:numId w:val="6"/>
        </w:numPr>
        <w:spacing w:after="0"/>
        <w:rPr>
          <w:sz w:val="28"/>
        </w:rPr>
      </w:pPr>
      <w:r>
        <w:rPr>
          <w:sz w:val="28"/>
        </w:rPr>
        <w:t>Por medio de la enseñanza se van produciendo variaciones en las estructuras conceptuales a través de dos procesos.</w:t>
      </w:r>
    </w:p>
    <w:p w:rsidR="00E22D13" w:rsidRDefault="00E22D13" w:rsidP="00E22D13">
      <w:pPr>
        <w:pStyle w:val="Prrafodelista"/>
        <w:numPr>
          <w:ilvl w:val="0"/>
          <w:numId w:val="6"/>
        </w:numPr>
        <w:spacing w:after="0"/>
        <w:rPr>
          <w:sz w:val="28"/>
        </w:rPr>
      </w:pPr>
      <w:r>
        <w:rPr>
          <w:sz w:val="28"/>
        </w:rPr>
        <w:t>Diferenciación progresiva: a lo largo del tiempo los conceptos van ampliando su significado así como ámbito de aplicación.</w:t>
      </w:r>
    </w:p>
    <w:p w:rsidR="00E22D13" w:rsidRDefault="00E22D13" w:rsidP="00E22D13">
      <w:pPr>
        <w:pStyle w:val="Prrafodelista"/>
        <w:numPr>
          <w:ilvl w:val="0"/>
          <w:numId w:val="6"/>
        </w:numPr>
        <w:spacing w:after="0"/>
        <w:rPr>
          <w:sz w:val="28"/>
        </w:rPr>
      </w:pPr>
      <w:r>
        <w:rPr>
          <w:sz w:val="28"/>
        </w:rPr>
        <w:t>Reconciliación integradora: se establecen progresivamente nuevas relaciones entre conjuntos de conceptos.</w:t>
      </w:r>
    </w:p>
    <w:p w:rsidR="00E22D13" w:rsidRDefault="00DC69C2" w:rsidP="00E22D13">
      <w:pPr>
        <w:pStyle w:val="Prrafodelista"/>
        <w:numPr>
          <w:ilvl w:val="0"/>
          <w:numId w:val="6"/>
        </w:numPr>
        <w:spacing w:after="0"/>
        <w:rPr>
          <w:sz w:val="28"/>
        </w:rPr>
      </w:pPr>
      <w:r>
        <w:rPr>
          <w:sz w:val="28"/>
        </w:rPr>
        <w:lastRenderedPageBreak/>
        <w:t>Existen tres condiciones para que se produzca un aprendizaje significativo: materiales bien estructurados, buena organización de la enseñanza y lo primordial que haya estudiantes motivados a aprender.</w:t>
      </w:r>
    </w:p>
    <w:p w:rsidR="00DC69C2" w:rsidRDefault="00DC69C2" w:rsidP="00DC69C2">
      <w:pPr>
        <w:rPr>
          <w:b/>
          <w:sz w:val="28"/>
        </w:rPr>
      </w:pPr>
      <w:r w:rsidRPr="00DC69C2">
        <w:rPr>
          <w:b/>
          <w:sz w:val="28"/>
        </w:rPr>
        <w:t xml:space="preserve">LAS TENDENCIAS HUMANISTAS </w:t>
      </w:r>
      <w:r w:rsidRPr="00DC69C2">
        <w:rPr>
          <w:b/>
          <w:sz w:val="28"/>
          <w:lang w:val="en-US"/>
        </w:rPr>
        <w:t xml:space="preserve">(Carl Rogers, </w:t>
      </w:r>
      <w:proofErr w:type="spellStart"/>
      <w:r w:rsidRPr="00DC69C2">
        <w:rPr>
          <w:b/>
          <w:sz w:val="28"/>
          <w:lang w:val="en-US"/>
        </w:rPr>
        <w:t>Hamachek</w:t>
      </w:r>
      <w:proofErr w:type="spellEnd"/>
      <w:r w:rsidRPr="00DC69C2">
        <w:rPr>
          <w:b/>
          <w:sz w:val="28"/>
          <w:lang w:val="en-US"/>
        </w:rPr>
        <w:t>, A. Maslow)</w:t>
      </w:r>
      <w:r w:rsidRPr="00DC69C2">
        <w:rPr>
          <w:b/>
          <w:sz w:val="28"/>
        </w:rPr>
        <w:t xml:space="preserve"> </w:t>
      </w:r>
    </w:p>
    <w:p w:rsidR="00DC69C2" w:rsidRPr="008B1A1F" w:rsidRDefault="00DC69C2" w:rsidP="00DC69C2">
      <w:pPr>
        <w:pStyle w:val="Prrafodelista"/>
        <w:numPr>
          <w:ilvl w:val="0"/>
          <w:numId w:val="7"/>
        </w:numPr>
        <w:rPr>
          <w:sz w:val="28"/>
        </w:rPr>
      </w:pPr>
      <w:r w:rsidRPr="008B1A1F">
        <w:rPr>
          <w:sz w:val="28"/>
        </w:rPr>
        <w:t>El núcleo central del papel del docente en una educación humanista está basado en una relación de respeto con sus estudiantes</w:t>
      </w:r>
      <w:r w:rsidRPr="008B1A1F">
        <w:rPr>
          <w:sz w:val="28"/>
          <w:lang w:val="es-ES"/>
        </w:rPr>
        <w:t xml:space="preserve"> </w:t>
      </w:r>
    </w:p>
    <w:p w:rsidR="00DC69C2" w:rsidRPr="008B1A1F" w:rsidRDefault="00DC69C2" w:rsidP="00DC69C2">
      <w:pPr>
        <w:pStyle w:val="Prrafodelista"/>
        <w:numPr>
          <w:ilvl w:val="0"/>
          <w:numId w:val="7"/>
        </w:numPr>
        <w:rPr>
          <w:sz w:val="28"/>
        </w:rPr>
      </w:pPr>
      <w:r w:rsidRPr="008B1A1F">
        <w:rPr>
          <w:sz w:val="28"/>
        </w:rPr>
        <w:t xml:space="preserve">La tarea del educador es ayudar a la persona a encontrar lo que tiene en sí mismo a ser completamente humano. </w:t>
      </w:r>
    </w:p>
    <w:p w:rsidR="00DC69C2" w:rsidRPr="008B1A1F" w:rsidRDefault="00DC69C2" w:rsidP="00DC69C2">
      <w:pPr>
        <w:pStyle w:val="Prrafodelista"/>
        <w:numPr>
          <w:ilvl w:val="0"/>
          <w:numId w:val="7"/>
        </w:numPr>
        <w:rPr>
          <w:sz w:val="28"/>
        </w:rPr>
      </w:pPr>
      <w:r w:rsidRPr="008B1A1F">
        <w:rPr>
          <w:sz w:val="28"/>
        </w:rPr>
        <w:t xml:space="preserve">Hablan de dos tipos de aprendizaje, intrínseco para ser persona y el </w:t>
      </w:r>
      <w:r w:rsidR="008B1A1F" w:rsidRPr="008B1A1F">
        <w:rPr>
          <w:sz w:val="28"/>
        </w:rPr>
        <w:t>extrínseco impersonal de conocimientos y hábitos.</w:t>
      </w:r>
    </w:p>
    <w:p w:rsidR="008B1A1F" w:rsidRPr="008B1A1F" w:rsidRDefault="008B1A1F" w:rsidP="00DC69C2">
      <w:pPr>
        <w:pStyle w:val="Prrafodelista"/>
        <w:numPr>
          <w:ilvl w:val="0"/>
          <w:numId w:val="7"/>
        </w:numPr>
        <w:rPr>
          <w:sz w:val="28"/>
        </w:rPr>
      </w:pPr>
      <w:r w:rsidRPr="008B1A1F">
        <w:rPr>
          <w:sz w:val="28"/>
        </w:rPr>
        <w:t>Hay un aspecto negativo que es la devaluación drástica y rápida del rol del maestro que muchas de las veces se pierde dentro del proceso.</w:t>
      </w:r>
    </w:p>
    <w:p w:rsidR="008B1A1F" w:rsidRDefault="008B1A1F" w:rsidP="00DC69C2">
      <w:pPr>
        <w:pStyle w:val="Prrafodelista"/>
        <w:numPr>
          <w:ilvl w:val="0"/>
          <w:numId w:val="7"/>
        </w:numPr>
        <w:rPr>
          <w:sz w:val="28"/>
        </w:rPr>
      </w:pPr>
      <w:r w:rsidRPr="008B1A1F">
        <w:rPr>
          <w:sz w:val="28"/>
        </w:rPr>
        <w:t xml:space="preserve">Todos los hombres poseen una disposición fundamental, una necesidad de desarrollo personal o tendencia </w:t>
      </w:r>
      <w:proofErr w:type="spellStart"/>
      <w:r>
        <w:rPr>
          <w:sz w:val="28"/>
        </w:rPr>
        <w:t>actualizan</w:t>
      </w:r>
      <w:r w:rsidRPr="008B1A1F">
        <w:rPr>
          <w:sz w:val="28"/>
        </w:rPr>
        <w:t>te</w:t>
      </w:r>
      <w:proofErr w:type="spellEnd"/>
      <w:r w:rsidRPr="008B1A1F">
        <w:rPr>
          <w:sz w:val="28"/>
        </w:rPr>
        <w:t>.</w:t>
      </w:r>
    </w:p>
    <w:p w:rsidR="008B1A1F" w:rsidRDefault="00DC0A01" w:rsidP="00DC0A01">
      <w:pPr>
        <w:rPr>
          <w:rFonts w:ascii="Arial" w:hAnsi="Arial" w:cs="Arial"/>
          <w:b/>
          <w:sz w:val="24"/>
        </w:rPr>
      </w:pPr>
      <w:r w:rsidRPr="00DC0A01">
        <w:rPr>
          <w:rFonts w:ascii="Arial" w:hAnsi="Arial" w:cs="Arial"/>
          <w:b/>
          <w:sz w:val="24"/>
        </w:rPr>
        <w:t>EL ENFOQUE HISTÓRICO – CULTURAL O SOCIO HISTÓRICO (</w:t>
      </w:r>
      <w:proofErr w:type="spellStart"/>
      <w:r w:rsidRPr="00DC0A01">
        <w:rPr>
          <w:rFonts w:ascii="Arial" w:hAnsi="Arial" w:cs="Arial"/>
          <w:b/>
          <w:sz w:val="24"/>
        </w:rPr>
        <w:t>Lev</w:t>
      </w:r>
      <w:proofErr w:type="spellEnd"/>
      <w:r w:rsidRPr="00DC0A01">
        <w:rPr>
          <w:rFonts w:ascii="Arial" w:hAnsi="Arial" w:cs="Arial"/>
          <w:b/>
          <w:sz w:val="24"/>
        </w:rPr>
        <w:t xml:space="preserve"> </w:t>
      </w:r>
      <w:proofErr w:type="spellStart"/>
      <w:r w:rsidR="008B1A1F" w:rsidRPr="00DC0A01">
        <w:rPr>
          <w:rFonts w:ascii="Arial" w:hAnsi="Arial" w:cs="Arial"/>
          <w:b/>
          <w:sz w:val="24"/>
        </w:rPr>
        <w:t>Semionivich</w:t>
      </w:r>
      <w:proofErr w:type="spellEnd"/>
      <w:r w:rsidRPr="00DC0A01">
        <w:rPr>
          <w:rFonts w:ascii="Arial" w:hAnsi="Arial" w:cs="Arial"/>
          <w:b/>
          <w:sz w:val="24"/>
        </w:rPr>
        <w:t xml:space="preserve"> </w:t>
      </w:r>
      <w:proofErr w:type="spellStart"/>
      <w:r w:rsidR="008B1A1F" w:rsidRPr="00DC0A01">
        <w:rPr>
          <w:rFonts w:ascii="Arial" w:hAnsi="Arial" w:cs="Arial"/>
          <w:b/>
          <w:sz w:val="24"/>
        </w:rPr>
        <w:t>Vigotsky</w:t>
      </w:r>
      <w:proofErr w:type="spellEnd"/>
      <w:r w:rsidR="008B1A1F" w:rsidRPr="00DC0A01">
        <w:rPr>
          <w:rFonts w:ascii="Arial" w:hAnsi="Arial" w:cs="Arial"/>
          <w:b/>
          <w:sz w:val="24"/>
        </w:rPr>
        <w:t xml:space="preserve">, A. N. </w:t>
      </w:r>
      <w:proofErr w:type="spellStart"/>
      <w:r w:rsidR="008B1A1F" w:rsidRPr="00DC0A01">
        <w:rPr>
          <w:rFonts w:ascii="Arial" w:hAnsi="Arial" w:cs="Arial"/>
          <w:b/>
          <w:sz w:val="24"/>
        </w:rPr>
        <w:t>Leontiev</w:t>
      </w:r>
      <w:proofErr w:type="spellEnd"/>
      <w:r w:rsidR="008B1A1F" w:rsidRPr="00DC0A01">
        <w:rPr>
          <w:rFonts w:ascii="Arial" w:hAnsi="Arial" w:cs="Arial"/>
          <w:b/>
          <w:sz w:val="24"/>
        </w:rPr>
        <w:t xml:space="preserve">, S. L. Rubinstein, A. R. Luria, V. </w:t>
      </w:r>
      <w:proofErr w:type="spellStart"/>
      <w:r w:rsidR="008B1A1F" w:rsidRPr="00DC0A01">
        <w:rPr>
          <w:rFonts w:ascii="Arial" w:hAnsi="Arial" w:cs="Arial"/>
          <w:b/>
          <w:sz w:val="24"/>
        </w:rPr>
        <w:t>Davidov</w:t>
      </w:r>
      <w:proofErr w:type="spellEnd"/>
      <w:r w:rsidR="008B1A1F" w:rsidRPr="00DC0A01">
        <w:rPr>
          <w:rFonts w:ascii="Arial" w:hAnsi="Arial" w:cs="Arial"/>
          <w:b/>
          <w:sz w:val="24"/>
        </w:rPr>
        <w:t xml:space="preserve">, P. Ya. </w:t>
      </w:r>
      <w:proofErr w:type="spellStart"/>
      <w:r w:rsidR="008B1A1F" w:rsidRPr="00DC0A01">
        <w:rPr>
          <w:rFonts w:ascii="Arial" w:hAnsi="Arial" w:cs="Arial"/>
          <w:b/>
          <w:sz w:val="24"/>
        </w:rPr>
        <w:t>Galperin</w:t>
      </w:r>
      <w:proofErr w:type="spellEnd"/>
      <w:r w:rsidR="008B1A1F" w:rsidRPr="00DC0A01">
        <w:rPr>
          <w:rFonts w:ascii="Arial" w:hAnsi="Arial" w:cs="Arial"/>
          <w:b/>
          <w:sz w:val="24"/>
        </w:rPr>
        <w:t xml:space="preserve">, L. </w:t>
      </w:r>
      <w:proofErr w:type="spellStart"/>
      <w:r w:rsidR="008B1A1F" w:rsidRPr="00DC0A01">
        <w:rPr>
          <w:rFonts w:ascii="Arial" w:hAnsi="Arial" w:cs="Arial"/>
          <w:b/>
          <w:sz w:val="24"/>
        </w:rPr>
        <w:t>Zankov</w:t>
      </w:r>
      <w:proofErr w:type="spellEnd"/>
      <w:r w:rsidR="008B1A1F" w:rsidRPr="00DC0A01">
        <w:rPr>
          <w:rFonts w:ascii="Arial" w:hAnsi="Arial" w:cs="Arial"/>
          <w:b/>
          <w:sz w:val="24"/>
        </w:rPr>
        <w:t xml:space="preserve">, Nina </w:t>
      </w:r>
      <w:proofErr w:type="spellStart"/>
      <w:r w:rsidR="008B1A1F" w:rsidRPr="00DC0A01">
        <w:rPr>
          <w:rFonts w:ascii="Arial" w:hAnsi="Arial" w:cs="Arial"/>
          <w:b/>
          <w:sz w:val="24"/>
        </w:rPr>
        <w:t>Talízina</w:t>
      </w:r>
      <w:proofErr w:type="spellEnd"/>
      <w:r w:rsidR="008B1A1F" w:rsidRPr="00DC0A01">
        <w:rPr>
          <w:rFonts w:ascii="Arial" w:hAnsi="Arial" w:cs="Arial"/>
          <w:b/>
          <w:sz w:val="24"/>
        </w:rPr>
        <w:t>)</w:t>
      </w:r>
    </w:p>
    <w:p w:rsidR="008B1A1F" w:rsidRPr="00DC0A01" w:rsidRDefault="00DC0A01" w:rsidP="008B1A1F">
      <w:pPr>
        <w:pStyle w:val="Prrafodelista"/>
        <w:numPr>
          <w:ilvl w:val="0"/>
          <w:numId w:val="9"/>
        </w:numPr>
        <w:rPr>
          <w:sz w:val="28"/>
        </w:rPr>
      </w:pPr>
      <w:proofErr w:type="spellStart"/>
      <w:r w:rsidRPr="00DC0A01">
        <w:rPr>
          <w:rFonts w:ascii="Arial" w:hAnsi="Arial" w:cs="Arial"/>
          <w:b/>
          <w:sz w:val="24"/>
        </w:rPr>
        <w:t>Vigotsky</w:t>
      </w:r>
      <w:proofErr w:type="spellEnd"/>
      <w:r w:rsidRPr="00DC0A01">
        <w:rPr>
          <w:rFonts w:ascii="Arial" w:hAnsi="Arial" w:cs="Arial"/>
          <w:b/>
          <w:sz w:val="24"/>
        </w:rPr>
        <w:t xml:space="preserve"> introduce la psiquis en el tiempo, como una característica de su esencia. Además, dice que el tiempo humano es historia, es decir, desarrollo de la sociedad.  </w:t>
      </w:r>
    </w:p>
    <w:p w:rsidR="00DC0A01" w:rsidRDefault="00DC0A01" w:rsidP="00DC0A01">
      <w:pPr>
        <w:pStyle w:val="Prrafodelista"/>
        <w:numPr>
          <w:ilvl w:val="0"/>
          <w:numId w:val="9"/>
        </w:numPr>
        <w:spacing w:after="160" w:line="259" w:lineRule="auto"/>
        <w:rPr>
          <w:rFonts w:ascii="Arial" w:hAnsi="Arial" w:cs="Arial"/>
          <w:sz w:val="24"/>
        </w:rPr>
      </w:pPr>
      <w:r w:rsidRPr="00516B89">
        <w:rPr>
          <w:rFonts w:ascii="Arial" w:hAnsi="Arial" w:cs="Arial"/>
          <w:sz w:val="24"/>
        </w:rPr>
        <w:t>A partir de esta naturaleza histórica - social de todo lo psíquico, la actividad productiva, transformadora de la naturaleza y de sí mismo, ocupa un lugar esencial en el desarrollo psicológico humano</w:t>
      </w:r>
      <w:r>
        <w:rPr>
          <w:rFonts w:ascii="Arial" w:hAnsi="Arial" w:cs="Arial"/>
          <w:sz w:val="24"/>
        </w:rPr>
        <w:t>.</w:t>
      </w:r>
    </w:p>
    <w:p w:rsidR="00DC0A01" w:rsidRDefault="00DC0A01" w:rsidP="00DC0A01">
      <w:pPr>
        <w:pStyle w:val="Prrafodelista"/>
        <w:numPr>
          <w:ilvl w:val="0"/>
          <w:numId w:val="9"/>
        </w:numPr>
        <w:spacing w:after="160" w:line="259" w:lineRule="auto"/>
        <w:rPr>
          <w:rFonts w:ascii="Arial" w:hAnsi="Arial" w:cs="Arial"/>
          <w:sz w:val="24"/>
        </w:rPr>
      </w:pPr>
      <w:r w:rsidRPr="00516B89">
        <w:rPr>
          <w:rFonts w:ascii="Arial" w:hAnsi="Arial" w:cs="Arial"/>
          <w:sz w:val="24"/>
        </w:rPr>
        <w:t xml:space="preserve">En la obra de </w:t>
      </w:r>
      <w:proofErr w:type="spellStart"/>
      <w:r w:rsidRPr="00516B89">
        <w:rPr>
          <w:rFonts w:ascii="Arial" w:hAnsi="Arial" w:cs="Arial"/>
          <w:sz w:val="24"/>
        </w:rPr>
        <w:t>Vigotsky</w:t>
      </w:r>
      <w:proofErr w:type="spellEnd"/>
      <w:r w:rsidRPr="00516B89">
        <w:rPr>
          <w:rFonts w:ascii="Arial" w:hAnsi="Arial" w:cs="Arial"/>
          <w:sz w:val="24"/>
        </w:rPr>
        <w:t xml:space="preserve"> también tiene mucha fuerza la idea del desarrollo potencial y real de lo psíquico</w:t>
      </w:r>
      <w:r>
        <w:rPr>
          <w:rFonts w:ascii="Arial" w:hAnsi="Arial" w:cs="Arial"/>
          <w:sz w:val="24"/>
        </w:rPr>
        <w:t>.</w:t>
      </w:r>
    </w:p>
    <w:p w:rsidR="00DC0A01" w:rsidRDefault="00DC0A01" w:rsidP="00DC0A01">
      <w:pPr>
        <w:pStyle w:val="Prrafodelista"/>
        <w:numPr>
          <w:ilvl w:val="0"/>
          <w:numId w:val="9"/>
        </w:numPr>
        <w:spacing w:after="160" w:line="259" w:lineRule="auto"/>
        <w:rPr>
          <w:rFonts w:ascii="Arial" w:hAnsi="Arial" w:cs="Arial"/>
          <w:sz w:val="24"/>
        </w:rPr>
      </w:pPr>
      <w:r w:rsidRPr="00516B89">
        <w:rPr>
          <w:rFonts w:ascii="Arial" w:hAnsi="Arial" w:cs="Arial"/>
          <w:sz w:val="24"/>
        </w:rPr>
        <w:t>En la infancia es solo correcta aquella enseñanza que se adelanta al desarrollo y lo conduce detrás de sí... la Pedagogía no debe orientarse al ayer, sino al mañana del desarrollo infantil.</w:t>
      </w:r>
    </w:p>
    <w:p w:rsidR="00DC0A01" w:rsidRDefault="00DC0A01" w:rsidP="00DC0A01">
      <w:pPr>
        <w:pStyle w:val="Prrafodelista"/>
        <w:numPr>
          <w:ilvl w:val="0"/>
          <w:numId w:val="9"/>
        </w:numPr>
        <w:spacing w:after="160" w:line="259" w:lineRule="auto"/>
        <w:rPr>
          <w:rFonts w:ascii="Arial" w:hAnsi="Arial" w:cs="Arial"/>
          <w:sz w:val="24"/>
        </w:rPr>
      </w:pPr>
      <w:r w:rsidRPr="00516B89">
        <w:rPr>
          <w:rFonts w:ascii="Arial" w:hAnsi="Arial" w:cs="Arial"/>
          <w:sz w:val="24"/>
        </w:rPr>
        <w:t xml:space="preserve">Las ideas de </w:t>
      </w:r>
      <w:proofErr w:type="spellStart"/>
      <w:r w:rsidRPr="00516B89">
        <w:rPr>
          <w:rFonts w:ascii="Arial" w:hAnsi="Arial" w:cs="Arial"/>
          <w:sz w:val="24"/>
        </w:rPr>
        <w:t>Vigotsky</w:t>
      </w:r>
      <w:proofErr w:type="spellEnd"/>
      <w:r w:rsidRPr="00516B89">
        <w:rPr>
          <w:rFonts w:ascii="Arial" w:hAnsi="Arial" w:cs="Arial"/>
          <w:sz w:val="24"/>
        </w:rPr>
        <w:t xml:space="preserve"> han tenido una amplia aplicación en la  Psicología y Pedagogía de orientación materialista dialéctica</w:t>
      </w:r>
      <w:r>
        <w:rPr>
          <w:rFonts w:ascii="Arial" w:hAnsi="Arial" w:cs="Arial"/>
          <w:sz w:val="24"/>
        </w:rPr>
        <w:t>.</w:t>
      </w:r>
    </w:p>
    <w:p w:rsidR="00DC0A01" w:rsidRDefault="00DC0A01" w:rsidP="00DC0A01">
      <w:pPr>
        <w:pStyle w:val="Prrafodelista"/>
        <w:numPr>
          <w:ilvl w:val="0"/>
          <w:numId w:val="9"/>
        </w:numPr>
        <w:spacing w:after="160" w:line="259" w:lineRule="auto"/>
        <w:rPr>
          <w:rFonts w:ascii="Arial" w:hAnsi="Arial" w:cs="Arial"/>
          <w:sz w:val="24"/>
        </w:rPr>
      </w:pPr>
      <w:r w:rsidRPr="00516B89">
        <w:rPr>
          <w:rFonts w:ascii="Arial" w:hAnsi="Arial" w:cs="Arial"/>
          <w:sz w:val="24"/>
        </w:rPr>
        <w:t xml:space="preserve">El aprendizaje creativo concebido como una actividad social, de producción y reproducción del conocimiento mediante la cual el niño se apropia de la experiencia histórico </w:t>
      </w:r>
      <w:r>
        <w:rPr>
          <w:rFonts w:ascii="Arial" w:hAnsi="Arial" w:cs="Arial"/>
          <w:sz w:val="24"/>
        </w:rPr>
        <w:t>–</w:t>
      </w:r>
      <w:r w:rsidRPr="00516B89">
        <w:rPr>
          <w:rFonts w:ascii="Arial" w:hAnsi="Arial" w:cs="Arial"/>
          <w:sz w:val="24"/>
        </w:rPr>
        <w:t xml:space="preserve"> cultural</w:t>
      </w:r>
      <w:r>
        <w:rPr>
          <w:rFonts w:ascii="Arial" w:hAnsi="Arial" w:cs="Arial"/>
          <w:sz w:val="24"/>
        </w:rPr>
        <w:t>.</w:t>
      </w:r>
    </w:p>
    <w:p w:rsidR="00DC0A01" w:rsidRDefault="00DC0A01" w:rsidP="00DC0A01">
      <w:pPr>
        <w:tabs>
          <w:tab w:val="left" w:pos="720"/>
        </w:tabs>
        <w:rPr>
          <w:rFonts w:ascii="Arial" w:hAnsi="Arial" w:cs="Arial"/>
          <w:b/>
          <w:sz w:val="24"/>
        </w:rPr>
      </w:pPr>
      <w:r w:rsidRPr="00DC0A01">
        <w:rPr>
          <w:rFonts w:ascii="Arial" w:hAnsi="Arial" w:cs="Arial"/>
          <w:b/>
          <w:sz w:val="24"/>
        </w:rPr>
        <w:t>LA TEORÍA DE LA MODIFICABILIDAD ESTRUCTURAL COGNITIVA (</w:t>
      </w:r>
      <w:proofErr w:type="spellStart"/>
      <w:r w:rsidRPr="00DC0A01">
        <w:rPr>
          <w:rFonts w:ascii="Arial" w:hAnsi="Arial" w:cs="Arial"/>
          <w:b/>
          <w:sz w:val="24"/>
        </w:rPr>
        <w:t>ReuvenFeuerstein</w:t>
      </w:r>
      <w:proofErr w:type="spellEnd"/>
      <w:r w:rsidRPr="00DC0A01">
        <w:rPr>
          <w:rFonts w:ascii="Arial" w:hAnsi="Arial" w:cs="Arial"/>
          <w:b/>
          <w:sz w:val="24"/>
        </w:rPr>
        <w:t>)</w:t>
      </w:r>
      <w:r>
        <w:rPr>
          <w:rFonts w:ascii="Arial" w:hAnsi="Arial" w:cs="Arial"/>
          <w:b/>
          <w:sz w:val="24"/>
        </w:rPr>
        <w:t>.</w:t>
      </w:r>
    </w:p>
    <w:p w:rsidR="00DC0A01" w:rsidRPr="00364CDF" w:rsidRDefault="00DC0A01" w:rsidP="00DC0A01">
      <w:pPr>
        <w:pStyle w:val="Prrafodelista"/>
        <w:numPr>
          <w:ilvl w:val="0"/>
          <w:numId w:val="11"/>
        </w:numPr>
        <w:tabs>
          <w:tab w:val="left" w:pos="720"/>
        </w:tabs>
        <w:spacing w:after="160" w:line="259" w:lineRule="auto"/>
        <w:rPr>
          <w:rFonts w:ascii="Arial" w:hAnsi="Arial" w:cs="Arial"/>
          <w:sz w:val="24"/>
        </w:rPr>
      </w:pPr>
      <w:r>
        <w:rPr>
          <w:rFonts w:ascii="Arial" w:hAnsi="Arial" w:cs="Arial"/>
          <w:sz w:val="24"/>
        </w:rPr>
        <w:lastRenderedPageBreak/>
        <w:t xml:space="preserve">Se </w:t>
      </w:r>
      <w:r w:rsidRPr="00364CDF">
        <w:rPr>
          <w:rFonts w:ascii="Arial" w:hAnsi="Arial" w:cs="Arial"/>
          <w:sz w:val="24"/>
        </w:rPr>
        <w:t xml:space="preserve">considera al ser humano como un sistema abierto al cambio y que necesariamente puede sufrir modificaciones activas, incluida la inteligencia. </w:t>
      </w:r>
    </w:p>
    <w:p w:rsidR="00DC0A01" w:rsidRDefault="00DC0A01" w:rsidP="00DC0A01">
      <w:pPr>
        <w:pStyle w:val="Prrafodelista"/>
        <w:numPr>
          <w:ilvl w:val="0"/>
          <w:numId w:val="11"/>
        </w:numPr>
        <w:tabs>
          <w:tab w:val="left" w:pos="720"/>
        </w:tabs>
        <w:spacing w:after="160" w:line="259" w:lineRule="auto"/>
        <w:rPr>
          <w:rFonts w:ascii="Arial" w:hAnsi="Arial" w:cs="Arial"/>
          <w:sz w:val="24"/>
        </w:rPr>
      </w:pPr>
      <w:r w:rsidRPr="00364CDF">
        <w:rPr>
          <w:rFonts w:ascii="Arial" w:hAnsi="Arial" w:cs="Arial"/>
          <w:sz w:val="24"/>
        </w:rPr>
        <w:t xml:space="preserve">Considera que el aprendizaje se puede mediar y que el mediador desempeña un papel fundamental en este proceso al cual denominó </w:t>
      </w:r>
      <w:proofErr w:type="spellStart"/>
      <w:r w:rsidRPr="00364CDF">
        <w:rPr>
          <w:rFonts w:ascii="Arial" w:hAnsi="Arial" w:cs="Arial"/>
          <w:sz w:val="24"/>
        </w:rPr>
        <w:t>Modificabilidad</w:t>
      </w:r>
      <w:proofErr w:type="spellEnd"/>
      <w:r w:rsidRPr="00364CDF">
        <w:rPr>
          <w:rFonts w:ascii="Arial" w:hAnsi="Arial" w:cs="Arial"/>
          <w:sz w:val="24"/>
        </w:rPr>
        <w:t xml:space="preserve"> Estructural Cognitiva.</w:t>
      </w:r>
    </w:p>
    <w:p w:rsidR="00DC0A01" w:rsidRDefault="00DC0A01" w:rsidP="00DC0A01">
      <w:pPr>
        <w:pStyle w:val="Prrafodelista"/>
        <w:numPr>
          <w:ilvl w:val="0"/>
          <w:numId w:val="11"/>
        </w:numPr>
        <w:tabs>
          <w:tab w:val="left" w:pos="720"/>
        </w:tabs>
        <w:spacing w:after="160" w:line="259" w:lineRule="auto"/>
        <w:rPr>
          <w:rFonts w:ascii="Arial" w:hAnsi="Arial" w:cs="Arial"/>
          <w:sz w:val="24"/>
        </w:rPr>
      </w:pPr>
      <w:r>
        <w:rPr>
          <w:rFonts w:ascii="Arial" w:hAnsi="Arial" w:cs="Arial"/>
          <w:sz w:val="24"/>
        </w:rPr>
        <w:t xml:space="preserve">Se </w:t>
      </w:r>
      <w:r w:rsidRPr="00364CDF">
        <w:rPr>
          <w:rFonts w:ascii="Arial" w:hAnsi="Arial" w:cs="Arial"/>
          <w:sz w:val="24"/>
        </w:rPr>
        <w:t>diseñó un modelo de evaluación que refleja realmente el nivel de funcionamiento cognitivo y que denominó Modelo de Evaluación del Potencial de Aprendizaje.</w:t>
      </w:r>
    </w:p>
    <w:p w:rsidR="00DC0A01" w:rsidRDefault="00DC0A01" w:rsidP="00DC0A01">
      <w:pPr>
        <w:pStyle w:val="Prrafodelista"/>
        <w:numPr>
          <w:ilvl w:val="0"/>
          <w:numId w:val="11"/>
        </w:numPr>
        <w:tabs>
          <w:tab w:val="left" w:pos="720"/>
        </w:tabs>
        <w:spacing w:after="160" w:line="259" w:lineRule="auto"/>
        <w:rPr>
          <w:rFonts w:ascii="Arial" w:hAnsi="Arial" w:cs="Arial"/>
          <w:sz w:val="24"/>
        </w:rPr>
      </w:pPr>
      <w:r w:rsidRPr="00364CDF">
        <w:rPr>
          <w:rFonts w:ascii="Arial" w:hAnsi="Arial" w:cs="Arial"/>
          <w:sz w:val="24"/>
        </w:rPr>
        <w:t>El estudiante es capaz de modificarse mediante procesos cognitivos, con el fin de adaptarse a las exigencias del medio.</w:t>
      </w:r>
    </w:p>
    <w:p w:rsidR="00DC0A01" w:rsidRDefault="00DC0A01" w:rsidP="00DC0A01">
      <w:pPr>
        <w:pStyle w:val="Prrafodelista"/>
        <w:numPr>
          <w:ilvl w:val="0"/>
          <w:numId w:val="11"/>
        </w:numPr>
        <w:tabs>
          <w:tab w:val="left" w:pos="720"/>
        </w:tabs>
        <w:spacing w:after="160" w:line="259" w:lineRule="auto"/>
        <w:rPr>
          <w:rFonts w:ascii="Arial" w:hAnsi="Arial" w:cs="Arial"/>
          <w:sz w:val="24"/>
        </w:rPr>
      </w:pPr>
      <w:r w:rsidRPr="00364CDF">
        <w:rPr>
          <w:rFonts w:ascii="Arial" w:hAnsi="Arial" w:cs="Arial"/>
          <w:sz w:val="24"/>
        </w:rPr>
        <w:t xml:space="preserve">El desarrollo humano se logra en tres dimensiones: biológica, psicológica y sociocultural (El estudiante es un ser </w:t>
      </w:r>
      <w:proofErr w:type="spellStart"/>
      <w:r w:rsidRPr="00364CDF">
        <w:rPr>
          <w:rFonts w:ascii="Arial" w:hAnsi="Arial" w:cs="Arial"/>
          <w:sz w:val="24"/>
        </w:rPr>
        <w:t>biosicosocia</w:t>
      </w:r>
      <w:r>
        <w:rPr>
          <w:rFonts w:ascii="Arial" w:hAnsi="Arial" w:cs="Arial"/>
          <w:sz w:val="24"/>
        </w:rPr>
        <w:t>l</w:t>
      </w:r>
      <w:proofErr w:type="spellEnd"/>
      <w:r>
        <w:rPr>
          <w:rFonts w:ascii="Arial" w:hAnsi="Arial" w:cs="Arial"/>
          <w:sz w:val="24"/>
        </w:rPr>
        <w:t>).</w:t>
      </w:r>
    </w:p>
    <w:p w:rsidR="00DC0A01" w:rsidRDefault="00DC0A01" w:rsidP="00DC0A01">
      <w:pPr>
        <w:pStyle w:val="Prrafodelista"/>
        <w:tabs>
          <w:tab w:val="left" w:pos="720"/>
        </w:tabs>
        <w:spacing w:after="160" w:line="259" w:lineRule="auto"/>
        <w:rPr>
          <w:rFonts w:ascii="Arial" w:hAnsi="Arial" w:cs="Arial"/>
          <w:sz w:val="24"/>
        </w:rPr>
      </w:pPr>
    </w:p>
    <w:p w:rsidR="00DC0A01" w:rsidRPr="00DC0A01" w:rsidRDefault="00DC0A01" w:rsidP="00DC0A01">
      <w:pPr>
        <w:tabs>
          <w:tab w:val="left" w:pos="720"/>
        </w:tabs>
        <w:rPr>
          <w:rFonts w:ascii="Arial" w:hAnsi="Arial" w:cs="Arial"/>
          <w:b/>
          <w:sz w:val="24"/>
        </w:rPr>
      </w:pPr>
      <w:r w:rsidRPr="00DC0A01">
        <w:rPr>
          <w:rFonts w:ascii="Arial" w:hAnsi="Arial" w:cs="Arial"/>
          <w:b/>
          <w:sz w:val="24"/>
        </w:rPr>
        <w:t>TEORÍA DE LA MODIFICABILIDAD ESTRUCTURAL COGNITIVA</w:t>
      </w:r>
      <w:r>
        <w:rPr>
          <w:rFonts w:ascii="Arial" w:hAnsi="Arial" w:cs="Arial"/>
          <w:b/>
          <w:sz w:val="24"/>
        </w:rPr>
        <w:t>.</w:t>
      </w:r>
    </w:p>
    <w:p w:rsidR="00DC0A01" w:rsidRDefault="00DC0A01" w:rsidP="00DC0A01">
      <w:pPr>
        <w:pStyle w:val="Prrafodelista"/>
        <w:numPr>
          <w:ilvl w:val="0"/>
          <w:numId w:val="13"/>
        </w:numPr>
        <w:tabs>
          <w:tab w:val="left" w:pos="720"/>
        </w:tabs>
        <w:spacing w:after="160" w:line="259" w:lineRule="auto"/>
        <w:rPr>
          <w:rFonts w:ascii="Arial" w:hAnsi="Arial" w:cs="Arial"/>
          <w:b/>
          <w:sz w:val="24"/>
        </w:rPr>
      </w:pPr>
      <w:r w:rsidRPr="006B4151">
        <w:rPr>
          <w:rFonts w:ascii="Arial" w:hAnsi="Arial" w:cs="Arial"/>
          <w:sz w:val="24"/>
        </w:rPr>
        <w:t>El desarrollo cognitivo no sólo depende del aprendizaje incidental, mediante la exposición directa del estímulo, sino de las experiencias de aprendizaje mediado</w:t>
      </w:r>
      <w:r w:rsidRPr="006B4151">
        <w:rPr>
          <w:rFonts w:ascii="Arial" w:hAnsi="Arial" w:cs="Arial"/>
          <w:b/>
          <w:sz w:val="24"/>
        </w:rPr>
        <w:t xml:space="preserve">.  </w:t>
      </w:r>
    </w:p>
    <w:p w:rsidR="00DC0A01" w:rsidRDefault="00DC0A01" w:rsidP="00DC0A01">
      <w:pPr>
        <w:pStyle w:val="Prrafodelista"/>
        <w:numPr>
          <w:ilvl w:val="0"/>
          <w:numId w:val="13"/>
        </w:numPr>
        <w:tabs>
          <w:tab w:val="left" w:pos="720"/>
        </w:tabs>
        <w:spacing w:after="160" w:line="259" w:lineRule="auto"/>
        <w:rPr>
          <w:rFonts w:ascii="Arial" w:hAnsi="Arial" w:cs="Arial"/>
          <w:sz w:val="24"/>
        </w:rPr>
      </w:pPr>
      <w:r w:rsidRPr="00DE061C">
        <w:rPr>
          <w:rFonts w:ascii="Arial" w:hAnsi="Arial" w:cs="Arial"/>
          <w:sz w:val="24"/>
        </w:rPr>
        <w:t>En el propio estudiante está el poder de decidir y elegir en función de criterios bien claros previamente definidos.</w:t>
      </w:r>
    </w:p>
    <w:p w:rsidR="00DC0A01" w:rsidRDefault="00DC0A01" w:rsidP="00DC0A01">
      <w:pPr>
        <w:tabs>
          <w:tab w:val="left" w:pos="720"/>
        </w:tabs>
        <w:rPr>
          <w:rFonts w:ascii="Arial" w:hAnsi="Arial" w:cs="Arial"/>
          <w:b/>
          <w:sz w:val="24"/>
        </w:rPr>
      </w:pPr>
      <w:r w:rsidRPr="00DC0A01">
        <w:rPr>
          <w:rFonts w:ascii="Arial" w:hAnsi="Arial" w:cs="Arial"/>
          <w:b/>
          <w:sz w:val="24"/>
        </w:rPr>
        <w:t>CONCEPTUALIZACIÓN TEÓRICA Y METODOLÓGICA DE LOS MODELOS PEDAGÓGICOS</w:t>
      </w:r>
      <w:r>
        <w:rPr>
          <w:rFonts w:ascii="Arial" w:hAnsi="Arial" w:cs="Arial"/>
          <w:b/>
          <w:sz w:val="24"/>
        </w:rPr>
        <w:t>.</w:t>
      </w:r>
    </w:p>
    <w:p w:rsidR="00DC0A01" w:rsidRDefault="00DC0A01" w:rsidP="00DC0A01">
      <w:pPr>
        <w:pStyle w:val="Prrafodelista"/>
        <w:numPr>
          <w:ilvl w:val="0"/>
          <w:numId w:val="15"/>
        </w:numPr>
        <w:tabs>
          <w:tab w:val="left" w:pos="720"/>
        </w:tabs>
        <w:spacing w:after="160" w:line="259" w:lineRule="auto"/>
        <w:rPr>
          <w:rFonts w:ascii="Arial" w:hAnsi="Arial" w:cs="Arial"/>
          <w:sz w:val="24"/>
        </w:rPr>
      </w:pPr>
      <w:r>
        <w:rPr>
          <w:rFonts w:ascii="Arial" w:hAnsi="Arial" w:cs="Arial"/>
          <w:sz w:val="24"/>
        </w:rPr>
        <w:t>L</w:t>
      </w:r>
      <w:r w:rsidRPr="00957B57">
        <w:rPr>
          <w:rFonts w:ascii="Arial" w:hAnsi="Arial" w:cs="Arial"/>
          <w:sz w:val="24"/>
        </w:rPr>
        <w:t>a sociedad necesita diseñar en correspondencia con los principios ideológicos, sobre los que se erige, las bases sobre las que se sustenta el proceso de formación de la personalidad de sus miembros, la forma en que se ha de actuar para lograr de ellos el tipo de personalidad a que se aspira.</w:t>
      </w:r>
    </w:p>
    <w:p w:rsidR="00DC0A01" w:rsidRDefault="00DC0A01" w:rsidP="00DC0A01">
      <w:pPr>
        <w:pStyle w:val="Prrafodelista"/>
        <w:numPr>
          <w:ilvl w:val="0"/>
          <w:numId w:val="15"/>
        </w:numPr>
        <w:tabs>
          <w:tab w:val="left" w:pos="720"/>
        </w:tabs>
        <w:spacing w:after="160" w:line="259" w:lineRule="auto"/>
        <w:rPr>
          <w:rFonts w:ascii="Arial" w:hAnsi="Arial" w:cs="Arial"/>
          <w:sz w:val="24"/>
        </w:rPr>
      </w:pPr>
      <w:r>
        <w:rPr>
          <w:rFonts w:ascii="Arial" w:hAnsi="Arial" w:cs="Arial"/>
          <w:sz w:val="24"/>
        </w:rPr>
        <w:t>L</w:t>
      </w:r>
      <w:r w:rsidRPr="00957B57">
        <w:rPr>
          <w:rFonts w:ascii="Arial" w:hAnsi="Arial" w:cs="Arial"/>
          <w:sz w:val="24"/>
        </w:rPr>
        <w:t>a personalidad es el resultado de la interacción de múltiples influencias del medio social donde el individuo crece y se desarrolla sobre determinados presupuestos individuales, se forma, se transforma y desarrolla paralelamente con el individuo: la modelación del sistema de influencias es una necesidad de la sociedad.</w:t>
      </w:r>
    </w:p>
    <w:p w:rsidR="00DC0A01" w:rsidRDefault="00DC0A01" w:rsidP="00DC0A01">
      <w:pPr>
        <w:pStyle w:val="Prrafodelista"/>
        <w:numPr>
          <w:ilvl w:val="0"/>
          <w:numId w:val="15"/>
        </w:numPr>
        <w:tabs>
          <w:tab w:val="left" w:pos="720"/>
        </w:tabs>
        <w:spacing w:after="160" w:line="259" w:lineRule="auto"/>
        <w:rPr>
          <w:rFonts w:ascii="Arial" w:hAnsi="Arial" w:cs="Arial"/>
          <w:sz w:val="24"/>
        </w:rPr>
      </w:pPr>
      <w:r w:rsidRPr="00B076CA">
        <w:rPr>
          <w:rFonts w:ascii="Arial" w:hAnsi="Arial" w:cs="Arial"/>
          <w:sz w:val="24"/>
        </w:rPr>
        <w:t>Todo modelo pedagógico tiene su fundamento en los modelos psicológicos del proceso de aprendizaje, en los modelos sociológicos, comunicativos, ecológicos o gnoseológicos.</w:t>
      </w:r>
    </w:p>
    <w:p w:rsidR="00DC0A01" w:rsidRDefault="00DC0A01" w:rsidP="00DC0A01">
      <w:pPr>
        <w:tabs>
          <w:tab w:val="left" w:pos="720"/>
        </w:tabs>
        <w:rPr>
          <w:rFonts w:ascii="Arial" w:hAnsi="Arial" w:cs="Arial"/>
          <w:b/>
          <w:sz w:val="24"/>
        </w:rPr>
      </w:pPr>
      <w:r w:rsidRPr="00DC0A01">
        <w:rPr>
          <w:rFonts w:ascii="Arial" w:hAnsi="Arial" w:cs="Arial"/>
          <w:b/>
          <w:sz w:val="24"/>
        </w:rPr>
        <w:t>MODELO PEDAGÓGICO</w:t>
      </w:r>
    </w:p>
    <w:p w:rsidR="00DC0A01" w:rsidRDefault="00DC0A01" w:rsidP="00DC0A01">
      <w:pPr>
        <w:pStyle w:val="Prrafodelista"/>
        <w:numPr>
          <w:ilvl w:val="0"/>
          <w:numId w:val="17"/>
        </w:numPr>
        <w:tabs>
          <w:tab w:val="left" w:pos="720"/>
        </w:tabs>
        <w:spacing w:after="160" w:line="259" w:lineRule="auto"/>
        <w:rPr>
          <w:rFonts w:ascii="Arial" w:hAnsi="Arial" w:cs="Arial"/>
          <w:sz w:val="24"/>
        </w:rPr>
      </w:pPr>
      <w:r w:rsidRPr="00A03358">
        <w:rPr>
          <w:rFonts w:ascii="Arial" w:hAnsi="Arial" w:cs="Arial"/>
          <w:sz w:val="24"/>
        </w:rPr>
        <w:t>El modelo pedagógico es una construcción teórico formal que fundamentada científica e ideológicamente interpreta, diseña y ajusta la realidad pedagógica que responde a una necesidad histórico concreta.</w:t>
      </w:r>
    </w:p>
    <w:p w:rsidR="00DC0A01" w:rsidRDefault="00DC0A01" w:rsidP="00DC0A01">
      <w:pPr>
        <w:pStyle w:val="Prrafodelista"/>
        <w:numPr>
          <w:ilvl w:val="0"/>
          <w:numId w:val="17"/>
        </w:numPr>
        <w:tabs>
          <w:tab w:val="left" w:pos="720"/>
        </w:tabs>
        <w:spacing w:after="160" w:line="259" w:lineRule="auto"/>
        <w:rPr>
          <w:rFonts w:ascii="Arial" w:hAnsi="Arial" w:cs="Arial"/>
          <w:sz w:val="24"/>
        </w:rPr>
      </w:pPr>
      <w:r w:rsidRPr="00A03358">
        <w:rPr>
          <w:rFonts w:ascii="Arial" w:hAnsi="Arial" w:cs="Arial"/>
          <w:sz w:val="24"/>
        </w:rPr>
        <w:t>Implica el contenido de la enseñanza, el desarrollo del estudiante y las caracterí</w:t>
      </w:r>
      <w:r>
        <w:rPr>
          <w:rFonts w:ascii="Arial" w:hAnsi="Arial" w:cs="Arial"/>
          <w:sz w:val="24"/>
        </w:rPr>
        <w:t xml:space="preserve">sticas de la práctica docente. </w:t>
      </w:r>
    </w:p>
    <w:p w:rsidR="00DC0A01" w:rsidRDefault="00DC0A01" w:rsidP="00DC0A01">
      <w:pPr>
        <w:pStyle w:val="Prrafodelista"/>
        <w:numPr>
          <w:ilvl w:val="0"/>
          <w:numId w:val="17"/>
        </w:numPr>
        <w:tabs>
          <w:tab w:val="left" w:pos="720"/>
        </w:tabs>
        <w:spacing w:after="160" w:line="259" w:lineRule="auto"/>
        <w:rPr>
          <w:rFonts w:ascii="Arial" w:hAnsi="Arial" w:cs="Arial"/>
          <w:sz w:val="24"/>
        </w:rPr>
      </w:pPr>
      <w:r w:rsidRPr="00274ED4">
        <w:rPr>
          <w:rFonts w:ascii="Arial" w:hAnsi="Arial" w:cs="Arial"/>
          <w:sz w:val="24"/>
        </w:rPr>
        <w:lastRenderedPageBreak/>
        <w:t xml:space="preserve">Cada tipo de modelo pedagógico revela su esencia a través de rasgos como: objetividad, anticipación, pronóstico, carácter </w:t>
      </w:r>
      <w:proofErr w:type="spellStart"/>
      <w:r w:rsidRPr="00274ED4">
        <w:rPr>
          <w:rFonts w:ascii="Arial" w:hAnsi="Arial" w:cs="Arial"/>
          <w:sz w:val="24"/>
        </w:rPr>
        <w:t>corroborable</w:t>
      </w:r>
      <w:proofErr w:type="spellEnd"/>
      <w:r w:rsidRPr="00274ED4">
        <w:rPr>
          <w:rFonts w:ascii="Arial" w:hAnsi="Arial" w:cs="Arial"/>
          <w:sz w:val="24"/>
        </w:rPr>
        <w:t xml:space="preserve">, sistémico, </w:t>
      </w:r>
      <w:proofErr w:type="spellStart"/>
      <w:r w:rsidRPr="00274ED4">
        <w:rPr>
          <w:rFonts w:ascii="Arial" w:hAnsi="Arial" w:cs="Arial"/>
          <w:sz w:val="24"/>
        </w:rPr>
        <w:t>concretable</w:t>
      </w:r>
      <w:proofErr w:type="spellEnd"/>
      <w:r w:rsidRPr="00274ED4">
        <w:rPr>
          <w:rFonts w:ascii="Arial" w:hAnsi="Arial" w:cs="Arial"/>
          <w:sz w:val="24"/>
        </w:rPr>
        <w:t xml:space="preserve"> a diferentes niveles y en correspondencia con los procesos que modela.</w:t>
      </w:r>
    </w:p>
    <w:p w:rsidR="00DC0A01" w:rsidRDefault="00DC0A01" w:rsidP="00DC0A01">
      <w:pPr>
        <w:pStyle w:val="Prrafodelista"/>
        <w:numPr>
          <w:ilvl w:val="0"/>
          <w:numId w:val="17"/>
        </w:numPr>
        <w:tabs>
          <w:tab w:val="left" w:pos="720"/>
        </w:tabs>
        <w:spacing w:after="160" w:line="259" w:lineRule="auto"/>
        <w:rPr>
          <w:rFonts w:ascii="Arial" w:hAnsi="Arial" w:cs="Arial"/>
          <w:sz w:val="24"/>
        </w:rPr>
      </w:pPr>
      <w:r w:rsidRPr="00274ED4">
        <w:rPr>
          <w:rFonts w:ascii="Arial" w:hAnsi="Arial" w:cs="Arial"/>
          <w:sz w:val="24"/>
        </w:rPr>
        <w:t>Todo modelo debe tener una base científica o marco teórico referencial que depende del proceso a modelar y del nivel de concreción del modelo.</w:t>
      </w:r>
    </w:p>
    <w:p w:rsidR="00DC0A01" w:rsidRDefault="00DC0A01" w:rsidP="00DC0A01">
      <w:pPr>
        <w:tabs>
          <w:tab w:val="left" w:pos="720"/>
        </w:tabs>
        <w:rPr>
          <w:rFonts w:ascii="Arial" w:hAnsi="Arial" w:cs="Arial"/>
          <w:b/>
          <w:sz w:val="24"/>
        </w:rPr>
      </w:pPr>
      <w:r w:rsidRPr="00DC0A01">
        <w:rPr>
          <w:rFonts w:ascii="Arial" w:hAnsi="Arial" w:cs="Arial"/>
          <w:b/>
          <w:sz w:val="24"/>
        </w:rPr>
        <w:t>LA ESCUELA PASIVA (Ignacio Loyola)</w:t>
      </w:r>
    </w:p>
    <w:p w:rsidR="00DC0A01" w:rsidRDefault="00DC0A01" w:rsidP="00DC0A01">
      <w:pPr>
        <w:pStyle w:val="Prrafodelista"/>
        <w:numPr>
          <w:ilvl w:val="0"/>
          <w:numId w:val="19"/>
        </w:numPr>
        <w:tabs>
          <w:tab w:val="left" w:pos="720"/>
        </w:tabs>
        <w:spacing w:after="160" w:line="259" w:lineRule="auto"/>
        <w:rPr>
          <w:rFonts w:ascii="Arial" w:hAnsi="Arial" w:cs="Arial"/>
          <w:sz w:val="24"/>
        </w:rPr>
      </w:pPr>
      <w:r w:rsidRPr="00E23497">
        <w:rPr>
          <w:rFonts w:ascii="Arial" w:hAnsi="Arial" w:cs="Arial"/>
          <w:sz w:val="24"/>
        </w:rPr>
        <w:t>Para la concepción Tradicionalista, también llamada "</w:t>
      </w:r>
      <w:proofErr w:type="spellStart"/>
      <w:r w:rsidRPr="00E23497">
        <w:rPr>
          <w:rFonts w:ascii="Arial" w:hAnsi="Arial" w:cs="Arial"/>
          <w:sz w:val="24"/>
        </w:rPr>
        <w:t>externalista</w:t>
      </w:r>
      <w:proofErr w:type="spellEnd"/>
      <w:r w:rsidRPr="00E23497">
        <w:rPr>
          <w:rFonts w:ascii="Arial" w:hAnsi="Arial" w:cs="Arial"/>
          <w:sz w:val="24"/>
        </w:rPr>
        <w:t>" o Escuela Pasiva, la personalidad es el resultado de la influencia de factores externos al sujeto: el maestro, la familia, el medio social y el grupo</w:t>
      </w:r>
      <w:r>
        <w:rPr>
          <w:rFonts w:ascii="Arial" w:hAnsi="Arial" w:cs="Arial"/>
          <w:sz w:val="24"/>
        </w:rPr>
        <w:t>.</w:t>
      </w:r>
    </w:p>
    <w:p w:rsidR="00DC0A01" w:rsidRDefault="00DC0A01" w:rsidP="00DC0A01">
      <w:pPr>
        <w:pStyle w:val="Prrafodelista"/>
        <w:numPr>
          <w:ilvl w:val="0"/>
          <w:numId w:val="19"/>
        </w:numPr>
        <w:tabs>
          <w:tab w:val="left" w:pos="720"/>
        </w:tabs>
        <w:spacing w:after="160" w:line="259" w:lineRule="auto"/>
        <w:rPr>
          <w:rFonts w:ascii="Arial" w:hAnsi="Arial" w:cs="Arial"/>
          <w:sz w:val="24"/>
        </w:rPr>
      </w:pPr>
      <w:r w:rsidRPr="00E23497">
        <w:rPr>
          <w:rFonts w:ascii="Arial" w:hAnsi="Arial" w:cs="Arial"/>
          <w:sz w:val="24"/>
        </w:rPr>
        <w:t>El sujeto tiene un papel pasivo, como asimilador y reproductor de esas influencias positivas o negativas, por lo que la enseñanza debe seleccionar aquellas de carácter beneficioso y organizar a todos los agentes socializadores para la acción sobre el sujeto</w:t>
      </w:r>
      <w:r>
        <w:rPr>
          <w:rFonts w:ascii="Arial" w:hAnsi="Arial" w:cs="Arial"/>
          <w:sz w:val="24"/>
        </w:rPr>
        <w:t>.</w:t>
      </w:r>
    </w:p>
    <w:p w:rsidR="00DC0A01" w:rsidRDefault="00DC0A01" w:rsidP="00DC0A01">
      <w:pPr>
        <w:pStyle w:val="Prrafodelista"/>
        <w:numPr>
          <w:ilvl w:val="0"/>
          <w:numId w:val="19"/>
        </w:numPr>
        <w:tabs>
          <w:tab w:val="left" w:pos="720"/>
        </w:tabs>
        <w:spacing w:after="160" w:line="259" w:lineRule="auto"/>
        <w:rPr>
          <w:rFonts w:ascii="Arial" w:hAnsi="Arial" w:cs="Arial"/>
          <w:sz w:val="24"/>
        </w:rPr>
      </w:pPr>
      <w:r w:rsidRPr="00E23497">
        <w:rPr>
          <w:rFonts w:ascii="Arial" w:hAnsi="Arial" w:cs="Arial"/>
          <w:sz w:val="24"/>
        </w:rPr>
        <w:t>Dentro de la Pedagogía</w:t>
      </w:r>
      <w:r>
        <w:rPr>
          <w:rFonts w:ascii="Arial" w:hAnsi="Arial" w:cs="Arial"/>
          <w:sz w:val="24"/>
        </w:rPr>
        <w:t xml:space="preserve"> Tradicionalista </w:t>
      </w:r>
      <w:r w:rsidRPr="00E23497">
        <w:rPr>
          <w:rFonts w:ascii="Arial" w:hAnsi="Arial" w:cs="Arial"/>
          <w:sz w:val="24"/>
        </w:rPr>
        <w:t>se pueden ubicar todos los modelos educativos y pedagógicos</w:t>
      </w:r>
      <w:r>
        <w:rPr>
          <w:rFonts w:ascii="Arial" w:hAnsi="Arial" w:cs="Arial"/>
          <w:sz w:val="24"/>
        </w:rPr>
        <w:t>.</w:t>
      </w:r>
    </w:p>
    <w:p w:rsidR="00DC0A01" w:rsidRDefault="00DC0A01" w:rsidP="00DC0A01">
      <w:pPr>
        <w:pStyle w:val="Prrafodelista"/>
        <w:numPr>
          <w:ilvl w:val="0"/>
          <w:numId w:val="19"/>
        </w:numPr>
        <w:tabs>
          <w:tab w:val="left" w:pos="720"/>
        </w:tabs>
        <w:spacing w:after="160" w:line="259" w:lineRule="auto"/>
        <w:rPr>
          <w:rFonts w:ascii="Arial" w:hAnsi="Arial" w:cs="Arial"/>
          <w:sz w:val="24"/>
        </w:rPr>
      </w:pPr>
      <w:r>
        <w:rPr>
          <w:rFonts w:ascii="Arial" w:hAnsi="Arial" w:cs="Arial"/>
          <w:sz w:val="24"/>
        </w:rPr>
        <w:t>L</w:t>
      </w:r>
      <w:r w:rsidRPr="00E23497">
        <w:rPr>
          <w:rFonts w:ascii="Arial" w:hAnsi="Arial" w:cs="Arial"/>
          <w:sz w:val="24"/>
        </w:rPr>
        <w:t>a práctica pedagógica actual arrastra mucho de la herencia tradicionalista, incluyendo aquí no solamente a los modelos pedagógicos occidentales, sino también a las propuestas y prácticas de la pedagogía socialista</w:t>
      </w:r>
      <w:r>
        <w:rPr>
          <w:rFonts w:ascii="Arial" w:hAnsi="Arial" w:cs="Arial"/>
          <w:sz w:val="24"/>
        </w:rPr>
        <w:t>.</w:t>
      </w:r>
    </w:p>
    <w:p w:rsidR="00DC0A01" w:rsidRPr="00DC0A01" w:rsidRDefault="00DC0A01" w:rsidP="00DC0A01">
      <w:pPr>
        <w:tabs>
          <w:tab w:val="left" w:pos="720"/>
        </w:tabs>
        <w:rPr>
          <w:rFonts w:ascii="Arial" w:hAnsi="Arial" w:cs="Arial"/>
          <w:b/>
          <w:sz w:val="24"/>
        </w:rPr>
      </w:pPr>
      <w:r w:rsidRPr="00DC0A01">
        <w:rPr>
          <w:rFonts w:ascii="Arial" w:hAnsi="Arial" w:cs="Arial"/>
          <w:b/>
          <w:sz w:val="24"/>
        </w:rPr>
        <w:t xml:space="preserve">LA ESCUELA ACTIVA </w:t>
      </w:r>
      <w:r>
        <w:rPr>
          <w:rFonts w:ascii="Arial" w:hAnsi="Arial" w:cs="Arial"/>
          <w:b/>
          <w:sz w:val="24"/>
        </w:rPr>
        <w:t>(Paulo Frei</w:t>
      </w:r>
      <w:r w:rsidRPr="00DC0A01">
        <w:rPr>
          <w:rFonts w:ascii="Arial" w:hAnsi="Arial" w:cs="Arial"/>
          <w:b/>
          <w:sz w:val="24"/>
        </w:rPr>
        <w:t xml:space="preserve">re, José A. </w:t>
      </w:r>
      <w:proofErr w:type="spellStart"/>
      <w:r w:rsidRPr="00DC0A01">
        <w:rPr>
          <w:rFonts w:ascii="Arial" w:hAnsi="Arial" w:cs="Arial"/>
          <w:b/>
          <w:sz w:val="24"/>
        </w:rPr>
        <w:t>Huergo</w:t>
      </w:r>
      <w:proofErr w:type="spellEnd"/>
      <w:r w:rsidRPr="00DC0A01">
        <w:rPr>
          <w:rFonts w:ascii="Arial" w:hAnsi="Arial" w:cs="Arial"/>
          <w:b/>
          <w:sz w:val="24"/>
        </w:rPr>
        <w:t>, Enrique Pérez Luna)</w:t>
      </w:r>
    </w:p>
    <w:p w:rsidR="00DC0A01" w:rsidRPr="002F771F" w:rsidRDefault="00DC0A01" w:rsidP="00DC0A01">
      <w:pPr>
        <w:pStyle w:val="Prrafodelista"/>
        <w:numPr>
          <w:ilvl w:val="0"/>
          <w:numId w:val="21"/>
        </w:numPr>
        <w:tabs>
          <w:tab w:val="left" w:pos="720"/>
        </w:tabs>
        <w:rPr>
          <w:rFonts w:ascii="Arial" w:hAnsi="Arial" w:cs="Arial"/>
          <w:sz w:val="24"/>
        </w:rPr>
      </w:pPr>
      <w:r w:rsidRPr="002F771F">
        <w:rPr>
          <w:rFonts w:ascii="Arial" w:hAnsi="Arial" w:cs="Arial"/>
          <w:sz w:val="24"/>
        </w:rPr>
        <w:t xml:space="preserve">Concibe la educación como praxis, reflexión y acción del hombre sobre el mundo para transformarlo y Enrique Pichón </w:t>
      </w:r>
      <w:proofErr w:type="spellStart"/>
      <w:r w:rsidRPr="002F771F">
        <w:rPr>
          <w:rFonts w:ascii="Arial" w:hAnsi="Arial" w:cs="Arial"/>
          <w:sz w:val="24"/>
        </w:rPr>
        <w:t>Riviere</w:t>
      </w:r>
      <w:proofErr w:type="spellEnd"/>
      <w:r w:rsidRPr="002F771F">
        <w:rPr>
          <w:rFonts w:ascii="Arial" w:hAnsi="Arial" w:cs="Arial"/>
          <w:sz w:val="24"/>
        </w:rPr>
        <w:t xml:space="preserve"> en Argentina que sistematiza la comprensión de los estrechos vínculos entre comunicación y educación.</w:t>
      </w:r>
    </w:p>
    <w:p w:rsidR="00DC0A01" w:rsidRPr="002F771F" w:rsidRDefault="00DC0A01" w:rsidP="00DC0A01">
      <w:pPr>
        <w:pStyle w:val="Prrafodelista"/>
        <w:numPr>
          <w:ilvl w:val="0"/>
          <w:numId w:val="21"/>
        </w:numPr>
        <w:tabs>
          <w:tab w:val="left" w:pos="720"/>
        </w:tabs>
        <w:rPr>
          <w:rFonts w:ascii="Arial" w:hAnsi="Arial" w:cs="Arial"/>
          <w:sz w:val="24"/>
        </w:rPr>
      </w:pPr>
      <w:r w:rsidRPr="002F771F">
        <w:rPr>
          <w:rFonts w:ascii="Arial" w:hAnsi="Arial" w:cs="Arial"/>
          <w:sz w:val="24"/>
        </w:rPr>
        <w:t>Se considera en este modelo que en el proceso educativo debe ser el sujeto quien va descubriendo, elaborando, reinventando y haciendo suyo el conocimiento.</w:t>
      </w:r>
    </w:p>
    <w:p w:rsidR="002F771F" w:rsidRPr="002F771F" w:rsidRDefault="002F771F" w:rsidP="002F771F">
      <w:pPr>
        <w:pStyle w:val="Prrafodelista"/>
        <w:numPr>
          <w:ilvl w:val="0"/>
          <w:numId w:val="21"/>
        </w:numPr>
        <w:tabs>
          <w:tab w:val="left" w:pos="720"/>
        </w:tabs>
        <w:rPr>
          <w:rFonts w:ascii="Arial" w:hAnsi="Arial" w:cs="Arial"/>
          <w:sz w:val="24"/>
        </w:rPr>
      </w:pPr>
      <w:r w:rsidRPr="002F771F">
        <w:rPr>
          <w:rFonts w:ascii="Arial" w:hAnsi="Arial" w:cs="Arial"/>
          <w:sz w:val="24"/>
        </w:rPr>
        <w:t>El educador no es el único dueño del saber, sino quien estimula el proceso de construcción del conocimiento en el alumno, propiciando el cambio de actitudes del hombre acrítico en crítico, desde la pasividad y el conformismo hasta la voluntad de asumir su destino humano, desde el predominio de tendencias individualistas al de valores solidarios.</w:t>
      </w:r>
    </w:p>
    <w:p w:rsidR="00DC0A01" w:rsidRPr="002F771F" w:rsidRDefault="002F771F" w:rsidP="00DC0A01">
      <w:pPr>
        <w:pStyle w:val="Prrafodelista"/>
        <w:numPr>
          <w:ilvl w:val="0"/>
          <w:numId w:val="21"/>
        </w:numPr>
        <w:tabs>
          <w:tab w:val="left" w:pos="720"/>
        </w:tabs>
        <w:rPr>
          <w:rFonts w:ascii="Arial" w:hAnsi="Arial" w:cs="Arial"/>
          <w:sz w:val="24"/>
        </w:rPr>
      </w:pPr>
      <w:r w:rsidRPr="002F771F">
        <w:rPr>
          <w:rFonts w:ascii="Arial" w:hAnsi="Arial" w:cs="Arial"/>
          <w:sz w:val="24"/>
        </w:rPr>
        <w:t>Propone cambio de roles entre educador y educandos donde convivan y se enriquezcan entre los dos sin perder la autoridad moral y científica del educador.</w:t>
      </w:r>
    </w:p>
    <w:p w:rsidR="002F771F" w:rsidRDefault="002F771F" w:rsidP="002F771F">
      <w:pPr>
        <w:tabs>
          <w:tab w:val="left" w:pos="720"/>
        </w:tabs>
        <w:rPr>
          <w:rFonts w:ascii="Arial" w:hAnsi="Arial" w:cs="Arial"/>
          <w:b/>
          <w:sz w:val="24"/>
        </w:rPr>
      </w:pPr>
      <w:r w:rsidRPr="002F771F">
        <w:rPr>
          <w:rFonts w:ascii="Arial" w:hAnsi="Arial" w:cs="Arial"/>
          <w:b/>
          <w:sz w:val="24"/>
        </w:rPr>
        <w:t xml:space="preserve">MODELOS DE EDUCACIÓN QUE SE CENTRA EN LOS EFECTOS (B.F. </w:t>
      </w:r>
      <w:proofErr w:type="spellStart"/>
      <w:r w:rsidRPr="002F771F">
        <w:rPr>
          <w:rFonts w:ascii="Arial" w:hAnsi="Arial" w:cs="Arial"/>
          <w:b/>
          <w:sz w:val="24"/>
        </w:rPr>
        <w:t>Skinner</w:t>
      </w:r>
      <w:proofErr w:type="spellEnd"/>
      <w:r w:rsidRPr="002F771F">
        <w:rPr>
          <w:rFonts w:ascii="Arial" w:hAnsi="Arial" w:cs="Arial"/>
          <w:b/>
          <w:sz w:val="24"/>
        </w:rPr>
        <w:t>)</w:t>
      </w:r>
    </w:p>
    <w:p w:rsidR="00041B49" w:rsidRPr="00041B49" w:rsidRDefault="00041B49" w:rsidP="00041B49">
      <w:pPr>
        <w:pStyle w:val="Prrafodelista"/>
        <w:numPr>
          <w:ilvl w:val="0"/>
          <w:numId w:val="23"/>
        </w:numPr>
        <w:tabs>
          <w:tab w:val="left" w:pos="720"/>
        </w:tabs>
        <w:rPr>
          <w:rFonts w:ascii="Arial" w:hAnsi="Arial" w:cs="Arial"/>
          <w:sz w:val="24"/>
        </w:rPr>
      </w:pPr>
      <w:r w:rsidRPr="00041B49">
        <w:rPr>
          <w:rFonts w:ascii="Arial" w:hAnsi="Arial" w:cs="Arial"/>
          <w:sz w:val="24"/>
        </w:rPr>
        <w:lastRenderedPageBreak/>
        <w:t xml:space="preserve">Tiene su origen en E.U. durante la segunda guerra mundial, a partir de los entrenamientos militares para el rápido y eficaz adiestramiento de los soldados. </w:t>
      </w:r>
    </w:p>
    <w:p w:rsidR="002F771F" w:rsidRPr="00041B49" w:rsidRDefault="00041B49" w:rsidP="00041B49">
      <w:pPr>
        <w:pStyle w:val="Prrafodelista"/>
        <w:numPr>
          <w:ilvl w:val="0"/>
          <w:numId w:val="23"/>
        </w:numPr>
        <w:tabs>
          <w:tab w:val="left" w:pos="720"/>
        </w:tabs>
        <w:rPr>
          <w:rFonts w:ascii="Arial" w:hAnsi="Arial" w:cs="Arial"/>
          <w:sz w:val="24"/>
        </w:rPr>
      </w:pPr>
      <w:r w:rsidRPr="00041B49">
        <w:rPr>
          <w:rFonts w:ascii="Arial" w:hAnsi="Arial" w:cs="Arial"/>
          <w:sz w:val="24"/>
        </w:rPr>
        <w:t>Se considera un modelo activo por proponer la realización de acciones.</w:t>
      </w:r>
    </w:p>
    <w:p w:rsidR="00041B49" w:rsidRPr="00041B49" w:rsidRDefault="00041B49" w:rsidP="00041B49">
      <w:pPr>
        <w:pStyle w:val="Prrafodelista"/>
        <w:numPr>
          <w:ilvl w:val="0"/>
          <w:numId w:val="23"/>
        </w:numPr>
        <w:tabs>
          <w:tab w:val="left" w:pos="720"/>
        </w:tabs>
        <w:rPr>
          <w:rFonts w:ascii="Arial" w:hAnsi="Arial" w:cs="Arial"/>
          <w:sz w:val="24"/>
        </w:rPr>
      </w:pPr>
      <w:r w:rsidRPr="00041B49">
        <w:rPr>
          <w:rFonts w:ascii="Arial" w:hAnsi="Arial" w:cs="Arial"/>
          <w:sz w:val="24"/>
        </w:rPr>
        <w:t>Tiene como fundamento psicológico la teoría conductista, en este modelo se asigna a los hábitos un lugar central en la educación considerándolo como una conducta automática, no reflexiva, posible de ser condicionada y entrenada.</w:t>
      </w:r>
    </w:p>
    <w:p w:rsidR="00041B49" w:rsidRPr="00041B49" w:rsidRDefault="00041B49" w:rsidP="00041B49">
      <w:pPr>
        <w:pStyle w:val="Prrafodelista"/>
        <w:numPr>
          <w:ilvl w:val="0"/>
          <w:numId w:val="23"/>
        </w:numPr>
        <w:tabs>
          <w:tab w:val="left" w:pos="720"/>
        </w:tabs>
        <w:rPr>
          <w:rFonts w:ascii="Arial" w:hAnsi="Arial" w:cs="Arial"/>
          <w:sz w:val="24"/>
        </w:rPr>
      </w:pPr>
      <w:r w:rsidRPr="00041B49">
        <w:rPr>
          <w:rFonts w:ascii="Arial" w:hAnsi="Arial" w:cs="Arial"/>
          <w:sz w:val="24"/>
        </w:rPr>
        <w:t>Este modelo se manifiesta en los medios de difusión masiva actuando por presión, repetición y por motivaciones subliminales.</w:t>
      </w:r>
    </w:p>
    <w:p w:rsidR="00041B49" w:rsidRDefault="00041B49" w:rsidP="00041B49">
      <w:pPr>
        <w:pStyle w:val="Prrafodelista"/>
        <w:numPr>
          <w:ilvl w:val="0"/>
          <w:numId w:val="23"/>
        </w:numPr>
        <w:tabs>
          <w:tab w:val="left" w:pos="720"/>
        </w:tabs>
        <w:rPr>
          <w:rFonts w:ascii="Arial" w:hAnsi="Arial" w:cs="Arial"/>
          <w:sz w:val="24"/>
        </w:rPr>
      </w:pPr>
      <w:r w:rsidRPr="00041B49">
        <w:rPr>
          <w:rFonts w:ascii="Arial" w:hAnsi="Arial" w:cs="Arial"/>
          <w:sz w:val="24"/>
        </w:rPr>
        <w:t>El rol del profesor se expresa en la acción de programar el conocimiento, de manera que el alumno ejecute las acciones que provoquen cambios a partir del desarrollo de hábitos y habilidades.</w:t>
      </w:r>
    </w:p>
    <w:p w:rsidR="00041B49" w:rsidRDefault="00041B49" w:rsidP="00041B49">
      <w:pPr>
        <w:pStyle w:val="Prrafodelista"/>
        <w:numPr>
          <w:ilvl w:val="0"/>
          <w:numId w:val="23"/>
        </w:numPr>
        <w:tabs>
          <w:tab w:val="left" w:pos="720"/>
        </w:tabs>
        <w:rPr>
          <w:rFonts w:ascii="Arial" w:hAnsi="Arial" w:cs="Arial"/>
          <w:sz w:val="24"/>
        </w:rPr>
      </w:pPr>
      <w:r w:rsidRPr="00041B49">
        <w:rPr>
          <w:rFonts w:ascii="Arial" w:hAnsi="Arial" w:cs="Arial"/>
          <w:sz w:val="24"/>
        </w:rPr>
        <w:t>Se añade la retroalimentación, que actúa como respuesta de retorno, útil para verificar si la información fue recibida tal y como fue programada y ajustarla a tal fin.</w:t>
      </w:r>
    </w:p>
    <w:p w:rsidR="00041B49" w:rsidRDefault="00041B49" w:rsidP="00041B49">
      <w:pPr>
        <w:pStyle w:val="Prrafodelista"/>
        <w:numPr>
          <w:ilvl w:val="0"/>
          <w:numId w:val="23"/>
        </w:numPr>
        <w:tabs>
          <w:tab w:val="left" w:pos="720"/>
        </w:tabs>
        <w:rPr>
          <w:rFonts w:ascii="Arial" w:hAnsi="Arial" w:cs="Arial"/>
          <w:sz w:val="24"/>
        </w:rPr>
      </w:pPr>
      <w:r w:rsidRPr="00041B49">
        <w:rPr>
          <w:rFonts w:ascii="Arial" w:hAnsi="Arial" w:cs="Arial"/>
          <w:sz w:val="24"/>
        </w:rPr>
        <w:t>Se le puede criticar el sentido persuasor y</w:t>
      </w:r>
      <w:r>
        <w:rPr>
          <w:rFonts w:ascii="Arial" w:hAnsi="Arial" w:cs="Arial"/>
          <w:sz w:val="24"/>
        </w:rPr>
        <w:t xml:space="preserve"> </w:t>
      </w:r>
      <w:r w:rsidRPr="00041B49">
        <w:rPr>
          <w:rFonts w:ascii="Arial" w:hAnsi="Arial" w:cs="Arial"/>
          <w:sz w:val="24"/>
        </w:rPr>
        <w:t>reproductor de sus propuestas</w:t>
      </w:r>
      <w:r>
        <w:rPr>
          <w:rFonts w:ascii="Arial" w:hAnsi="Arial" w:cs="Arial"/>
          <w:sz w:val="24"/>
        </w:rPr>
        <w:t>.</w:t>
      </w:r>
    </w:p>
    <w:p w:rsidR="00041B49" w:rsidRDefault="00041B49" w:rsidP="00041B49">
      <w:pPr>
        <w:tabs>
          <w:tab w:val="left" w:pos="720"/>
          <w:tab w:val="left" w:pos="1843"/>
        </w:tabs>
        <w:rPr>
          <w:rFonts w:ascii="Arial" w:hAnsi="Arial" w:cs="Arial"/>
          <w:b/>
          <w:sz w:val="24"/>
        </w:rPr>
      </w:pPr>
      <w:r w:rsidRPr="00041B49">
        <w:rPr>
          <w:rFonts w:ascii="Arial" w:hAnsi="Arial" w:cs="Arial"/>
          <w:b/>
          <w:sz w:val="24"/>
        </w:rPr>
        <w:t>CLASIFICACIÓN DE LOS MODELOS PEDAGÓGICOS (Flores Ochoa)</w:t>
      </w:r>
    </w:p>
    <w:p w:rsidR="00041B49" w:rsidRPr="006E6E9A" w:rsidRDefault="00041B49" w:rsidP="00041B49">
      <w:pPr>
        <w:pStyle w:val="Prrafodelista"/>
        <w:numPr>
          <w:ilvl w:val="0"/>
          <w:numId w:val="26"/>
        </w:numPr>
        <w:tabs>
          <w:tab w:val="left" w:pos="720"/>
          <w:tab w:val="left" w:pos="1843"/>
        </w:tabs>
        <w:rPr>
          <w:rFonts w:ascii="Arial" w:hAnsi="Arial" w:cs="Arial"/>
          <w:sz w:val="24"/>
        </w:rPr>
      </w:pPr>
      <w:r w:rsidRPr="006E6E9A">
        <w:rPr>
          <w:rFonts w:ascii="Arial" w:hAnsi="Arial" w:cs="Arial"/>
          <w:sz w:val="24"/>
        </w:rPr>
        <w:t xml:space="preserve">Modelo pedagógico tradicional. </w:t>
      </w:r>
    </w:p>
    <w:p w:rsidR="00041B49" w:rsidRPr="006E6E9A" w:rsidRDefault="00041B49" w:rsidP="00041B49">
      <w:pPr>
        <w:pStyle w:val="Prrafodelista"/>
        <w:numPr>
          <w:ilvl w:val="0"/>
          <w:numId w:val="26"/>
        </w:numPr>
        <w:tabs>
          <w:tab w:val="left" w:pos="720"/>
          <w:tab w:val="left" w:pos="1843"/>
        </w:tabs>
        <w:rPr>
          <w:rFonts w:ascii="Arial" w:hAnsi="Arial" w:cs="Arial"/>
          <w:sz w:val="24"/>
        </w:rPr>
      </w:pPr>
      <w:r w:rsidRPr="006E6E9A">
        <w:rPr>
          <w:rFonts w:ascii="Arial" w:hAnsi="Arial" w:cs="Arial"/>
          <w:sz w:val="24"/>
        </w:rPr>
        <w:t xml:space="preserve"> Modelo conductista. </w:t>
      </w:r>
    </w:p>
    <w:p w:rsidR="00041B49" w:rsidRPr="006E6E9A" w:rsidRDefault="00041B49" w:rsidP="00041B49">
      <w:pPr>
        <w:pStyle w:val="Prrafodelista"/>
        <w:numPr>
          <w:ilvl w:val="0"/>
          <w:numId w:val="26"/>
        </w:numPr>
        <w:tabs>
          <w:tab w:val="left" w:pos="720"/>
          <w:tab w:val="left" w:pos="1843"/>
        </w:tabs>
        <w:rPr>
          <w:rFonts w:ascii="Arial" w:hAnsi="Arial" w:cs="Arial"/>
          <w:sz w:val="24"/>
        </w:rPr>
      </w:pPr>
      <w:r w:rsidRPr="006E6E9A">
        <w:rPr>
          <w:rFonts w:ascii="Arial" w:hAnsi="Arial" w:cs="Arial"/>
          <w:sz w:val="24"/>
        </w:rPr>
        <w:t xml:space="preserve"> Modelo romántico. </w:t>
      </w:r>
    </w:p>
    <w:p w:rsidR="00041B49" w:rsidRPr="006E6E9A" w:rsidRDefault="00041B49" w:rsidP="00041B49">
      <w:pPr>
        <w:pStyle w:val="Prrafodelista"/>
        <w:numPr>
          <w:ilvl w:val="0"/>
          <w:numId w:val="26"/>
        </w:numPr>
        <w:tabs>
          <w:tab w:val="left" w:pos="720"/>
          <w:tab w:val="left" w:pos="1843"/>
        </w:tabs>
        <w:rPr>
          <w:rFonts w:ascii="Arial" w:hAnsi="Arial" w:cs="Arial"/>
          <w:sz w:val="24"/>
        </w:rPr>
      </w:pPr>
      <w:r w:rsidRPr="006E6E9A">
        <w:rPr>
          <w:rFonts w:ascii="Arial" w:hAnsi="Arial" w:cs="Arial"/>
          <w:sz w:val="24"/>
        </w:rPr>
        <w:t xml:space="preserve"> Modelo desarrollista. </w:t>
      </w:r>
    </w:p>
    <w:p w:rsidR="00041B49" w:rsidRDefault="00041B49" w:rsidP="00041B49">
      <w:pPr>
        <w:pStyle w:val="Prrafodelista"/>
        <w:numPr>
          <w:ilvl w:val="0"/>
          <w:numId w:val="26"/>
        </w:numPr>
        <w:tabs>
          <w:tab w:val="left" w:pos="720"/>
          <w:tab w:val="left" w:pos="1843"/>
        </w:tabs>
        <w:rPr>
          <w:rFonts w:ascii="Arial" w:hAnsi="Arial" w:cs="Arial"/>
          <w:b/>
          <w:sz w:val="24"/>
        </w:rPr>
      </w:pPr>
      <w:r w:rsidRPr="006E6E9A">
        <w:rPr>
          <w:rFonts w:ascii="Arial" w:hAnsi="Arial" w:cs="Arial"/>
          <w:sz w:val="24"/>
        </w:rPr>
        <w:t xml:space="preserve"> Modelo socialista</w:t>
      </w:r>
      <w:r w:rsidRPr="006E6E9A">
        <w:rPr>
          <w:rFonts w:ascii="Arial" w:hAnsi="Arial" w:cs="Arial"/>
          <w:b/>
          <w:sz w:val="24"/>
        </w:rPr>
        <w:t>.</w:t>
      </w:r>
    </w:p>
    <w:p w:rsidR="00041B49" w:rsidRDefault="00041B49" w:rsidP="00041B49">
      <w:pPr>
        <w:tabs>
          <w:tab w:val="left" w:pos="720"/>
          <w:tab w:val="left" w:pos="1843"/>
        </w:tabs>
        <w:rPr>
          <w:rFonts w:ascii="Arial" w:hAnsi="Arial" w:cs="Arial"/>
          <w:b/>
          <w:sz w:val="24"/>
        </w:rPr>
      </w:pPr>
      <w:r w:rsidRPr="00041B49">
        <w:rPr>
          <w:rFonts w:ascii="Arial" w:hAnsi="Arial" w:cs="Arial"/>
          <w:b/>
          <w:sz w:val="24"/>
        </w:rPr>
        <w:t>CLASIFICACIÓN DE LOS MODELOS PEDAGÓGICOS (</w:t>
      </w:r>
      <w:r>
        <w:rPr>
          <w:rFonts w:ascii="Arial" w:hAnsi="Arial" w:cs="Arial"/>
          <w:b/>
          <w:sz w:val="24"/>
        </w:rPr>
        <w:t xml:space="preserve">Julián de </w:t>
      </w:r>
      <w:proofErr w:type="spellStart"/>
      <w:r>
        <w:rPr>
          <w:rFonts w:ascii="Arial" w:hAnsi="Arial" w:cs="Arial"/>
          <w:b/>
          <w:sz w:val="24"/>
        </w:rPr>
        <w:t>Zubiría</w:t>
      </w:r>
      <w:proofErr w:type="spellEnd"/>
      <w:r>
        <w:rPr>
          <w:rFonts w:ascii="Arial" w:hAnsi="Arial" w:cs="Arial"/>
          <w:b/>
          <w:sz w:val="24"/>
        </w:rPr>
        <w:t xml:space="preserve"> S</w:t>
      </w:r>
      <w:r w:rsidRPr="00041B49">
        <w:rPr>
          <w:rFonts w:ascii="Arial" w:hAnsi="Arial" w:cs="Arial"/>
          <w:b/>
          <w:sz w:val="24"/>
        </w:rPr>
        <w:t>amper)</w:t>
      </w:r>
    </w:p>
    <w:p w:rsidR="00041B49" w:rsidRPr="00236941" w:rsidRDefault="00041B49" w:rsidP="00041B49">
      <w:pPr>
        <w:pStyle w:val="Prrafodelista"/>
        <w:numPr>
          <w:ilvl w:val="0"/>
          <w:numId w:val="27"/>
        </w:numPr>
        <w:tabs>
          <w:tab w:val="left" w:pos="720"/>
          <w:tab w:val="left" w:pos="1843"/>
        </w:tabs>
        <w:spacing w:after="160" w:line="259" w:lineRule="auto"/>
        <w:rPr>
          <w:rFonts w:ascii="Arial" w:hAnsi="Arial" w:cs="Arial"/>
          <w:sz w:val="24"/>
        </w:rPr>
      </w:pPr>
      <w:r w:rsidRPr="00236941">
        <w:rPr>
          <w:rFonts w:ascii="Arial" w:hAnsi="Arial" w:cs="Arial"/>
          <w:sz w:val="24"/>
        </w:rPr>
        <w:t xml:space="preserve">Modelo pedagógico </w:t>
      </w:r>
      <w:proofErr w:type="spellStart"/>
      <w:r w:rsidRPr="00236941">
        <w:rPr>
          <w:rFonts w:ascii="Arial" w:hAnsi="Arial" w:cs="Arial"/>
          <w:sz w:val="24"/>
        </w:rPr>
        <w:t>heteroestructurante</w:t>
      </w:r>
      <w:proofErr w:type="spellEnd"/>
      <w:r w:rsidRPr="00236941">
        <w:rPr>
          <w:rFonts w:ascii="Arial" w:hAnsi="Arial" w:cs="Arial"/>
          <w:sz w:val="24"/>
        </w:rPr>
        <w:t xml:space="preserve">. </w:t>
      </w:r>
    </w:p>
    <w:p w:rsidR="00041B49" w:rsidRPr="00236941" w:rsidRDefault="00041B49" w:rsidP="00041B49">
      <w:pPr>
        <w:pStyle w:val="Prrafodelista"/>
        <w:numPr>
          <w:ilvl w:val="0"/>
          <w:numId w:val="27"/>
        </w:numPr>
        <w:tabs>
          <w:tab w:val="left" w:pos="720"/>
          <w:tab w:val="left" w:pos="1843"/>
        </w:tabs>
        <w:spacing w:after="160" w:line="259" w:lineRule="auto"/>
        <w:rPr>
          <w:rFonts w:ascii="Arial" w:hAnsi="Arial" w:cs="Arial"/>
          <w:sz w:val="24"/>
        </w:rPr>
      </w:pPr>
      <w:r w:rsidRPr="00236941">
        <w:rPr>
          <w:rFonts w:ascii="Arial" w:hAnsi="Arial" w:cs="Arial"/>
          <w:sz w:val="24"/>
        </w:rPr>
        <w:t xml:space="preserve"> Modelo pedagógico </w:t>
      </w:r>
      <w:proofErr w:type="spellStart"/>
      <w:r w:rsidRPr="00236941">
        <w:rPr>
          <w:rFonts w:ascii="Arial" w:hAnsi="Arial" w:cs="Arial"/>
          <w:sz w:val="24"/>
        </w:rPr>
        <w:t>autoestructurante</w:t>
      </w:r>
      <w:proofErr w:type="spellEnd"/>
      <w:r w:rsidRPr="00236941">
        <w:rPr>
          <w:rFonts w:ascii="Arial" w:hAnsi="Arial" w:cs="Arial"/>
          <w:sz w:val="24"/>
        </w:rPr>
        <w:t xml:space="preserve"> de la escuela activa. </w:t>
      </w:r>
    </w:p>
    <w:p w:rsidR="00041B49" w:rsidRPr="00236941" w:rsidRDefault="00041B49" w:rsidP="00041B49">
      <w:pPr>
        <w:pStyle w:val="Prrafodelista"/>
        <w:numPr>
          <w:ilvl w:val="0"/>
          <w:numId w:val="27"/>
        </w:numPr>
        <w:tabs>
          <w:tab w:val="left" w:pos="720"/>
          <w:tab w:val="left" w:pos="1843"/>
        </w:tabs>
        <w:spacing w:after="160" w:line="259" w:lineRule="auto"/>
        <w:rPr>
          <w:rFonts w:ascii="Arial" w:hAnsi="Arial" w:cs="Arial"/>
          <w:sz w:val="24"/>
        </w:rPr>
      </w:pPr>
      <w:r w:rsidRPr="00236941">
        <w:rPr>
          <w:rFonts w:ascii="Arial" w:hAnsi="Arial" w:cs="Arial"/>
          <w:sz w:val="24"/>
        </w:rPr>
        <w:t xml:space="preserve"> Modelo pedagógico </w:t>
      </w:r>
      <w:proofErr w:type="spellStart"/>
      <w:r w:rsidRPr="00236941">
        <w:rPr>
          <w:rFonts w:ascii="Arial" w:hAnsi="Arial" w:cs="Arial"/>
          <w:sz w:val="24"/>
        </w:rPr>
        <w:t>autoestructurante</w:t>
      </w:r>
      <w:proofErr w:type="spellEnd"/>
      <w:r w:rsidRPr="00236941">
        <w:rPr>
          <w:rFonts w:ascii="Arial" w:hAnsi="Arial" w:cs="Arial"/>
          <w:sz w:val="24"/>
        </w:rPr>
        <w:t xml:space="preserve"> y los enfoques constructivistas. </w:t>
      </w:r>
    </w:p>
    <w:p w:rsidR="00041B49" w:rsidRPr="00236941" w:rsidRDefault="00041B49" w:rsidP="00041B49">
      <w:pPr>
        <w:pStyle w:val="Prrafodelista"/>
        <w:numPr>
          <w:ilvl w:val="0"/>
          <w:numId w:val="27"/>
        </w:numPr>
        <w:tabs>
          <w:tab w:val="left" w:pos="720"/>
          <w:tab w:val="left" w:pos="1843"/>
        </w:tabs>
        <w:spacing w:after="160" w:line="259" w:lineRule="auto"/>
        <w:rPr>
          <w:rFonts w:ascii="Arial" w:hAnsi="Arial" w:cs="Arial"/>
          <w:sz w:val="24"/>
        </w:rPr>
      </w:pPr>
      <w:r w:rsidRPr="00236941">
        <w:rPr>
          <w:rFonts w:ascii="Arial" w:hAnsi="Arial" w:cs="Arial"/>
          <w:sz w:val="24"/>
        </w:rPr>
        <w:t xml:space="preserve"> Modelo pedagógico dialogante</w:t>
      </w:r>
    </w:p>
    <w:p w:rsidR="00041B49" w:rsidRDefault="00041B49" w:rsidP="00041B49">
      <w:pPr>
        <w:tabs>
          <w:tab w:val="left" w:pos="720"/>
          <w:tab w:val="left" w:pos="1843"/>
        </w:tabs>
        <w:rPr>
          <w:rFonts w:ascii="Arial" w:hAnsi="Arial" w:cs="Arial"/>
          <w:b/>
          <w:sz w:val="24"/>
        </w:rPr>
      </w:pPr>
      <w:r w:rsidRPr="00041B49">
        <w:rPr>
          <w:rFonts w:ascii="Arial" w:hAnsi="Arial" w:cs="Arial"/>
          <w:b/>
          <w:sz w:val="24"/>
        </w:rPr>
        <w:t xml:space="preserve">LA ENSEÑANZA PROBLEMÁTICA (Mirza I. </w:t>
      </w:r>
      <w:proofErr w:type="spellStart"/>
      <w:r w:rsidRPr="00041B49">
        <w:rPr>
          <w:rFonts w:ascii="Arial" w:hAnsi="Arial" w:cs="Arial"/>
          <w:b/>
          <w:sz w:val="24"/>
        </w:rPr>
        <w:t>Majmutov</w:t>
      </w:r>
      <w:proofErr w:type="spellEnd"/>
      <w:r w:rsidRPr="00041B49">
        <w:rPr>
          <w:rFonts w:ascii="Arial" w:hAnsi="Arial" w:cs="Arial"/>
          <w:b/>
          <w:sz w:val="24"/>
        </w:rPr>
        <w:t>)</w:t>
      </w:r>
    </w:p>
    <w:p w:rsidR="00041B49" w:rsidRDefault="00041B49" w:rsidP="00041B49">
      <w:pPr>
        <w:pStyle w:val="Prrafodelista"/>
        <w:numPr>
          <w:ilvl w:val="0"/>
          <w:numId w:val="29"/>
        </w:numPr>
        <w:tabs>
          <w:tab w:val="left" w:pos="720"/>
          <w:tab w:val="left" w:pos="1843"/>
          <w:tab w:val="left" w:pos="1985"/>
          <w:tab w:val="left" w:pos="2345"/>
        </w:tabs>
        <w:spacing w:after="160" w:line="259" w:lineRule="auto"/>
        <w:rPr>
          <w:rFonts w:ascii="Arial" w:hAnsi="Arial" w:cs="Arial"/>
          <w:sz w:val="24"/>
        </w:rPr>
      </w:pPr>
      <w:r>
        <w:rPr>
          <w:rFonts w:ascii="Arial" w:hAnsi="Arial" w:cs="Arial"/>
          <w:sz w:val="24"/>
        </w:rPr>
        <w:t>D</w:t>
      </w:r>
      <w:r w:rsidRPr="00871902">
        <w:rPr>
          <w:rFonts w:ascii="Arial" w:hAnsi="Arial" w:cs="Arial"/>
          <w:sz w:val="24"/>
        </w:rPr>
        <w:t xml:space="preserve">efine la enseñanza </w:t>
      </w:r>
      <w:proofErr w:type="spellStart"/>
      <w:r w:rsidRPr="00871902">
        <w:rPr>
          <w:rFonts w:ascii="Arial" w:hAnsi="Arial" w:cs="Arial"/>
          <w:sz w:val="24"/>
        </w:rPr>
        <w:t>problémica</w:t>
      </w:r>
      <w:proofErr w:type="spellEnd"/>
      <w:r w:rsidRPr="00871902">
        <w:rPr>
          <w:rFonts w:ascii="Arial" w:hAnsi="Arial" w:cs="Arial"/>
          <w:sz w:val="24"/>
        </w:rPr>
        <w:t xml:space="preserve"> como “...la actividad del maestro encaminada a la creación de un sistema de situaciones </w:t>
      </w:r>
      <w:proofErr w:type="spellStart"/>
      <w:r w:rsidRPr="00871902">
        <w:rPr>
          <w:rFonts w:ascii="Arial" w:hAnsi="Arial" w:cs="Arial"/>
          <w:sz w:val="24"/>
        </w:rPr>
        <w:t>problémicas</w:t>
      </w:r>
      <w:proofErr w:type="spellEnd"/>
      <w:r w:rsidRPr="00871902">
        <w:rPr>
          <w:rFonts w:ascii="Arial" w:hAnsi="Arial" w:cs="Arial"/>
          <w:sz w:val="24"/>
        </w:rPr>
        <w:t>, a la exposición y a su explicación</w:t>
      </w:r>
      <w:r>
        <w:rPr>
          <w:rFonts w:ascii="Arial" w:hAnsi="Arial" w:cs="Arial"/>
          <w:sz w:val="24"/>
        </w:rPr>
        <w:t>.</w:t>
      </w:r>
    </w:p>
    <w:p w:rsidR="00041B49" w:rsidRDefault="00041B49" w:rsidP="00041B49">
      <w:pPr>
        <w:pStyle w:val="Prrafodelista"/>
        <w:numPr>
          <w:ilvl w:val="0"/>
          <w:numId w:val="29"/>
        </w:numPr>
        <w:tabs>
          <w:tab w:val="left" w:pos="720"/>
          <w:tab w:val="left" w:pos="1843"/>
          <w:tab w:val="left" w:pos="1985"/>
          <w:tab w:val="left" w:pos="2345"/>
        </w:tabs>
        <w:spacing w:after="160" w:line="259" w:lineRule="auto"/>
        <w:rPr>
          <w:rFonts w:ascii="Arial" w:hAnsi="Arial" w:cs="Arial"/>
          <w:sz w:val="24"/>
        </w:rPr>
      </w:pPr>
      <w:r w:rsidRPr="00871902">
        <w:rPr>
          <w:rFonts w:ascii="Arial" w:hAnsi="Arial" w:cs="Arial"/>
          <w:sz w:val="24"/>
        </w:rPr>
        <w:t xml:space="preserve">Definición integradora de enseñanza </w:t>
      </w:r>
      <w:proofErr w:type="spellStart"/>
      <w:r w:rsidRPr="00871902">
        <w:rPr>
          <w:rFonts w:ascii="Arial" w:hAnsi="Arial" w:cs="Arial"/>
          <w:sz w:val="24"/>
        </w:rPr>
        <w:t>problémica</w:t>
      </w:r>
      <w:proofErr w:type="spellEnd"/>
      <w:r w:rsidRPr="00871902">
        <w:rPr>
          <w:rFonts w:ascii="Arial" w:hAnsi="Arial" w:cs="Arial"/>
          <w:sz w:val="24"/>
        </w:rPr>
        <w:t>: sistema didáctico basado en las regularidades de la asimilación creadora de los conocimientos y formas de actividad que integra métodos de enseñanza y de aprendizaje</w:t>
      </w:r>
      <w:r>
        <w:rPr>
          <w:rFonts w:ascii="Arial" w:hAnsi="Arial" w:cs="Arial"/>
          <w:sz w:val="24"/>
        </w:rPr>
        <w:t>.</w:t>
      </w:r>
    </w:p>
    <w:p w:rsidR="00041B49" w:rsidRDefault="00041B49" w:rsidP="00041B49">
      <w:pPr>
        <w:pStyle w:val="Prrafodelista"/>
        <w:numPr>
          <w:ilvl w:val="0"/>
          <w:numId w:val="29"/>
        </w:numPr>
        <w:tabs>
          <w:tab w:val="left" w:pos="720"/>
          <w:tab w:val="left" w:pos="1843"/>
          <w:tab w:val="left" w:pos="1985"/>
          <w:tab w:val="left" w:pos="2345"/>
        </w:tabs>
        <w:spacing w:after="160" w:line="259" w:lineRule="auto"/>
        <w:rPr>
          <w:rFonts w:ascii="Arial" w:hAnsi="Arial" w:cs="Arial"/>
          <w:sz w:val="24"/>
        </w:rPr>
      </w:pPr>
      <w:r w:rsidRPr="00431917">
        <w:rPr>
          <w:rFonts w:ascii="Arial" w:hAnsi="Arial" w:cs="Arial"/>
          <w:sz w:val="24"/>
        </w:rPr>
        <w:t xml:space="preserve">Clasificación de métodos </w:t>
      </w:r>
      <w:proofErr w:type="spellStart"/>
      <w:r w:rsidRPr="00431917">
        <w:rPr>
          <w:rFonts w:ascii="Arial" w:hAnsi="Arial" w:cs="Arial"/>
          <w:sz w:val="24"/>
        </w:rPr>
        <w:t>problémicos</w:t>
      </w:r>
      <w:proofErr w:type="spellEnd"/>
      <w:r w:rsidRPr="00431917">
        <w:rPr>
          <w:rFonts w:ascii="Arial" w:hAnsi="Arial" w:cs="Arial"/>
          <w:sz w:val="24"/>
        </w:rPr>
        <w:t xml:space="preserve">: exposición </w:t>
      </w:r>
      <w:proofErr w:type="spellStart"/>
      <w:r w:rsidRPr="00431917">
        <w:rPr>
          <w:rFonts w:ascii="Arial" w:hAnsi="Arial" w:cs="Arial"/>
          <w:sz w:val="24"/>
        </w:rPr>
        <w:t>problémica</w:t>
      </w:r>
      <w:proofErr w:type="spellEnd"/>
      <w:r w:rsidRPr="00431917">
        <w:rPr>
          <w:rFonts w:ascii="Arial" w:hAnsi="Arial" w:cs="Arial"/>
          <w:sz w:val="24"/>
        </w:rPr>
        <w:t xml:space="preserve">, conversación heurística, búsqueda parcial y método investigativo.  </w:t>
      </w:r>
    </w:p>
    <w:p w:rsidR="00041B49" w:rsidRDefault="00041B49" w:rsidP="00041B49">
      <w:pPr>
        <w:tabs>
          <w:tab w:val="left" w:pos="720"/>
          <w:tab w:val="left" w:pos="1843"/>
        </w:tabs>
        <w:rPr>
          <w:rFonts w:ascii="Arial" w:hAnsi="Arial" w:cs="Arial"/>
          <w:b/>
          <w:sz w:val="24"/>
        </w:rPr>
      </w:pPr>
      <w:r w:rsidRPr="007F7753">
        <w:rPr>
          <w:rFonts w:ascii="Arial" w:hAnsi="Arial" w:cs="Arial"/>
          <w:b/>
          <w:sz w:val="24"/>
        </w:rPr>
        <w:lastRenderedPageBreak/>
        <w:t>LA PEDAGOGÍA TRADICIONAL</w:t>
      </w:r>
      <w:r>
        <w:rPr>
          <w:rFonts w:ascii="Arial" w:hAnsi="Arial" w:cs="Arial"/>
          <w:b/>
          <w:sz w:val="24"/>
        </w:rPr>
        <w:t>.</w:t>
      </w:r>
    </w:p>
    <w:p w:rsidR="00041B49" w:rsidRDefault="00041B49" w:rsidP="00041B49">
      <w:pPr>
        <w:pStyle w:val="Prrafodelista"/>
        <w:numPr>
          <w:ilvl w:val="0"/>
          <w:numId w:val="32"/>
        </w:numPr>
        <w:tabs>
          <w:tab w:val="left" w:pos="720"/>
          <w:tab w:val="left" w:pos="1843"/>
        </w:tabs>
        <w:spacing w:after="160" w:line="259" w:lineRule="auto"/>
        <w:rPr>
          <w:rFonts w:ascii="Arial" w:hAnsi="Arial" w:cs="Arial"/>
          <w:sz w:val="24"/>
        </w:rPr>
      </w:pPr>
      <w:r w:rsidRPr="007F7753">
        <w:rPr>
          <w:rFonts w:ascii="Arial" w:hAnsi="Arial" w:cs="Arial"/>
          <w:sz w:val="24"/>
        </w:rPr>
        <w:t>En este modelo el contenido viene dado por los conocimientos y valores acumulados por la sociedad y las ciencias, como verdades acabadas, todo lo cual aparece divorciado de las experiencias y realidades del alumno y su contexto, contenidos representados en el maestro.</w:t>
      </w:r>
    </w:p>
    <w:p w:rsidR="00041B49" w:rsidRDefault="00041B49" w:rsidP="00041B49">
      <w:pPr>
        <w:pStyle w:val="Prrafodelista"/>
        <w:numPr>
          <w:ilvl w:val="0"/>
          <w:numId w:val="32"/>
        </w:numPr>
        <w:tabs>
          <w:tab w:val="left" w:pos="720"/>
          <w:tab w:val="left" w:pos="1843"/>
        </w:tabs>
        <w:spacing w:after="160" w:line="259" w:lineRule="auto"/>
        <w:rPr>
          <w:rFonts w:ascii="Arial" w:hAnsi="Arial" w:cs="Arial"/>
          <w:sz w:val="24"/>
        </w:rPr>
      </w:pPr>
      <w:r w:rsidRPr="007F7753">
        <w:rPr>
          <w:rFonts w:ascii="Arial" w:hAnsi="Arial" w:cs="Arial"/>
          <w:sz w:val="24"/>
        </w:rPr>
        <w:t>El contenido curricular es racionalista, académico, apegado a la ciencia y se presenta metafísicamente, sin una lógica interna, en partes aisladas, lo que conlleva a desarrollar un pensamiento empírico, no teórico, de tipo descriptivo</w:t>
      </w:r>
      <w:r>
        <w:rPr>
          <w:rFonts w:ascii="Arial" w:hAnsi="Arial" w:cs="Arial"/>
          <w:sz w:val="24"/>
        </w:rPr>
        <w:t>.</w:t>
      </w:r>
    </w:p>
    <w:p w:rsidR="00041B49" w:rsidRDefault="00041B49" w:rsidP="00041B49">
      <w:pPr>
        <w:pStyle w:val="Prrafodelista"/>
        <w:numPr>
          <w:ilvl w:val="0"/>
          <w:numId w:val="32"/>
        </w:numPr>
        <w:tabs>
          <w:tab w:val="left" w:pos="720"/>
          <w:tab w:val="left" w:pos="1843"/>
        </w:tabs>
        <w:spacing w:after="160" w:line="259" w:lineRule="auto"/>
        <w:rPr>
          <w:rFonts w:ascii="Arial" w:hAnsi="Arial" w:cs="Arial"/>
          <w:sz w:val="24"/>
        </w:rPr>
      </w:pPr>
      <w:r w:rsidRPr="00B431FF">
        <w:rPr>
          <w:rFonts w:ascii="Arial" w:hAnsi="Arial" w:cs="Arial"/>
          <w:sz w:val="24"/>
        </w:rPr>
        <w:t>Para ello el método fundamental es el discurso expositivo del profesor, con procedimientos siempre verbalistas, mientras el aprendizaje se reduce a repetir y memorizar.</w:t>
      </w:r>
    </w:p>
    <w:p w:rsidR="00041B49" w:rsidRDefault="00041B49" w:rsidP="00041B49">
      <w:pPr>
        <w:pStyle w:val="Prrafodelista"/>
        <w:numPr>
          <w:ilvl w:val="0"/>
          <w:numId w:val="32"/>
        </w:numPr>
        <w:tabs>
          <w:tab w:val="left" w:pos="720"/>
          <w:tab w:val="left" w:pos="1843"/>
        </w:tabs>
        <w:spacing w:after="160" w:line="259" w:lineRule="auto"/>
        <w:rPr>
          <w:rFonts w:ascii="Arial" w:hAnsi="Arial" w:cs="Arial"/>
          <w:sz w:val="24"/>
        </w:rPr>
      </w:pPr>
      <w:r w:rsidRPr="00B431FF">
        <w:rPr>
          <w:rFonts w:ascii="Arial" w:hAnsi="Arial" w:cs="Arial"/>
          <w:sz w:val="24"/>
        </w:rPr>
        <w:t>La acción del alumno está limitada a la palabra que se fija y repite, conformando una personalidad pasiva y dependiente.</w:t>
      </w:r>
    </w:p>
    <w:p w:rsidR="00041B49" w:rsidRPr="00B431FF" w:rsidRDefault="00041B49" w:rsidP="00041B49">
      <w:pPr>
        <w:pStyle w:val="Prrafodelista"/>
        <w:numPr>
          <w:ilvl w:val="0"/>
          <w:numId w:val="32"/>
        </w:numPr>
        <w:tabs>
          <w:tab w:val="left" w:pos="720"/>
          <w:tab w:val="left" w:pos="1843"/>
        </w:tabs>
        <w:spacing w:after="160" w:line="259" w:lineRule="auto"/>
        <w:rPr>
          <w:rFonts w:ascii="Arial" w:hAnsi="Arial" w:cs="Arial"/>
          <w:sz w:val="24"/>
        </w:rPr>
      </w:pPr>
      <w:r w:rsidRPr="00B431FF">
        <w:rPr>
          <w:rFonts w:ascii="Arial" w:hAnsi="Arial" w:cs="Arial"/>
          <w:sz w:val="24"/>
        </w:rPr>
        <w:t xml:space="preserve">Rol del docente: Es el centro del proceso de enseñanza y educación. Informa conocimientos acabados (sujeto principal).  </w:t>
      </w:r>
    </w:p>
    <w:p w:rsidR="00041B49" w:rsidRDefault="00041B49" w:rsidP="00041B49">
      <w:pPr>
        <w:pStyle w:val="Prrafodelista"/>
        <w:numPr>
          <w:ilvl w:val="0"/>
          <w:numId w:val="32"/>
        </w:numPr>
        <w:tabs>
          <w:tab w:val="left" w:pos="720"/>
          <w:tab w:val="left" w:pos="1843"/>
        </w:tabs>
        <w:spacing w:after="160" w:line="259" w:lineRule="auto"/>
        <w:rPr>
          <w:rFonts w:ascii="Arial" w:hAnsi="Arial" w:cs="Arial"/>
          <w:sz w:val="24"/>
        </w:rPr>
      </w:pPr>
      <w:r w:rsidRPr="00B431FF">
        <w:rPr>
          <w:rFonts w:ascii="Arial" w:hAnsi="Arial" w:cs="Arial"/>
          <w:sz w:val="24"/>
        </w:rPr>
        <w:t>Rol del estudiante: Tiene poco margen para pensar y elaborar conocimientos. Se le exige memorización. No hay un adecuado desarrollo de pensamiento teórico. Tiene un rol pasivo.</w:t>
      </w:r>
    </w:p>
    <w:p w:rsidR="00041B49" w:rsidRDefault="00041B49" w:rsidP="00041B49">
      <w:pPr>
        <w:pStyle w:val="Prrafodelista"/>
        <w:numPr>
          <w:ilvl w:val="0"/>
          <w:numId w:val="32"/>
        </w:numPr>
        <w:tabs>
          <w:tab w:val="left" w:pos="720"/>
          <w:tab w:val="left" w:pos="1843"/>
        </w:tabs>
        <w:spacing w:after="160" w:line="259" w:lineRule="auto"/>
        <w:rPr>
          <w:rFonts w:ascii="Arial" w:hAnsi="Arial" w:cs="Arial"/>
          <w:sz w:val="24"/>
        </w:rPr>
      </w:pPr>
      <w:r w:rsidRPr="007F7753">
        <w:rPr>
          <w:rFonts w:ascii="Arial" w:hAnsi="Arial" w:cs="Arial"/>
          <w:sz w:val="24"/>
        </w:rPr>
        <w:t>Su finalidad es la conservación del orden de cosas y para ello el profesor asume el poder y la autoridad como transmisor esencial de conocimientos, quien exige disciplina y obediencia</w:t>
      </w:r>
      <w:r>
        <w:rPr>
          <w:rFonts w:ascii="Arial" w:hAnsi="Arial" w:cs="Arial"/>
          <w:sz w:val="24"/>
        </w:rPr>
        <w:t>.</w:t>
      </w:r>
    </w:p>
    <w:p w:rsidR="00041B49" w:rsidRDefault="00041B49" w:rsidP="00041B49">
      <w:pPr>
        <w:tabs>
          <w:tab w:val="left" w:pos="720"/>
          <w:tab w:val="left" w:pos="1843"/>
        </w:tabs>
        <w:rPr>
          <w:rFonts w:ascii="Arial" w:hAnsi="Arial" w:cs="Arial"/>
          <w:b/>
          <w:sz w:val="24"/>
        </w:rPr>
      </w:pPr>
      <w:r w:rsidRPr="00041B49">
        <w:rPr>
          <w:rFonts w:ascii="Arial" w:hAnsi="Arial" w:cs="Arial"/>
          <w:b/>
          <w:sz w:val="24"/>
        </w:rPr>
        <w:t>LA ESCUELA NUEVA (</w:t>
      </w:r>
      <w:proofErr w:type="spellStart"/>
      <w:r w:rsidRPr="00041B49">
        <w:rPr>
          <w:rFonts w:ascii="Arial" w:hAnsi="Arial" w:cs="Arial"/>
          <w:b/>
          <w:sz w:val="24"/>
        </w:rPr>
        <w:t>Jhon</w:t>
      </w:r>
      <w:proofErr w:type="spellEnd"/>
      <w:r w:rsidRPr="00041B49">
        <w:rPr>
          <w:rFonts w:ascii="Arial" w:hAnsi="Arial" w:cs="Arial"/>
          <w:b/>
          <w:sz w:val="24"/>
        </w:rPr>
        <w:t xml:space="preserve"> Dewey, </w:t>
      </w:r>
      <w:proofErr w:type="spellStart"/>
      <w:r w:rsidRPr="00041B49">
        <w:rPr>
          <w:rFonts w:ascii="Arial" w:hAnsi="Arial" w:cs="Arial"/>
          <w:b/>
          <w:sz w:val="24"/>
        </w:rPr>
        <w:t>Decroly</w:t>
      </w:r>
      <w:proofErr w:type="spellEnd"/>
      <w:r w:rsidRPr="00041B49">
        <w:rPr>
          <w:rFonts w:ascii="Arial" w:hAnsi="Arial" w:cs="Arial"/>
          <w:b/>
          <w:sz w:val="24"/>
        </w:rPr>
        <w:t xml:space="preserve">, </w:t>
      </w:r>
      <w:proofErr w:type="spellStart"/>
      <w:r w:rsidRPr="00041B49">
        <w:rPr>
          <w:rFonts w:ascii="Arial" w:hAnsi="Arial" w:cs="Arial"/>
          <w:b/>
          <w:sz w:val="24"/>
        </w:rPr>
        <w:t>Cousinet</w:t>
      </w:r>
      <w:proofErr w:type="spellEnd"/>
      <w:r w:rsidRPr="00041B49">
        <w:rPr>
          <w:rFonts w:ascii="Arial" w:hAnsi="Arial" w:cs="Arial"/>
          <w:b/>
          <w:sz w:val="24"/>
        </w:rPr>
        <w:t>)</w:t>
      </w:r>
    </w:p>
    <w:p w:rsidR="00041B49" w:rsidRDefault="00041B49" w:rsidP="00041B49">
      <w:pPr>
        <w:pStyle w:val="Prrafodelista"/>
        <w:numPr>
          <w:ilvl w:val="0"/>
          <w:numId w:val="34"/>
        </w:numPr>
        <w:tabs>
          <w:tab w:val="left" w:pos="720"/>
          <w:tab w:val="left" w:pos="1843"/>
          <w:tab w:val="left" w:pos="3408"/>
        </w:tabs>
        <w:spacing w:after="160" w:line="259" w:lineRule="auto"/>
        <w:rPr>
          <w:rFonts w:ascii="Arial" w:hAnsi="Arial" w:cs="Arial"/>
          <w:sz w:val="24"/>
        </w:rPr>
      </w:pPr>
      <w:r w:rsidRPr="00992EC6">
        <w:rPr>
          <w:rFonts w:ascii="Arial" w:hAnsi="Arial" w:cs="Arial"/>
          <w:sz w:val="24"/>
        </w:rPr>
        <w:t>La escuela prepara para que el niño viva en su sociedad, y ella misma se concibe como una comunidad en miniatura, en la que se "aprende haciendo”.</w:t>
      </w:r>
    </w:p>
    <w:p w:rsidR="00041B49" w:rsidRDefault="00041B49" w:rsidP="00041B49">
      <w:pPr>
        <w:pStyle w:val="Prrafodelista"/>
        <w:numPr>
          <w:ilvl w:val="0"/>
          <w:numId w:val="34"/>
        </w:numPr>
        <w:tabs>
          <w:tab w:val="left" w:pos="720"/>
          <w:tab w:val="left" w:pos="1843"/>
          <w:tab w:val="left" w:pos="3408"/>
        </w:tabs>
        <w:spacing w:after="160" w:line="259" w:lineRule="auto"/>
        <w:rPr>
          <w:rFonts w:ascii="Arial" w:hAnsi="Arial" w:cs="Arial"/>
          <w:sz w:val="24"/>
        </w:rPr>
      </w:pPr>
      <w:r>
        <w:rPr>
          <w:rFonts w:ascii="Arial" w:hAnsi="Arial" w:cs="Arial"/>
          <w:sz w:val="24"/>
        </w:rPr>
        <w:t>R</w:t>
      </w:r>
      <w:r w:rsidRPr="000A4E3D">
        <w:rPr>
          <w:rFonts w:ascii="Arial" w:hAnsi="Arial" w:cs="Arial"/>
          <w:sz w:val="24"/>
        </w:rPr>
        <w:t>ol del docente: Dirige el aprendizaje. Responde preguntas cuando el alumno necesita. Propicia el medio que estimule la respuesta necesaria.</w:t>
      </w:r>
    </w:p>
    <w:p w:rsidR="00041B49" w:rsidRDefault="00041B49" w:rsidP="00041B49">
      <w:pPr>
        <w:pStyle w:val="Prrafodelista"/>
        <w:numPr>
          <w:ilvl w:val="0"/>
          <w:numId w:val="34"/>
        </w:numPr>
        <w:tabs>
          <w:tab w:val="left" w:pos="720"/>
          <w:tab w:val="left" w:pos="1843"/>
          <w:tab w:val="left" w:pos="3408"/>
        </w:tabs>
        <w:spacing w:after="160" w:line="259" w:lineRule="auto"/>
        <w:rPr>
          <w:rFonts w:ascii="Arial" w:hAnsi="Arial" w:cs="Arial"/>
          <w:sz w:val="24"/>
        </w:rPr>
      </w:pPr>
      <w:r w:rsidRPr="000A4E3D">
        <w:rPr>
          <w:rFonts w:ascii="Arial" w:hAnsi="Arial" w:cs="Arial"/>
          <w:sz w:val="24"/>
        </w:rPr>
        <w:t>Rol del estudiante: Papel activo. Se prepara para vivir en su medio social. Vive experiencias directas. Trabaja en grupo de forma cooperada. Participa en la elaboración del programa según intereses. Moviliza y facilita la actividad intelectual y natural del niño. Se mueve libremente por el aula, realiza actividades de descubrir conocimiento</w:t>
      </w:r>
      <w:r>
        <w:rPr>
          <w:rFonts w:ascii="Arial" w:hAnsi="Arial" w:cs="Arial"/>
          <w:sz w:val="24"/>
        </w:rPr>
        <w:t>.</w:t>
      </w:r>
    </w:p>
    <w:p w:rsidR="00041B49" w:rsidRDefault="00041B49" w:rsidP="00041B49">
      <w:pPr>
        <w:tabs>
          <w:tab w:val="left" w:pos="720"/>
          <w:tab w:val="left" w:pos="1843"/>
          <w:tab w:val="left" w:pos="3408"/>
        </w:tabs>
        <w:rPr>
          <w:rFonts w:ascii="Arial" w:hAnsi="Arial" w:cs="Arial"/>
          <w:b/>
          <w:sz w:val="24"/>
        </w:rPr>
      </w:pPr>
      <w:r w:rsidRPr="00041B49">
        <w:rPr>
          <w:rFonts w:ascii="Arial" w:hAnsi="Arial" w:cs="Arial"/>
          <w:b/>
          <w:sz w:val="24"/>
        </w:rPr>
        <w:t xml:space="preserve">LA TECNOLOGÍA EDUCATIVA (B. F. </w:t>
      </w:r>
      <w:proofErr w:type="spellStart"/>
      <w:r w:rsidRPr="00041B49">
        <w:rPr>
          <w:rFonts w:ascii="Arial" w:hAnsi="Arial" w:cs="Arial"/>
          <w:b/>
          <w:sz w:val="24"/>
        </w:rPr>
        <w:t>Skinner</w:t>
      </w:r>
      <w:proofErr w:type="spellEnd"/>
      <w:r w:rsidRPr="00041B49">
        <w:rPr>
          <w:rFonts w:ascii="Arial" w:hAnsi="Arial" w:cs="Arial"/>
          <w:b/>
          <w:sz w:val="24"/>
        </w:rPr>
        <w:t>)</w:t>
      </w:r>
    </w:p>
    <w:p w:rsidR="00041B49" w:rsidRDefault="00041B49" w:rsidP="00041B49">
      <w:pPr>
        <w:pStyle w:val="Prrafodelista"/>
        <w:numPr>
          <w:ilvl w:val="0"/>
          <w:numId w:val="36"/>
        </w:numPr>
        <w:tabs>
          <w:tab w:val="left" w:pos="720"/>
          <w:tab w:val="left" w:pos="1843"/>
          <w:tab w:val="left" w:pos="3408"/>
        </w:tabs>
        <w:spacing w:after="160" w:line="259" w:lineRule="auto"/>
        <w:rPr>
          <w:rFonts w:ascii="Arial" w:hAnsi="Arial" w:cs="Arial"/>
          <w:sz w:val="24"/>
        </w:rPr>
      </w:pPr>
      <w:r w:rsidRPr="00144CC1">
        <w:rPr>
          <w:rFonts w:ascii="Arial" w:hAnsi="Arial" w:cs="Arial"/>
          <w:sz w:val="24"/>
        </w:rPr>
        <w:t>El modelo pedagógico presente en esta tendencia se puede resumir en objetivos conductuales, organización del contenido de forma lógica en secuencia de unidades; métodos basados en el auto aprendizaje para lo que se utilizan las preguntas y respuestas.</w:t>
      </w:r>
    </w:p>
    <w:p w:rsidR="00041B49" w:rsidRDefault="00041B49" w:rsidP="00041B49">
      <w:pPr>
        <w:pStyle w:val="Prrafodelista"/>
        <w:numPr>
          <w:ilvl w:val="0"/>
          <w:numId w:val="36"/>
        </w:numPr>
        <w:tabs>
          <w:tab w:val="left" w:pos="720"/>
          <w:tab w:val="left" w:pos="1843"/>
          <w:tab w:val="left" w:pos="3408"/>
        </w:tabs>
        <w:spacing w:after="160" w:line="259" w:lineRule="auto"/>
        <w:rPr>
          <w:rFonts w:ascii="Arial" w:hAnsi="Arial" w:cs="Arial"/>
          <w:sz w:val="24"/>
        </w:rPr>
      </w:pPr>
      <w:r w:rsidRPr="00144CC1">
        <w:rPr>
          <w:rFonts w:ascii="Arial" w:hAnsi="Arial" w:cs="Arial"/>
          <w:sz w:val="24"/>
        </w:rPr>
        <w:lastRenderedPageBreak/>
        <w:t>La relación alumno - profesor prácticamente no existe; el profesor elabora el programa y el alumno se auto instruye, a su ritmo, despersonalizándose el proceso docente, eliminándose su influencia educativo - formativa.</w:t>
      </w:r>
    </w:p>
    <w:p w:rsidR="00041B49" w:rsidRDefault="00041B49" w:rsidP="00041B49">
      <w:pPr>
        <w:pStyle w:val="Prrafodelista"/>
        <w:numPr>
          <w:ilvl w:val="0"/>
          <w:numId w:val="36"/>
        </w:numPr>
        <w:tabs>
          <w:tab w:val="left" w:pos="720"/>
          <w:tab w:val="left" w:pos="1560"/>
          <w:tab w:val="left" w:pos="3408"/>
        </w:tabs>
        <w:spacing w:after="160" w:line="259" w:lineRule="auto"/>
        <w:rPr>
          <w:rFonts w:ascii="Arial" w:hAnsi="Arial" w:cs="Arial"/>
          <w:sz w:val="24"/>
        </w:rPr>
      </w:pPr>
      <w:r w:rsidRPr="00623374">
        <w:rPr>
          <w:rFonts w:ascii="Arial" w:hAnsi="Arial" w:cs="Arial"/>
          <w:sz w:val="24"/>
        </w:rPr>
        <w:t>Características de la clase: La atención se dirige a métodos y medios más que a contenidos (tecnología de la instrucción). Se basa en Estímulo - Respuesta. Estímulo - Conducta - Reforzamiento.</w:t>
      </w:r>
    </w:p>
    <w:p w:rsidR="00041B49" w:rsidRPr="00A5741A" w:rsidRDefault="00041B49" w:rsidP="00041B49">
      <w:pPr>
        <w:pStyle w:val="Prrafodelista"/>
        <w:numPr>
          <w:ilvl w:val="0"/>
          <w:numId w:val="36"/>
        </w:numPr>
        <w:tabs>
          <w:tab w:val="left" w:pos="720"/>
          <w:tab w:val="left" w:pos="1560"/>
          <w:tab w:val="left" w:pos="3408"/>
        </w:tabs>
        <w:spacing w:after="160" w:line="259" w:lineRule="auto"/>
        <w:rPr>
          <w:rFonts w:ascii="Arial" w:hAnsi="Arial" w:cs="Arial"/>
          <w:sz w:val="24"/>
        </w:rPr>
      </w:pPr>
      <w:r w:rsidRPr="00A5741A">
        <w:rPr>
          <w:rFonts w:ascii="Arial" w:hAnsi="Arial" w:cs="Arial"/>
          <w:sz w:val="24"/>
        </w:rPr>
        <w:t>Una educación que tenga en su centro al individuo, su aprendizaje y el desarrollo integral de su personalidad.</w:t>
      </w:r>
    </w:p>
    <w:p w:rsidR="00041B49" w:rsidRPr="00A5741A" w:rsidRDefault="00041B49" w:rsidP="00041B49">
      <w:pPr>
        <w:pStyle w:val="Prrafodelista"/>
        <w:numPr>
          <w:ilvl w:val="0"/>
          <w:numId w:val="36"/>
        </w:numPr>
        <w:tabs>
          <w:tab w:val="left" w:pos="720"/>
          <w:tab w:val="left" w:pos="1418"/>
          <w:tab w:val="left" w:pos="3408"/>
        </w:tabs>
        <w:spacing w:after="160" w:line="259" w:lineRule="auto"/>
        <w:rPr>
          <w:rFonts w:ascii="Arial" w:hAnsi="Arial" w:cs="Arial"/>
          <w:sz w:val="24"/>
        </w:rPr>
      </w:pPr>
      <w:r w:rsidRPr="00A5741A">
        <w:rPr>
          <w:rFonts w:ascii="Arial" w:hAnsi="Arial" w:cs="Arial"/>
          <w:sz w:val="24"/>
        </w:rPr>
        <w:t>Un proceso educativo en el que el alumno tenga el rol protagónico bajo la orientación, guía y control del profesor.</w:t>
      </w:r>
    </w:p>
    <w:p w:rsidR="00041B49" w:rsidRPr="00A5741A" w:rsidRDefault="00041B49" w:rsidP="00041B49">
      <w:pPr>
        <w:pStyle w:val="Prrafodelista"/>
        <w:numPr>
          <w:ilvl w:val="0"/>
          <w:numId w:val="36"/>
        </w:numPr>
        <w:tabs>
          <w:tab w:val="left" w:pos="720"/>
          <w:tab w:val="left" w:pos="1418"/>
          <w:tab w:val="left" w:pos="3408"/>
        </w:tabs>
        <w:spacing w:after="160" w:line="259" w:lineRule="auto"/>
        <w:rPr>
          <w:rFonts w:ascii="Arial" w:hAnsi="Arial" w:cs="Arial"/>
          <w:sz w:val="24"/>
        </w:rPr>
      </w:pPr>
      <w:r w:rsidRPr="00A5741A">
        <w:rPr>
          <w:rFonts w:ascii="Arial" w:hAnsi="Arial" w:cs="Arial"/>
          <w:sz w:val="24"/>
        </w:rPr>
        <w:t xml:space="preserve"> Contenidos científicos y globales que conduzcan a la instrucción y a la formación en conocimientos y capacidades para competir con eficiencia y dignidad y poder actuar consciente y críticamente en la toma de decisiones en un contexto siempre cambiante.</w:t>
      </w:r>
    </w:p>
    <w:p w:rsidR="0015029A" w:rsidRPr="00A5741A" w:rsidRDefault="0015029A" w:rsidP="0015029A">
      <w:pPr>
        <w:pStyle w:val="Prrafodelista"/>
        <w:numPr>
          <w:ilvl w:val="0"/>
          <w:numId w:val="36"/>
        </w:numPr>
        <w:tabs>
          <w:tab w:val="left" w:pos="720"/>
          <w:tab w:val="left" w:pos="1418"/>
          <w:tab w:val="left" w:pos="3408"/>
        </w:tabs>
        <w:spacing w:after="160" w:line="259" w:lineRule="auto"/>
        <w:rPr>
          <w:rFonts w:ascii="Arial" w:hAnsi="Arial" w:cs="Arial"/>
          <w:sz w:val="24"/>
        </w:rPr>
      </w:pPr>
      <w:r w:rsidRPr="00A5741A">
        <w:rPr>
          <w:rFonts w:ascii="Arial" w:hAnsi="Arial" w:cs="Arial"/>
          <w:sz w:val="24"/>
        </w:rPr>
        <w:t>Una educación dirigida a la unidad de lo afectivo y lo cognitivo, en la que la formación de valores, sentimientos y modos de comportamientos reflejen el carácter humanista de este modelo.</w:t>
      </w:r>
    </w:p>
    <w:p w:rsidR="0015029A" w:rsidRDefault="0015029A" w:rsidP="0015029A">
      <w:pPr>
        <w:pStyle w:val="Prrafodelista"/>
        <w:numPr>
          <w:ilvl w:val="0"/>
          <w:numId w:val="36"/>
        </w:numPr>
        <w:tabs>
          <w:tab w:val="left" w:pos="720"/>
          <w:tab w:val="left" w:pos="1418"/>
          <w:tab w:val="left" w:pos="3408"/>
        </w:tabs>
        <w:spacing w:after="160" w:line="259" w:lineRule="auto"/>
        <w:rPr>
          <w:rFonts w:ascii="Arial" w:hAnsi="Arial" w:cs="Arial"/>
          <w:sz w:val="24"/>
        </w:rPr>
      </w:pPr>
      <w:r w:rsidRPr="00A5741A">
        <w:rPr>
          <w:rFonts w:ascii="Arial" w:hAnsi="Arial" w:cs="Arial"/>
          <w:sz w:val="24"/>
        </w:rPr>
        <w:t>Una educación que prepare al individuo para la vida, en un proceso de integración de lo personal y lo social, de construcción de su proyecto de vida en el marco del proyecto social.</w:t>
      </w:r>
    </w:p>
    <w:p w:rsidR="00041B49" w:rsidRDefault="0015029A" w:rsidP="0015029A">
      <w:pPr>
        <w:tabs>
          <w:tab w:val="left" w:pos="720"/>
          <w:tab w:val="left" w:pos="1843"/>
          <w:tab w:val="left" w:pos="3408"/>
        </w:tabs>
        <w:rPr>
          <w:rFonts w:ascii="Arial" w:hAnsi="Arial" w:cs="Arial"/>
          <w:b/>
          <w:sz w:val="24"/>
        </w:rPr>
      </w:pPr>
      <w:r w:rsidRPr="00AE6F8F">
        <w:rPr>
          <w:rFonts w:ascii="Arial" w:hAnsi="Arial" w:cs="Arial"/>
          <w:b/>
          <w:sz w:val="24"/>
        </w:rPr>
        <w:t>LA TEOPEDAGOGÍA: TEORÍA DEL APRENDIZAJE DIVINO (</w:t>
      </w:r>
      <w:proofErr w:type="spellStart"/>
      <w:r w:rsidRPr="00AE6F8F">
        <w:rPr>
          <w:rFonts w:ascii="Arial" w:hAnsi="Arial" w:cs="Arial"/>
          <w:b/>
          <w:sz w:val="24"/>
        </w:rPr>
        <w:t>Tadi</w:t>
      </w:r>
      <w:proofErr w:type="spellEnd"/>
      <w:r w:rsidRPr="00AE6F8F">
        <w:rPr>
          <w:rFonts w:ascii="Arial" w:hAnsi="Arial" w:cs="Arial"/>
          <w:b/>
          <w:sz w:val="24"/>
        </w:rPr>
        <w:t>)</w:t>
      </w:r>
    </w:p>
    <w:p w:rsidR="0015029A" w:rsidRPr="0015029A" w:rsidRDefault="0015029A" w:rsidP="0015029A">
      <w:pPr>
        <w:pStyle w:val="Prrafodelista"/>
        <w:numPr>
          <w:ilvl w:val="0"/>
          <w:numId w:val="39"/>
        </w:numPr>
        <w:tabs>
          <w:tab w:val="left" w:pos="720"/>
          <w:tab w:val="left" w:pos="1843"/>
          <w:tab w:val="left" w:pos="3408"/>
        </w:tabs>
        <w:rPr>
          <w:rFonts w:ascii="Arial" w:hAnsi="Arial" w:cs="Arial"/>
          <w:sz w:val="24"/>
        </w:rPr>
      </w:pPr>
      <w:r w:rsidRPr="0015029A">
        <w:rPr>
          <w:rFonts w:ascii="Arial" w:hAnsi="Arial" w:cs="Arial"/>
          <w:sz w:val="24"/>
        </w:rPr>
        <w:t xml:space="preserve">El estudiante es el ángel de la educación. Imagen divina del estudiante. </w:t>
      </w:r>
    </w:p>
    <w:p w:rsidR="0015029A" w:rsidRPr="0015029A" w:rsidRDefault="0015029A" w:rsidP="0015029A">
      <w:pPr>
        <w:pStyle w:val="Prrafodelista"/>
        <w:numPr>
          <w:ilvl w:val="0"/>
          <w:numId w:val="39"/>
        </w:numPr>
        <w:tabs>
          <w:tab w:val="left" w:pos="720"/>
          <w:tab w:val="left" w:pos="1843"/>
          <w:tab w:val="left" w:pos="3408"/>
        </w:tabs>
        <w:rPr>
          <w:rFonts w:ascii="Arial" w:hAnsi="Arial" w:cs="Arial"/>
          <w:sz w:val="24"/>
        </w:rPr>
      </w:pPr>
      <w:r w:rsidRPr="0015029A">
        <w:rPr>
          <w:rFonts w:ascii="Arial" w:hAnsi="Arial" w:cs="Arial"/>
          <w:sz w:val="24"/>
        </w:rPr>
        <w:t xml:space="preserve"> </w:t>
      </w:r>
      <w:r w:rsidRPr="0015029A">
        <w:rPr>
          <w:rFonts w:ascii="Arial" w:hAnsi="Arial" w:cs="Arial"/>
          <w:sz w:val="24"/>
        </w:rPr>
        <w:t xml:space="preserve">Los sujetos del proceso de enseñanza – aprendizaje son Jesús, los estudiantes y el maestro.    </w:t>
      </w:r>
    </w:p>
    <w:p w:rsidR="0015029A" w:rsidRPr="0015029A" w:rsidRDefault="0015029A" w:rsidP="0015029A">
      <w:pPr>
        <w:pStyle w:val="Prrafodelista"/>
        <w:numPr>
          <w:ilvl w:val="0"/>
          <w:numId w:val="39"/>
        </w:numPr>
        <w:tabs>
          <w:tab w:val="left" w:pos="720"/>
          <w:tab w:val="left" w:pos="1843"/>
          <w:tab w:val="left" w:pos="3408"/>
        </w:tabs>
        <w:rPr>
          <w:rFonts w:ascii="Arial" w:hAnsi="Arial" w:cs="Arial"/>
          <w:sz w:val="24"/>
        </w:rPr>
      </w:pPr>
      <w:r w:rsidRPr="0015029A">
        <w:rPr>
          <w:rFonts w:ascii="Arial" w:hAnsi="Arial" w:cs="Arial"/>
          <w:sz w:val="24"/>
        </w:rPr>
        <w:t xml:space="preserve"> </w:t>
      </w:r>
      <w:r w:rsidRPr="0015029A">
        <w:rPr>
          <w:rFonts w:ascii="Arial" w:hAnsi="Arial" w:cs="Arial"/>
          <w:sz w:val="24"/>
        </w:rPr>
        <w:t xml:space="preserve"> El maestro es un reconciliador en restaurar la imagen de Dios en los estudiantes. </w:t>
      </w:r>
    </w:p>
    <w:p w:rsidR="0015029A" w:rsidRPr="0015029A" w:rsidRDefault="0015029A" w:rsidP="0015029A">
      <w:pPr>
        <w:pStyle w:val="Prrafodelista"/>
        <w:numPr>
          <w:ilvl w:val="0"/>
          <w:numId w:val="39"/>
        </w:numPr>
        <w:tabs>
          <w:tab w:val="left" w:pos="720"/>
          <w:tab w:val="left" w:pos="1843"/>
          <w:tab w:val="left" w:pos="3408"/>
        </w:tabs>
        <w:rPr>
          <w:rFonts w:ascii="Arial" w:hAnsi="Arial" w:cs="Arial"/>
          <w:sz w:val="24"/>
        </w:rPr>
      </w:pPr>
      <w:r w:rsidRPr="0015029A">
        <w:rPr>
          <w:rFonts w:ascii="Arial" w:hAnsi="Arial" w:cs="Arial"/>
          <w:sz w:val="24"/>
        </w:rPr>
        <w:t xml:space="preserve"> </w:t>
      </w:r>
      <w:r w:rsidRPr="0015029A">
        <w:rPr>
          <w:rFonts w:ascii="Arial" w:hAnsi="Arial" w:cs="Arial"/>
          <w:sz w:val="24"/>
        </w:rPr>
        <w:t xml:space="preserve">La educación es un proceso divino de redención. La finalidad de la educación es redimir.  </w:t>
      </w:r>
    </w:p>
    <w:p w:rsidR="0015029A" w:rsidRPr="0015029A" w:rsidRDefault="0015029A" w:rsidP="0015029A">
      <w:pPr>
        <w:pStyle w:val="Prrafodelista"/>
        <w:numPr>
          <w:ilvl w:val="0"/>
          <w:numId w:val="39"/>
        </w:numPr>
        <w:tabs>
          <w:tab w:val="left" w:pos="720"/>
          <w:tab w:val="left" w:pos="1843"/>
          <w:tab w:val="left" w:pos="3408"/>
        </w:tabs>
        <w:rPr>
          <w:rFonts w:ascii="Arial" w:hAnsi="Arial" w:cs="Arial"/>
          <w:sz w:val="24"/>
        </w:rPr>
      </w:pPr>
      <w:r w:rsidRPr="0015029A">
        <w:rPr>
          <w:rFonts w:ascii="Arial" w:hAnsi="Arial" w:cs="Arial"/>
          <w:sz w:val="24"/>
        </w:rPr>
        <w:t xml:space="preserve"> </w:t>
      </w:r>
      <w:r w:rsidRPr="0015029A">
        <w:rPr>
          <w:rFonts w:ascii="Arial" w:hAnsi="Arial" w:cs="Arial"/>
          <w:sz w:val="24"/>
        </w:rPr>
        <w:t xml:space="preserve">La educación es una relación entre sujetos divinos: Dios, el maestro y el estudiante. </w:t>
      </w:r>
    </w:p>
    <w:p w:rsidR="0015029A" w:rsidRDefault="0015029A" w:rsidP="0015029A">
      <w:pPr>
        <w:pStyle w:val="Prrafodelista"/>
        <w:numPr>
          <w:ilvl w:val="0"/>
          <w:numId w:val="39"/>
        </w:numPr>
        <w:tabs>
          <w:tab w:val="left" w:pos="720"/>
          <w:tab w:val="left" w:pos="1843"/>
          <w:tab w:val="left" w:pos="3408"/>
        </w:tabs>
        <w:rPr>
          <w:rFonts w:ascii="Arial" w:hAnsi="Arial" w:cs="Arial"/>
          <w:sz w:val="24"/>
        </w:rPr>
      </w:pPr>
      <w:r w:rsidRPr="0015029A">
        <w:rPr>
          <w:rFonts w:ascii="Arial" w:hAnsi="Arial" w:cs="Arial"/>
          <w:sz w:val="24"/>
        </w:rPr>
        <w:t xml:space="preserve"> </w:t>
      </w:r>
      <w:r w:rsidRPr="0015029A">
        <w:rPr>
          <w:rFonts w:ascii="Arial" w:hAnsi="Arial" w:cs="Arial"/>
          <w:sz w:val="24"/>
        </w:rPr>
        <w:t>Existe una estrecha relación entre la Fe y el Aprendizaje.</w:t>
      </w:r>
    </w:p>
    <w:p w:rsidR="0015029A" w:rsidRDefault="0015029A" w:rsidP="0015029A">
      <w:pPr>
        <w:numPr>
          <w:ilvl w:val="0"/>
          <w:numId w:val="39"/>
        </w:numPr>
        <w:tabs>
          <w:tab w:val="left" w:pos="1843"/>
          <w:tab w:val="left" w:pos="2310"/>
        </w:tabs>
        <w:spacing w:after="160" w:line="259" w:lineRule="auto"/>
        <w:rPr>
          <w:rFonts w:ascii="Arial" w:hAnsi="Arial" w:cs="Arial"/>
          <w:sz w:val="24"/>
          <w:szCs w:val="24"/>
        </w:rPr>
      </w:pPr>
      <w:r w:rsidRPr="00AE6F8F">
        <w:rPr>
          <w:rFonts w:ascii="Arial" w:hAnsi="Arial" w:cs="Arial"/>
          <w:sz w:val="24"/>
          <w:szCs w:val="24"/>
        </w:rPr>
        <w:t xml:space="preserve">La divinidad interviene en el proceso de enseñanza – aprendizaje. El aprendizaje es un acto de intervención divina. </w:t>
      </w:r>
    </w:p>
    <w:p w:rsidR="0015029A" w:rsidRDefault="0015029A" w:rsidP="0015029A">
      <w:pPr>
        <w:pStyle w:val="Prrafodelista"/>
        <w:numPr>
          <w:ilvl w:val="0"/>
          <w:numId w:val="39"/>
        </w:numPr>
        <w:tabs>
          <w:tab w:val="left" w:pos="1843"/>
          <w:tab w:val="left" w:pos="2310"/>
        </w:tabs>
        <w:spacing w:after="160" w:line="259" w:lineRule="auto"/>
        <w:rPr>
          <w:rFonts w:ascii="Arial" w:hAnsi="Arial" w:cs="Arial"/>
          <w:sz w:val="24"/>
          <w:szCs w:val="24"/>
        </w:rPr>
      </w:pPr>
      <w:r w:rsidRPr="00AE6F8F">
        <w:rPr>
          <w:rFonts w:ascii="Arial" w:hAnsi="Arial" w:cs="Arial"/>
          <w:sz w:val="24"/>
          <w:szCs w:val="24"/>
        </w:rPr>
        <w:t>Esta nueva concepción teórica acerca del aprendizaje humano se basa, desde el punto de vista gnoseológico, en la verdad revelada en la “Santa Biblia”, y desde el punto de vista filosófico en la perspectiva cristiana</w:t>
      </w:r>
      <w:r>
        <w:rPr>
          <w:rFonts w:ascii="Arial" w:hAnsi="Arial" w:cs="Arial"/>
          <w:sz w:val="24"/>
          <w:szCs w:val="24"/>
        </w:rPr>
        <w:t>.</w:t>
      </w:r>
    </w:p>
    <w:p w:rsidR="0015029A" w:rsidRPr="00AE6F8F" w:rsidRDefault="0015029A" w:rsidP="0015029A">
      <w:pPr>
        <w:pStyle w:val="Prrafodelista"/>
        <w:tabs>
          <w:tab w:val="left" w:pos="1843"/>
          <w:tab w:val="left" w:pos="2310"/>
        </w:tabs>
        <w:spacing w:after="160" w:line="259" w:lineRule="auto"/>
        <w:rPr>
          <w:rFonts w:ascii="Arial" w:hAnsi="Arial" w:cs="Arial"/>
          <w:sz w:val="24"/>
          <w:szCs w:val="24"/>
        </w:rPr>
      </w:pPr>
    </w:p>
    <w:p w:rsidR="0015029A" w:rsidRDefault="0015029A" w:rsidP="0015029A">
      <w:pPr>
        <w:pStyle w:val="Prrafodelista"/>
        <w:numPr>
          <w:ilvl w:val="0"/>
          <w:numId w:val="39"/>
        </w:numPr>
        <w:tabs>
          <w:tab w:val="left" w:pos="1843"/>
          <w:tab w:val="left" w:pos="2310"/>
        </w:tabs>
        <w:spacing w:after="160" w:line="259" w:lineRule="auto"/>
        <w:rPr>
          <w:rFonts w:ascii="Arial" w:hAnsi="Arial" w:cs="Arial"/>
          <w:sz w:val="24"/>
          <w:szCs w:val="24"/>
        </w:rPr>
      </w:pPr>
      <w:r w:rsidRPr="00AE6F8F">
        <w:rPr>
          <w:rFonts w:ascii="Arial" w:hAnsi="Arial" w:cs="Arial"/>
          <w:sz w:val="24"/>
          <w:szCs w:val="24"/>
        </w:rPr>
        <w:t>El Aprendizaje Divino es Amoroso, Cristiano, Redentor, Reconciliador, Pacificador, Armonioso, Evangelizador, Restaurador, Santificador y Sanador.</w:t>
      </w:r>
    </w:p>
    <w:p w:rsidR="0015029A" w:rsidRDefault="0015029A" w:rsidP="0015029A">
      <w:pPr>
        <w:pStyle w:val="Prrafodelista"/>
        <w:numPr>
          <w:ilvl w:val="0"/>
          <w:numId w:val="39"/>
        </w:numPr>
        <w:tabs>
          <w:tab w:val="left" w:pos="1276"/>
          <w:tab w:val="left" w:pos="2310"/>
        </w:tabs>
        <w:spacing w:after="160" w:line="259" w:lineRule="auto"/>
        <w:rPr>
          <w:rFonts w:ascii="Arial" w:hAnsi="Arial" w:cs="Arial"/>
          <w:sz w:val="24"/>
          <w:szCs w:val="24"/>
        </w:rPr>
      </w:pPr>
      <w:r>
        <w:rPr>
          <w:rFonts w:ascii="Arial" w:hAnsi="Arial" w:cs="Arial"/>
          <w:sz w:val="24"/>
          <w:szCs w:val="24"/>
        </w:rPr>
        <w:lastRenderedPageBreak/>
        <w:t>El</w:t>
      </w:r>
      <w:r w:rsidRPr="00AE6F8F">
        <w:rPr>
          <w:rFonts w:ascii="Arial" w:hAnsi="Arial" w:cs="Arial"/>
          <w:sz w:val="24"/>
          <w:szCs w:val="24"/>
        </w:rPr>
        <w:t xml:space="preserve"> modelo </w:t>
      </w:r>
      <w:proofErr w:type="spellStart"/>
      <w:r w:rsidRPr="00AE6F8F">
        <w:rPr>
          <w:rFonts w:ascii="Arial" w:hAnsi="Arial" w:cs="Arial"/>
          <w:sz w:val="24"/>
          <w:szCs w:val="24"/>
        </w:rPr>
        <w:t>teopedagógicoparte</w:t>
      </w:r>
      <w:proofErr w:type="spellEnd"/>
      <w:r w:rsidRPr="00AE6F8F">
        <w:rPr>
          <w:rFonts w:ascii="Arial" w:hAnsi="Arial" w:cs="Arial"/>
          <w:sz w:val="24"/>
          <w:szCs w:val="24"/>
        </w:rPr>
        <w:t xml:space="preserve"> del criterio de que los componentes básicos de la Pedagogía deben estar siempre en consonancia con las Leyes de Dios</w:t>
      </w:r>
      <w:r>
        <w:rPr>
          <w:rFonts w:ascii="Arial" w:hAnsi="Arial" w:cs="Arial"/>
          <w:sz w:val="24"/>
          <w:szCs w:val="24"/>
        </w:rPr>
        <w:t>.</w:t>
      </w:r>
    </w:p>
    <w:p w:rsidR="00DD056F" w:rsidRDefault="00DD056F"/>
    <w:tbl>
      <w:tblPr>
        <w:tblStyle w:val="Tablaconcuadrcula"/>
        <w:tblW w:w="0" w:type="auto"/>
        <w:tblLook w:val="04A0"/>
      </w:tblPr>
      <w:tblGrid>
        <w:gridCol w:w="1578"/>
        <w:gridCol w:w="1712"/>
        <w:gridCol w:w="1745"/>
        <w:gridCol w:w="1832"/>
        <w:gridCol w:w="2187"/>
      </w:tblGrid>
      <w:tr w:rsidR="00EF1417" w:rsidRPr="006B2EB4" w:rsidTr="00EF1417">
        <w:trPr>
          <w:trHeight w:val="341"/>
        </w:trPr>
        <w:tc>
          <w:tcPr>
            <w:tcW w:w="1900" w:type="dxa"/>
            <w:shd w:val="clear" w:color="auto" w:fill="FFFFFF" w:themeFill="background1"/>
          </w:tcPr>
          <w:p w:rsidR="00EF1417" w:rsidRPr="006B2EB4" w:rsidRDefault="00EF1417" w:rsidP="00420879">
            <w:pPr>
              <w:rPr>
                <w:rFonts w:ascii="Calibri" w:eastAsia="Calibri" w:hAnsi="Calibri" w:cs="Times New Roman"/>
                <w:sz w:val="28"/>
                <w:szCs w:val="28"/>
                <w:lang w:val="es-ES"/>
              </w:rPr>
            </w:pPr>
            <w:r w:rsidRPr="006B2EB4">
              <w:rPr>
                <w:rFonts w:ascii="Calibri" w:eastAsia="Calibri" w:hAnsi="Calibri" w:cs="Times New Roman"/>
                <w:sz w:val="28"/>
                <w:szCs w:val="28"/>
                <w:lang w:val="es-ES"/>
              </w:rPr>
              <w:t>Categoría</w:t>
            </w:r>
          </w:p>
        </w:tc>
        <w:tc>
          <w:tcPr>
            <w:tcW w:w="2490" w:type="dxa"/>
            <w:shd w:val="clear" w:color="auto" w:fill="FFFF00"/>
          </w:tcPr>
          <w:p w:rsidR="00EF1417" w:rsidRPr="006B2EB4" w:rsidRDefault="00EF1417" w:rsidP="00420879">
            <w:pPr>
              <w:rPr>
                <w:rFonts w:ascii="Calibri" w:eastAsia="Calibri" w:hAnsi="Calibri" w:cs="Times New Roman"/>
                <w:b/>
                <w:lang w:val="es-ES"/>
              </w:rPr>
            </w:pPr>
            <w:r w:rsidRPr="006B2EB4">
              <w:rPr>
                <w:rFonts w:ascii="Calibri" w:eastAsia="Calibri" w:hAnsi="Calibri" w:cs="Times New Roman"/>
                <w:b/>
                <w:lang w:val="es-ES"/>
              </w:rPr>
              <w:t>Superior</w:t>
            </w:r>
          </w:p>
        </w:tc>
        <w:tc>
          <w:tcPr>
            <w:tcW w:w="2551" w:type="dxa"/>
            <w:shd w:val="clear" w:color="auto" w:fill="92D050"/>
          </w:tcPr>
          <w:p w:rsidR="00EF1417" w:rsidRPr="006B2EB4" w:rsidRDefault="00EF1417" w:rsidP="00EF1417">
            <w:pPr>
              <w:tabs>
                <w:tab w:val="left" w:pos="885"/>
              </w:tabs>
              <w:rPr>
                <w:rFonts w:ascii="Calibri" w:eastAsia="Calibri" w:hAnsi="Calibri" w:cs="Times New Roman"/>
                <w:b/>
                <w:lang w:val="es-ES"/>
              </w:rPr>
            </w:pPr>
            <w:r w:rsidRPr="006B2EB4">
              <w:rPr>
                <w:rFonts w:ascii="Calibri" w:eastAsia="Calibri" w:hAnsi="Calibri" w:cs="Times New Roman"/>
                <w:b/>
                <w:lang w:val="es-ES"/>
              </w:rPr>
              <w:t>Alto</w:t>
            </w:r>
            <w:r>
              <w:rPr>
                <w:rFonts w:ascii="Calibri" w:eastAsia="Calibri" w:hAnsi="Calibri" w:cs="Times New Roman"/>
                <w:b/>
                <w:lang w:val="es-ES"/>
              </w:rPr>
              <w:tab/>
            </w:r>
          </w:p>
        </w:tc>
        <w:tc>
          <w:tcPr>
            <w:tcW w:w="2835" w:type="dxa"/>
            <w:shd w:val="clear" w:color="auto" w:fill="00B0F0"/>
          </w:tcPr>
          <w:p w:rsidR="00EF1417" w:rsidRPr="006B2EB4" w:rsidRDefault="00EF1417" w:rsidP="00EF1417">
            <w:pPr>
              <w:tabs>
                <w:tab w:val="left" w:pos="1335"/>
              </w:tabs>
              <w:rPr>
                <w:rFonts w:ascii="Calibri" w:eastAsia="Calibri" w:hAnsi="Calibri" w:cs="Times New Roman"/>
                <w:b/>
                <w:lang w:val="es-ES"/>
              </w:rPr>
            </w:pPr>
            <w:r w:rsidRPr="006B2EB4">
              <w:rPr>
                <w:rFonts w:ascii="Calibri" w:eastAsia="Calibri" w:hAnsi="Calibri" w:cs="Times New Roman"/>
                <w:b/>
                <w:lang w:val="es-ES"/>
              </w:rPr>
              <w:t>Básico</w:t>
            </w:r>
            <w:r>
              <w:rPr>
                <w:rFonts w:ascii="Calibri" w:eastAsia="Calibri" w:hAnsi="Calibri" w:cs="Times New Roman"/>
                <w:b/>
                <w:lang w:val="es-ES"/>
              </w:rPr>
              <w:tab/>
            </w:r>
          </w:p>
        </w:tc>
        <w:tc>
          <w:tcPr>
            <w:tcW w:w="3119" w:type="dxa"/>
            <w:shd w:val="clear" w:color="auto" w:fill="FF0000"/>
          </w:tcPr>
          <w:p w:rsidR="00EF1417" w:rsidRPr="006B2EB4" w:rsidRDefault="00EF1417" w:rsidP="00EF1417">
            <w:pPr>
              <w:tabs>
                <w:tab w:val="right" w:pos="1882"/>
              </w:tabs>
              <w:rPr>
                <w:rFonts w:ascii="Calibri" w:eastAsia="Calibri" w:hAnsi="Calibri" w:cs="Times New Roman"/>
                <w:b/>
                <w:lang w:val="es-ES"/>
              </w:rPr>
            </w:pPr>
            <w:r w:rsidRPr="006B2EB4">
              <w:rPr>
                <w:rFonts w:ascii="Calibri" w:eastAsia="Calibri" w:hAnsi="Calibri" w:cs="Times New Roman"/>
                <w:b/>
                <w:lang w:val="es-ES"/>
              </w:rPr>
              <w:t>Bajo</w:t>
            </w:r>
            <w:r>
              <w:rPr>
                <w:rFonts w:ascii="Calibri" w:eastAsia="Calibri" w:hAnsi="Calibri" w:cs="Times New Roman"/>
                <w:b/>
                <w:lang w:val="es-ES"/>
              </w:rPr>
              <w:tab/>
            </w:r>
          </w:p>
        </w:tc>
      </w:tr>
      <w:tr w:rsidR="00EF1417" w:rsidRPr="006B2EB4" w:rsidTr="00420879">
        <w:trPr>
          <w:trHeight w:val="1976"/>
        </w:trPr>
        <w:tc>
          <w:tcPr>
            <w:tcW w:w="1900" w:type="dxa"/>
          </w:tcPr>
          <w:p w:rsidR="00EF1417" w:rsidRPr="006B2EB4" w:rsidRDefault="00EF1417" w:rsidP="00420879">
            <w:pPr>
              <w:rPr>
                <w:rFonts w:ascii="Calibri" w:eastAsia="Calibri" w:hAnsi="Calibri" w:cs="Times New Roman"/>
                <w:b/>
                <w:lang w:val="es-ES"/>
              </w:rPr>
            </w:pPr>
            <w:r w:rsidRPr="006B2EB4">
              <w:rPr>
                <w:rFonts w:ascii="Calibri" w:eastAsia="Calibri" w:hAnsi="Calibri" w:cs="Times New Roman"/>
                <w:b/>
                <w:lang w:val="es-ES"/>
              </w:rPr>
              <w:t>Cantidad de información</w:t>
            </w:r>
          </w:p>
          <w:p w:rsidR="00EF1417" w:rsidRPr="006B2EB4" w:rsidRDefault="00EF1417" w:rsidP="00420879">
            <w:pPr>
              <w:rPr>
                <w:rFonts w:ascii="Calibri" w:eastAsia="Calibri" w:hAnsi="Calibri" w:cs="Times New Roman"/>
                <w:sz w:val="28"/>
                <w:szCs w:val="28"/>
                <w:lang w:val="es-ES"/>
              </w:rPr>
            </w:pPr>
          </w:p>
        </w:tc>
        <w:tc>
          <w:tcPr>
            <w:tcW w:w="2490" w:type="dxa"/>
          </w:tcPr>
          <w:p w:rsidR="00EF1417" w:rsidRPr="006B2EB4" w:rsidRDefault="00EF1417" w:rsidP="00420879">
            <w:pPr>
              <w:rPr>
                <w:rFonts w:ascii="Calibri" w:eastAsia="Calibri" w:hAnsi="Calibri" w:cs="Times New Roman"/>
                <w:lang w:val="es-ES"/>
              </w:rPr>
            </w:pPr>
            <w:r w:rsidRPr="006B2EB4">
              <w:rPr>
                <w:rFonts w:ascii="Calibri" w:eastAsia="Calibri" w:hAnsi="Calibri" w:cs="Times New Roman"/>
                <w:lang w:val="es-ES"/>
              </w:rPr>
              <w:t>Lee con facilidad los temas de interés, utiliza los enlaces sugeridos, resumible, las ideas tienen el sustento</w:t>
            </w:r>
          </w:p>
        </w:tc>
        <w:tc>
          <w:tcPr>
            <w:tcW w:w="2551" w:type="dxa"/>
          </w:tcPr>
          <w:p w:rsidR="00EF1417" w:rsidRPr="006B2EB4" w:rsidRDefault="00EF1417" w:rsidP="00420879">
            <w:pPr>
              <w:rPr>
                <w:rFonts w:ascii="Calibri" w:eastAsia="Calibri" w:hAnsi="Calibri" w:cs="Times New Roman"/>
                <w:lang w:val="es-ES"/>
              </w:rPr>
            </w:pPr>
            <w:r w:rsidRPr="006B2EB4">
              <w:rPr>
                <w:rFonts w:ascii="Calibri" w:eastAsia="Calibri" w:hAnsi="Calibri" w:cs="Times New Roman"/>
                <w:lang w:val="es-ES"/>
              </w:rPr>
              <w:t>Lee con facilidad los temas, utiliza los enlaces sugeridos, las ideas se observan</w:t>
            </w:r>
          </w:p>
        </w:tc>
        <w:tc>
          <w:tcPr>
            <w:tcW w:w="2835" w:type="dxa"/>
          </w:tcPr>
          <w:p w:rsidR="00EF1417" w:rsidRPr="006B2EB4" w:rsidRDefault="00EF1417" w:rsidP="00420879">
            <w:pPr>
              <w:rPr>
                <w:rFonts w:ascii="Calibri" w:eastAsia="Calibri" w:hAnsi="Calibri" w:cs="Times New Roman"/>
                <w:lang w:val="es-ES"/>
              </w:rPr>
            </w:pPr>
            <w:r w:rsidRPr="006B2EB4">
              <w:rPr>
                <w:rFonts w:ascii="Calibri" w:eastAsia="Calibri" w:hAnsi="Calibri" w:cs="Times New Roman"/>
                <w:lang w:val="es-ES"/>
              </w:rPr>
              <w:t xml:space="preserve">Lee  los temas, tiene ideas </w:t>
            </w:r>
          </w:p>
        </w:tc>
        <w:tc>
          <w:tcPr>
            <w:tcW w:w="3119" w:type="dxa"/>
          </w:tcPr>
          <w:p w:rsidR="00EF1417" w:rsidRPr="006B2EB4" w:rsidRDefault="00EF1417" w:rsidP="00420879">
            <w:pPr>
              <w:rPr>
                <w:rFonts w:ascii="Calibri" w:eastAsia="Calibri" w:hAnsi="Calibri" w:cs="Times New Roman"/>
                <w:lang w:val="es-ES"/>
              </w:rPr>
            </w:pPr>
            <w:r w:rsidRPr="006B2EB4">
              <w:rPr>
                <w:rFonts w:ascii="Calibri" w:eastAsia="Calibri" w:hAnsi="Calibri" w:cs="Times New Roman"/>
                <w:lang w:val="es-ES"/>
              </w:rPr>
              <w:t>No se observa los temas, las ideas desarticuladas</w:t>
            </w:r>
          </w:p>
          <w:p w:rsidR="00EF1417" w:rsidRPr="006B2EB4" w:rsidRDefault="00EF1417" w:rsidP="00420879">
            <w:pPr>
              <w:rPr>
                <w:rFonts w:ascii="Calibri" w:eastAsia="Calibri" w:hAnsi="Calibri" w:cs="Times New Roman"/>
                <w:lang w:val="es-ES"/>
              </w:rPr>
            </w:pPr>
          </w:p>
          <w:p w:rsidR="00EF1417" w:rsidRPr="006B2EB4" w:rsidRDefault="00EF1417" w:rsidP="00420879">
            <w:pPr>
              <w:rPr>
                <w:rFonts w:ascii="Calibri" w:eastAsia="Calibri" w:hAnsi="Calibri" w:cs="Times New Roman"/>
                <w:lang w:val="es-ES"/>
              </w:rPr>
            </w:pPr>
          </w:p>
          <w:p w:rsidR="00EF1417" w:rsidRPr="006B2EB4" w:rsidRDefault="00EF1417" w:rsidP="00420879">
            <w:pPr>
              <w:rPr>
                <w:rFonts w:ascii="Calibri" w:eastAsia="Calibri" w:hAnsi="Calibri" w:cs="Times New Roman"/>
                <w:lang w:val="es-ES"/>
              </w:rPr>
            </w:pPr>
          </w:p>
        </w:tc>
      </w:tr>
      <w:tr w:rsidR="00EF1417" w:rsidRPr="006B2EB4" w:rsidTr="00420879">
        <w:trPr>
          <w:trHeight w:val="1708"/>
        </w:trPr>
        <w:tc>
          <w:tcPr>
            <w:tcW w:w="1900" w:type="dxa"/>
          </w:tcPr>
          <w:p w:rsidR="00EF1417" w:rsidRPr="006B2EB4" w:rsidRDefault="00EF1417" w:rsidP="00420879">
            <w:pPr>
              <w:rPr>
                <w:rFonts w:ascii="Calibri" w:eastAsia="Calibri" w:hAnsi="Calibri" w:cs="Times New Roman"/>
                <w:b/>
                <w:lang w:val="es-ES"/>
              </w:rPr>
            </w:pPr>
            <w:r w:rsidRPr="006B2EB4">
              <w:rPr>
                <w:rFonts w:ascii="Calibri" w:eastAsia="Calibri" w:hAnsi="Calibri" w:cs="Times New Roman"/>
                <w:b/>
                <w:lang w:val="es-ES"/>
              </w:rPr>
              <w:t>Dominio de estrategias de búsqueda de información</w:t>
            </w:r>
          </w:p>
        </w:tc>
        <w:tc>
          <w:tcPr>
            <w:tcW w:w="2490" w:type="dxa"/>
          </w:tcPr>
          <w:p w:rsidR="00EF1417" w:rsidRPr="006B2EB4" w:rsidRDefault="00EF1417" w:rsidP="00420879">
            <w:pPr>
              <w:rPr>
                <w:rFonts w:ascii="Calibri" w:eastAsia="Calibri" w:hAnsi="Calibri" w:cs="Times New Roman"/>
                <w:lang w:val="es-ES"/>
              </w:rPr>
            </w:pPr>
            <w:r w:rsidRPr="006B2EB4">
              <w:rPr>
                <w:rFonts w:ascii="Calibri" w:eastAsia="Calibri" w:hAnsi="Calibri" w:cs="Times New Roman"/>
                <w:lang w:val="es-ES"/>
              </w:rPr>
              <w:t xml:space="preserve">Demuestra dominio con un sentido de búsqueda  digerible, entendible </w:t>
            </w:r>
          </w:p>
        </w:tc>
        <w:tc>
          <w:tcPr>
            <w:tcW w:w="2551" w:type="dxa"/>
          </w:tcPr>
          <w:p w:rsidR="00EF1417" w:rsidRPr="006B2EB4" w:rsidRDefault="00EF1417" w:rsidP="00420879">
            <w:pPr>
              <w:rPr>
                <w:rFonts w:ascii="Calibri" w:eastAsia="Calibri" w:hAnsi="Calibri" w:cs="Times New Roman"/>
                <w:lang w:val="es-ES"/>
              </w:rPr>
            </w:pPr>
            <w:r w:rsidRPr="006B2EB4">
              <w:rPr>
                <w:rFonts w:ascii="Calibri" w:eastAsia="Calibri" w:hAnsi="Calibri" w:cs="Times New Roman"/>
                <w:lang w:val="es-ES"/>
              </w:rPr>
              <w:t>Demuestra un nivel satisfactorio de dominio de búsqueda</w:t>
            </w:r>
          </w:p>
        </w:tc>
        <w:tc>
          <w:tcPr>
            <w:tcW w:w="2835" w:type="dxa"/>
          </w:tcPr>
          <w:p w:rsidR="00EF1417" w:rsidRPr="006B2EB4" w:rsidRDefault="00EF1417" w:rsidP="00420879">
            <w:pPr>
              <w:rPr>
                <w:rFonts w:ascii="Calibri" w:eastAsia="Calibri" w:hAnsi="Calibri" w:cs="Times New Roman"/>
                <w:lang w:val="es-ES"/>
              </w:rPr>
            </w:pPr>
            <w:r w:rsidRPr="006B2EB4">
              <w:rPr>
                <w:rFonts w:ascii="Calibri" w:eastAsia="Calibri" w:hAnsi="Calibri" w:cs="Times New Roman"/>
                <w:lang w:val="es-ES"/>
              </w:rPr>
              <w:t>Demuestra dominio de algunas sentidos de búsqueda</w:t>
            </w:r>
          </w:p>
        </w:tc>
        <w:tc>
          <w:tcPr>
            <w:tcW w:w="3119" w:type="dxa"/>
          </w:tcPr>
          <w:p w:rsidR="00EF1417" w:rsidRPr="006B2EB4" w:rsidRDefault="00EF1417" w:rsidP="00420879">
            <w:pPr>
              <w:rPr>
                <w:rFonts w:ascii="Calibri" w:eastAsia="Calibri" w:hAnsi="Calibri" w:cs="Times New Roman"/>
                <w:lang w:val="es-ES"/>
              </w:rPr>
            </w:pPr>
            <w:r w:rsidRPr="006B2EB4">
              <w:rPr>
                <w:rFonts w:ascii="Calibri" w:eastAsia="Calibri" w:hAnsi="Calibri" w:cs="Times New Roman"/>
                <w:lang w:val="es-ES"/>
              </w:rPr>
              <w:t>No domina estrategias de búsqueda</w:t>
            </w:r>
          </w:p>
          <w:p w:rsidR="00EF1417" w:rsidRPr="006B2EB4" w:rsidRDefault="00EF1417" w:rsidP="00420879">
            <w:pPr>
              <w:rPr>
                <w:rFonts w:ascii="Calibri" w:eastAsia="Calibri" w:hAnsi="Calibri" w:cs="Times New Roman"/>
                <w:lang w:val="es-ES"/>
              </w:rPr>
            </w:pPr>
          </w:p>
        </w:tc>
      </w:tr>
      <w:tr w:rsidR="00EF1417" w:rsidRPr="006B2EB4" w:rsidTr="00420879">
        <w:trPr>
          <w:trHeight w:val="1250"/>
        </w:trPr>
        <w:tc>
          <w:tcPr>
            <w:tcW w:w="1900" w:type="dxa"/>
          </w:tcPr>
          <w:p w:rsidR="00EF1417" w:rsidRPr="006B2EB4" w:rsidRDefault="00EF1417" w:rsidP="00420879">
            <w:pPr>
              <w:rPr>
                <w:rFonts w:ascii="Calibri" w:eastAsia="Calibri" w:hAnsi="Calibri" w:cs="Times New Roman"/>
                <w:b/>
                <w:lang w:val="es-ES"/>
              </w:rPr>
            </w:pPr>
            <w:r w:rsidRPr="006B2EB4">
              <w:rPr>
                <w:rFonts w:ascii="Calibri" w:eastAsia="Calibri" w:hAnsi="Calibri" w:cs="Times New Roman"/>
                <w:b/>
                <w:lang w:val="es-ES"/>
              </w:rPr>
              <w:t xml:space="preserve">Redacción </w:t>
            </w:r>
          </w:p>
        </w:tc>
        <w:tc>
          <w:tcPr>
            <w:tcW w:w="2490" w:type="dxa"/>
          </w:tcPr>
          <w:p w:rsidR="00EF1417" w:rsidRPr="006B2EB4" w:rsidRDefault="00EF1417" w:rsidP="00420879">
            <w:pPr>
              <w:rPr>
                <w:rFonts w:ascii="Calibri" w:eastAsia="Calibri" w:hAnsi="Calibri" w:cs="Times New Roman"/>
                <w:lang w:val="es-ES"/>
              </w:rPr>
            </w:pPr>
            <w:r w:rsidRPr="006B2EB4">
              <w:rPr>
                <w:rFonts w:ascii="Calibri" w:eastAsia="Calibri" w:hAnsi="Calibri" w:cs="Times New Roman"/>
                <w:lang w:val="es-ES"/>
              </w:rPr>
              <w:t>La gramática, la puntuación y la coherencia son excelentes</w:t>
            </w:r>
          </w:p>
        </w:tc>
        <w:tc>
          <w:tcPr>
            <w:tcW w:w="2551" w:type="dxa"/>
          </w:tcPr>
          <w:p w:rsidR="00EF1417" w:rsidRPr="006B2EB4" w:rsidRDefault="00EF1417" w:rsidP="00420879">
            <w:pPr>
              <w:rPr>
                <w:rFonts w:ascii="Calibri" w:eastAsia="Calibri" w:hAnsi="Calibri" w:cs="Times New Roman"/>
                <w:lang w:val="es-ES"/>
              </w:rPr>
            </w:pPr>
            <w:r w:rsidRPr="006B2EB4">
              <w:rPr>
                <w:rFonts w:ascii="Calibri" w:eastAsia="Calibri" w:hAnsi="Calibri" w:cs="Times New Roman"/>
                <w:lang w:val="es-ES"/>
              </w:rPr>
              <w:t>No hay errores de gramática, puntuación y coherencia</w:t>
            </w:r>
          </w:p>
        </w:tc>
        <w:tc>
          <w:tcPr>
            <w:tcW w:w="2835" w:type="dxa"/>
          </w:tcPr>
          <w:p w:rsidR="00EF1417" w:rsidRPr="006B2EB4" w:rsidRDefault="00EF1417" w:rsidP="00420879">
            <w:pPr>
              <w:rPr>
                <w:rFonts w:ascii="Calibri" w:eastAsia="Calibri" w:hAnsi="Calibri" w:cs="Times New Roman"/>
                <w:lang w:val="es-ES"/>
              </w:rPr>
            </w:pPr>
            <w:r w:rsidRPr="006B2EB4">
              <w:rPr>
                <w:rFonts w:ascii="Calibri" w:eastAsia="Calibri" w:hAnsi="Calibri" w:cs="Times New Roman"/>
                <w:lang w:val="es-ES"/>
              </w:rPr>
              <w:t>Unos pocos errores de gramática, puntuación</w:t>
            </w:r>
          </w:p>
        </w:tc>
        <w:tc>
          <w:tcPr>
            <w:tcW w:w="3119" w:type="dxa"/>
          </w:tcPr>
          <w:p w:rsidR="00EF1417" w:rsidRPr="006B2EB4" w:rsidRDefault="00EF1417" w:rsidP="00420879">
            <w:pPr>
              <w:rPr>
                <w:rFonts w:ascii="Calibri" w:eastAsia="Calibri" w:hAnsi="Calibri" w:cs="Times New Roman"/>
                <w:lang w:val="es-ES"/>
              </w:rPr>
            </w:pPr>
            <w:r w:rsidRPr="006B2EB4">
              <w:rPr>
                <w:rFonts w:ascii="Calibri" w:eastAsia="Calibri" w:hAnsi="Calibri" w:cs="Times New Roman"/>
                <w:lang w:val="es-ES"/>
              </w:rPr>
              <w:t xml:space="preserve">No existe gramática, puntuación </w:t>
            </w:r>
          </w:p>
          <w:p w:rsidR="00EF1417" w:rsidRPr="006B2EB4" w:rsidRDefault="00EF1417" w:rsidP="00420879">
            <w:pPr>
              <w:rPr>
                <w:rFonts w:ascii="Calibri" w:eastAsia="Calibri" w:hAnsi="Calibri" w:cs="Times New Roman"/>
                <w:lang w:val="es-ES"/>
              </w:rPr>
            </w:pPr>
          </w:p>
        </w:tc>
      </w:tr>
      <w:tr w:rsidR="00EF1417" w:rsidRPr="006B2EB4" w:rsidTr="00420879">
        <w:trPr>
          <w:trHeight w:val="1261"/>
        </w:trPr>
        <w:tc>
          <w:tcPr>
            <w:tcW w:w="1900" w:type="dxa"/>
          </w:tcPr>
          <w:p w:rsidR="00EF1417" w:rsidRPr="006B2EB4" w:rsidRDefault="00EF1417" w:rsidP="00420879">
            <w:pPr>
              <w:rPr>
                <w:rFonts w:ascii="Calibri" w:eastAsia="Calibri" w:hAnsi="Calibri" w:cs="Times New Roman"/>
                <w:b/>
                <w:lang w:val="es-ES"/>
              </w:rPr>
            </w:pPr>
            <w:r w:rsidRPr="006B2EB4">
              <w:rPr>
                <w:rFonts w:ascii="Calibri" w:eastAsia="Calibri" w:hAnsi="Calibri" w:cs="Times New Roman"/>
                <w:b/>
                <w:lang w:val="es-ES"/>
              </w:rPr>
              <w:t>Calidad de información</w:t>
            </w:r>
          </w:p>
        </w:tc>
        <w:tc>
          <w:tcPr>
            <w:tcW w:w="2490" w:type="dxa"/>
          </w:tcPr>
          <w:p w:rsidR="00EF1417" w:rsidRPr="006B2EB4" w:rsidRDefault="00EF1417" w:rsidP="00420879">
            <w:pPr>
              <w:rPr>
                <w:rFonts w:ascii="Calibri" w:eastAsia="Calibri" w:hAnsi="Calibri" w:cs="Times New Roman"/>
                <w:lang w:val="es-ES"/>
              </w:rPr>
            </w:pPr>
            <w:r w:rsidRPr="006B2EB4">
              <w:rPr>
                <w:rFonts w:ascii="Calibri" w:eastAsia="Calibri" w:hAnsi="Calibri" w:cs="Times New Roman"/>
                <w:lang w:val="es-ES"/>
              </w:rPr>
              <w:t>La información está clara relacionada con el tema principal</w:t>
            </w:r>
          </w:p>
        </w:tc>
        <w:tc>
          <w:tcPr>
            <w:tcW w:w="2551" w:type="dxa"/>
          </w:tcPr>
          <w:p w:rsidR="00EF1417" w:rsidRPr="006B2EB4" w:rsidRDefault="00EF1417" w:rsidP="00420879">
            <w:pPr>
              <w:rPr>
                <w:rFonts w:ascii="Calibri" w:eastAsia="Calibri" w:hAnsi="Calibri" w:cs="Times New Roman"/>
                <w:lang w:val="es-ES"/>
              </w:rPr>
            </w:pPr>
            <w:r w:rsidRPr="006B2EB4">
              <w:rPr>
                <w:rFonts w:ascii="Calibri" w:eastAsia="Calibri" w:hAnsi="Calibri" w:cs="Times New Roman"/>
                <w:lang w:val="es-ES"/>
              </w:rPr>
              <w:t xml:space="preserve">La información cuenta con algunas ideas relacionada con el tema </w:t>
            </w:r>
          </w:p>
        </w:tc>
        <w:tc>
          <w:tcPr>
            <w:tcW w:w="2835" w:type="dxa"/>
          </w:tcPr>
          <w:p w:rsidR="00EF1417" w:rsidRPr="006B2EB4" w:rsidRDefault="00EF1417" w:rsidP="00420879">
            <w:pPr>
              <w:rPr>
                <w:rFonts w:ascii="Calibri" w:eastAsia="Calibri" w:hAnsi="Calibri" w:cs="Times New Roman"/>
                <w:lang w:val="es-ES"/>
              </w:rPr>
            </w:pPr>
            <w:r w:rsidRPr="006B2EB4">
              <w:rPr>
                <w:rFonts w:ascii="Calibri" w:eastAsia="Calibri" w:hAnsi="Calibri" w:cs="Times New Roman"/>
                <w:lang w:val="es-ES"/>
              </w:rPr>
              <w:t>La información tiene relación con el tema</w:t>
            </w:r>
          </w:p>
        </w:tc>
        <w:tc>
          <w:tcPr>
            <w:tcW w:w="3119" w:type="dxa"/>
          </w:tcPr>
          <w:p w:rsidR="00EF1417" w:rsidRPr="006B2EB4" w:rsidRDefault="00EF1417" w:rsidP="00420879">
            <w:pPr>
              <w:rPr>
                <w:rFonts w:ascii="Calibri" w:eastAsia="Calibri" w:hAnsi="Calibri" w:cs="Times New Roman"/>
                <w:lang w:val="es-ES"/>
              </w:rPr>
            </w:pPr>
            <w:r w:rsidRPr="006B2EB4">
              <w:rPr>
                <w:rFonts w:ascii="Calibri" w:eastAsia="Calibri" w:hAnsi="Calibri" w:cs="Times New Roman"/>
                <w:lang w:val="es-ES"/>
              </w:rPr>
              <w:t>La información tiene poca o nada que ver con el tema</w:t>
            </w:r>
          </w:p>
          <w:p w:rsidR="00EF1417" w:rsidRPr="006B2EB4" w:rsidRDefault="00EF1417" w:rsidP="00420879">
            <w:pPr>
              <w:rPr>
                <w:rFonts w:ascii="Calibri" w:eastAsia="Calibri" w:hAnsi="Calibri" w:cs="Times New Roman"/>
                <w:lang w:val="es-ES"/>
              </w:rPr>
            </w:pPr>
          </w:p>
          <w:p w:rsidR="00EF1417" w:rsidRPr="006B2EB4" w:rsidRDefault="00EF1417" w:rsidP="00420879">
            <w:pPr>
              <w:rPr>
                <w:rFonts w:ascii="Calibri" w:eastAsia="Calibri" w:hAnsi="Calibri" w:cs="Times New Roman"/>
                <w:lang w:val="es-ES"/>
              </w:rPr>
            </w:pPr>
          </w:p>
        </w:tc>
      </w:tr>
      <w:tr w:rsidR="00EF1417" w:rsidRPr="006B2EB4" w:rsidTr="00420879">
        <w:trPr>
          <w:trHeight w:val="1261"/>
        </w:trPr>
        <w:tc>
          <w:tcPr>
            <w:tcW w:w="1900" w:type="dxa"/>
          </w:tcPr>
          <w:p w:rsidR="00EF1417" w:rsidRPr="006B2EB4" w:rsidRDefault="00EF1417" w:rsidP="00420879">
            <w:pPr>
              <w:rPr>
                <w:rFonts w:ascii="Calibri" w:eastAsia="Calibri" w:hAnsi="Calibri" w:cs="Times New Roman"/>
                <w:b/>
                <w:lang w:val="es-ES"/>
              </w:rPr>
            </w:pPr>
            <w:r w:rsidRPr="006B2EB4">
              <w:rPr>
                <w:rFonts w:ascii="Calibri" w:eastAsia="Calibri" w:hAnsi="Calibri" w:cs="Times New Roman"/>
                <w:b/>
                <w:lang w:val="es-ES"/>
              </w:rPr>
              <w:t>Presentación de documento</w:t>
            </w:r>
          </w:p>
          <w:p w:rsidR="00EF1417" w:rsidRPr="006B2EB4" w:rsidRDefault="00EF1417" w:rsidP="00420879">
            <w:pPr>
              <w:rPr>
                <w:rFonts w:ascii="Calibri" w:eastAsia="Calibri" w:hAnsi="Calibri" w:cs="Times New Roman"/>
                <w:b/>
                <w:lang w:val="es-ES"/>
              </w:rPr>
            </w:pPr>
          </w:p>
        </w:tc>
        <w:tc>
          <w:tcPr>
            <w:tcW w:w="2490" w:type="dxa"/>
          </w:tcPr>
          <w:p w:rsidR="00EF1417" w:rsidRPr="006B2EB4" w:rsidRDefault="00EF1417" w:rsidP="00420879">
            <w:pPr>
              <w:rPr>
                <w:rFonts w:ascii="Calibri" w:eastAsia="Calibri" w:hAnsi="Calibri" w:cs="Times New Roman"/>
                <w:lang w:val="es-ES"/>
              </w:rPr>
            </w:pPr>
            <w:r w:rsidRPr="006B2EB4">
              <w:rPr>
                <w:rFonts w:ascii="Calibri" w:eastAsia="Calibri" w:hAnsi="Calibri" w:cs="Times New Roman"/>
                <w:lang w:val="es-ES"/>
              </w:rPr>
              <w:t>Novedoso,</w:t>
            </w:r>
          </w:p>
          <w:p w:rsidR="00EF1417" w:rsidRPr="006B2EB4" w:rsidRDefault="00EF1417" w:rsidP="00420879">
            <w:pPr>
              <w:rPr>
                <w:rFonts w:ascii="Calibri" w:eastAsia="Calibri" w:hAnsi="Calibri" w:cs="Times New Roman"/>
                <w:lang w:val="es-ES"/>
              </w:rPr>
            </w:pPr>
            <w:r w:rsidRPr="006B2EB4">
              <w:rPr>
                <w:rFonts w:ascii="Calibri" w:eastAsia="Calibri" w:hAnsi="Calibri" w:cs="Times New Roman"/>
                <w:lang w:val="es-ES"/>
              </w:rPr>
              <w:t xml:space="preserve">claro, tamaño adecuado, Imágenes, díptico, tríptico, folleto, </w:t>
            </w:r>
          </w:p>
        </w:tc>
        <w:tc>
          <w:tcPr>
            <w:tcW w:w="2551" w:type="dxa"/>
          </w:tcPr>
          <w:p w:rsidR="00EF1417" w:rsidRPr="006B2EB4" w:rsidRDefault="00EF1417" w:rsidP="00420879">
            <w:pPr>
              <w:rPr>
                <w:rFonts w:ascii="Calibri" w:eastAsia="Calibri" w:hAnsi="Calibri" w:cs="Times New Roman"/>
                <w:lang w:val="es-ES"/>
              </w:rPr>
            </w:pPr>
            <w:r w:rsidRPr="006B2EB4">
              <w:rPr>
                <w:rFonts w:ascii="Calibri" w:eastAsia="Calibri" w:hAnsi="Calibri" w:cs="Times New Roman"/>
                <w:lang w:val="es-ES"/>
              </w:rPr>
              <w:t>Claro, tamaño adecuado, pocas imágenes</w:t>
            </w:r>
          </w:p>
        </w:tc>
        <w:tc>
          <w:tcPr>
            <w:tcW w:w="2835" w:type="dxa"/>
          </w:tcPr>
          <w:p w:rsidR="00EF1417" w:rsidRPr="006B2EB4" w:rsidRDefault="00EF1417" w:rsidP="00420879">
            <w:pPr>
              <w:rPr>
                <w:rFonts w:ascii="Calibri" w:eastAsia="Calibri" w:hAnsi="Calibri" w:cs="Times New Roman"/>
                <w:lang w:val="es-ES"/>
              </w:rPr>
            </w:pPr>
            <w:r w:rsidRPr="006B2EB4">
              <w:rPr>
                <w:rFonts w:ascii="Calibri" w:eastAsia="Calibri" w:hAnsi="Calibri" w:cs="Times New Roman"/>
                <w:lang w:val="es-ES"/>
              </w:rPr>
              <w:t>No es tan claro ni adecuado, no tiene imágenes, no estructura</w:t>
            </w:r>
          </w:p>
        </w:tc>
        <w:tc>
          <w:tcPr>
            <w:tcW w:w="3119" w:type="dxa"/>
          </w:tcPr>
          <w:p w:rsidR="00EF1417" w:rsidRPr="006B2EB4" w:rsidRDefault="00EF1417" w:rsidP="00420879">
            <w:pPr>
              <w:rPr>
                <w:rFonts w:ascii="Calibri" w:eastAsia="Calibri" w:hAnsi="Calibri" w:cs="Times New Roman"/>
                <w:lang w:val="es-ES"/>
              </w:rPr>
            </w:pPr>
            <w:r w:rsidRPr="006B2EB4">
              <w:rPr>
                <w:rFonts w:ascii="Calibri" w:eastAsia="Calibri" w:hAnsi="Calibri" w:cs="Times New Roman"/>
                <w:lang w:val="es-ES"/>
              </w:rPr>
              <w:t>No presenta nada de estructura, no hay datos claros</w:t>
            </w:r>
          </w:p>
        </w:tc>
      </w:tr>
      <w:tr w:rsidR="00EF1417" w:rsidRPr="006B2EB4" w:rsidTr="00420879">
        <w:trPr>
          <w:trHeight w:val="274"/>
        </w:trPr>
        <w:tc>
          <w:tcPr>
            <w:tcW w:w="1900" w:type="dxa"/>
          </w:tcPr>
          <w:p w:rsidR="00EF1417" w:rsidRPr="006B2EB4" w:rsidRDefault="00EF1417" w:rsidP="00420879">
            <w:pPr>
              <w:rPr>
                <w:rFonts w:ascii="Calibri" w:eastAsia="Calibri" w:hAnsi="Calibri" w:cs="Times New Roman"/>
                <w:b/>
                <w:lang w:val="es-ES"/>
              </w:rPr>
            </w:pPr>
            <w:r w:rsidRPr="006B2EB4">
              <w:rPr>
                <w:rFonts w:ascii="Calibri" w:eastAsia="Calibri" w:hAnsi="Calibri" w:cs="Times New Roman"/>
                <w:b/>
                <w:lang w:val="es-ES"/>
              </w:rPr>
              <w:t>Valor</w:t>
            </w:r>
          </w:p>
        </w:tc>
        <w:tc>
          <w:tcPr>
            <w:tcW w:w="2490" w:type="dxa"/>
          </w:tcPr>
          <w:p w:rsidR="00EF1417" w:rsidRPr="006B2EB4" w:rsidRDefault="00EF1417" w:rsidP="00420879">
            <w:pPr>
              <w:rPr>
                <w:rFonts w:ascii="Calibri" w:eastAsia="Calibri" w:hAnsi="Calibri" w:cs="Times New Roman"/>
                <w:lang w:val="es-ES"/>
              </w:rPr>
            </w:pPr>
            <w:r w:rsidRPr="006B2EB4">
              <w:rPr>
                <w:rFonts w:ascii="Calibri" w:eastAsia="Calibri" w:hAnsi="Calibri" w:cs="Times New Roman"/>
                <w:lang w:val="es-ES"/>
              </w:rPr>
              <w:t xml:space="preserve">  100 %</w:t>
            </w:r>
          </w:p>
        </w:tc>
        <w:tc>
          <w:tcPr>
            <w:tcW w:w="2551" w:type="dxa"/>
          </w:tcPr>
          <w:p w:rsidR="00EF1417" w:rsidRPr="006B2EB4" w:rsidRDefault="00EF1417" w:rsidP="00420879">
            <w:pPr>
              <w:rPr>
                <w:rFonts w:ascii="Calibri" w:eastAsia="Calibri" w:hAnsi="Calibri" w:cs="Times New Roman"/>
                <w:lang w:val="es-ES"/>
              </w:rPr>
            </w:pPr>
            <w:r w:rsidRPr="006B2EB4">
              <w:rPr>
                <w:rFonts w:ascii="Calibri" w:eastAsia="Calibri" w:hAnsi="Calibri" w:cs="Times New Roman"/>
                <w:lang w:val="es-ES"/>
              </w:rPr>
              <w:t xml:space="preserve">    80%</w:t>
            </w:r>
          </w:p>
        </w:tc>
        <w:tc>
          <w:tcPr>
            <w:tcW w:w="2835" w:type="dxa"/>
          </w:tcPr>
          <w:p w:rsidR="00EF1417" w:rsidRPr="006B2EB4" w:rsidRDefault="00EF1417" w:rsidP="00420879">
            <w:pPr>
              <w:rPr>
                <w:rFonts w:ascii="Calibri" w:eastAsia="Calibri" w:hAnsi="Calibri" w:cs="Times New Roman"/>
                <w:lang w:val="es-ES"/>
              </w:rPr>
            </w:pPr>
            <w:r w:rsidRPr="006B2EB4">
              <w:rPr>
                <w:rFonts w:ascii="Calibri" w:eastAsia="Calibri" w:hAnsi="Calibri" w:cs="Times New Roman"/>
                <w:lang w:val="es-ES"/>
              </w:rPr>
              <w:t xml:space="preserve">   60  %</w:t>
            </w:r>
          </w:p>
        </w:tc>
        <w:tc>
          <w:tcPr>
            <w:tcW w:w="3119" w:type="dxa"/>
          </w:tcPr>
          <w:p w:rsidR="00EF1417" w:rsidRPr="006B2EB4" w:rsidRDefault="00EF1417" w:rsidP="00420879">
            <w:pPr>
              <w:rPr>
                <w:rFonts w:ascii="Calibri" w:eastAsia="Calibri" w:hAnsi="Calibri" w:cs="Times New Roman"/>
                <w:lang w:val="es-ES"/>
              </w:rPr>
            </w:pPr>
            <w:r w:rsidRPr="006B2EB4">
              <w:rPr>
                <w:rFonts w:ascii="Calibri" w:eastAsia="Calibri" w:hAnsi="Calibri" w:cs="Times New Roman"/>
                <w:lang w:val="es-ES"/>
              </w:rPr>
              <w:t xml:space="preserve">   50  %</w:t>
            </w:r>
          </w:p>
        </w:tc>
      </w:tr>
    </w:tbl>
    <w:p w:rsidR="008675CF" w:rsidRDefault="008675CF"/>
    <w:sectPr w:rsidR="008675CF" w:rsidSect="00DD056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1DEF"/>
      </v:shape>
    </w:pict>
  </w:numPicBullet>
  <w:abstractNum w:abstractNumId="0">
    <w:nsid w:val="049A3A1D"/>
    <w:multiLevelType w:val="hybridMultilevel"/>
    <w:tmpl w:val="070EFBFE"/>
    <w:lvl w:ilvl="0" w:tplc="D5F47C68">
      <w:start w:val="1"/>
      <w:numFmt w:val="decimal"/>
      <w:lvlText w:val="%1."/>
      <w:lvlJc w:val="left"/>
      <w:pPr>
        <w:ind w:left="2235" w:hanging="360"/>
      </w:pPr>
      <w:rPr>
        <w:rFonts w:hint="default"/>
      </w:rPr>
    </w:lvl>
    <w:lvl w:ilvl="1" w:tplc="080A0019" w:tentative="1">
      <w:start w:val="1"/>
      <w:numFmt w:val="lowerLetter"/>
      <w:lvlText w:val="%2."/>
      <w:lvlJc w:val="left"/>
      <w:pPr>
        <w:ind w:left="2955" w:hanging="360"/>
      </w:pPr>
    </w:lvl>
    <w:lvl w:ilvl="2" w:tplc="080A001B" w:tentative="1">
      <w:start w:val="1"/>
      <w:numFmt w:val="lowerRoman"/>
      <w:lvlText w:val="%3."/>
      <w:lvlJc w:val="right"/>
      <w:pPr>
        <w:ind w:left="3675" w:hanging="180"/>
      </w:pPr>
    </w:lvl>
    <w:lvl w:ilvl="3" w:tplc="080A000F" w:tentative="1">
      <w:start w:val="1"/>
      <w:numFmt w:val="decimal"/>
      <w:lvlText w:val="%4."/>
      <w:lvlJc w:val="left"/>
      <w:pPr>
        <w:ind w:left="4395" w:hanging="360"/>
      </w:pPr>
    </w:lvl>
    <w:lvl w:ilvl="4" w:tplc="080A0019" w:tentative="1">
      <w:start w:val="1"/>
      <w:numFmt w:val="lowerLetter"/>
      <w:lvlText w:val="%5."/>
      <w:lvlJc w:val="left"/>
      <w:pPr>
        <w:ind w:left="5115" w:hanging="360"/>
      </w:pPr>
    </w:lvl>
    <w:lvl w:ilvl="5" w:tplc="080A001B" w:tentative="1">
      <w:start w:val="1"/>
      <w:numFmt w:val="lowerRoman"/>
      <w:lvlText w:val="%6."/>
      <w:lvlJc w:val="right"/>
      <w:pPr>
        <w:ind w:left="5835" w:hanging="180"/>
      </w:pPr>
    </w:lvl>
    <w:lvl w:ilvl="6" w:tplc="080A000F" w:tentative="1">
      <w:start w:val="1"/>
      <w:numFmt w:val="decimal"/>
      <w:lvlText w:val="%7."/>
      <w:lvlJc w:val="left"/>
      <w:pPr>
        <w:ind w:left="6555" w:hanging="360"/>
      </w:pPr>
    </w:lvl>
    <w:lvl w:ilvl="7" w:tplc="080A0019" w:tentative="1">
      <w:start w:val="1"/>
      <w:numFmt w:val="lowerLetter"/>
      <w:lvlText w:val="%8."/>
      <w:lvlJc w:val="left"/>
      <w:pPr>
        <w:ind w:left="7275" w:hanging="360"/>
      </w:pPr>
    </w:lvl>
    <w:lvl w:ilvl="8" w:tplc="080A001B" w:tentative="1">
      <w:start w:val="1"/>
      <w:numFmt w:val="lowerRoman"/>
      <w:lvlText w:val="%9."/>
      <w:lvlJc w:val="right"/>
      <w:pPr>
        <w:ind w:left="7995" w:hanging="180"/>
      </w:pPr>
    </w:lvl>
  </w:abstractNum>
  <w:abstractNum w:abstractNumId="1">
    <w:nsid w:val="085A18A2"/>
    <w:multiLevelType w:val="hybridMultilevel"/>
    <w:tmpl w:val="C2803CF6"/>
    <w:lvl w:ilvl="0" w:tplc="F7143DDE">
      <w:start w:val="1"/>
      <w:numFmt w:val="decimal"/>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09F706AB"/>
    <w:multiLevelType w:val="hybridMultilevel"/>
    <w:tmpl w:val="FEE8A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A614B87"/>
    <w:multiLevelType w:val="hybridMultilevel"/>
    <w:tmpl w:val="8D2EC3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C764FBE"/>
    <w:multiLevelType w:val="hybridMultilevel"/>
    <w:tmpl w:val="C41E5F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E657D1F"/>
    <w:multiLevelType w:val="hybridMultilevel"/>
    <w:tmpl w:val="3DFA086C"/>
    <w:lvl w:ilvl="0" w:tplc="0BE6B7F2">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nsid w:val="0FD10827"/>
    <w:multiLevelType w:val="hybridMultilevel"/>
    <w:tmpl w:val="1E7E31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30255B9"/>
    <w:multiLevelType w:val="hybridMultilevel"/>
    <w:tmpl w:val="3A4E5102"/>
    <w:lvl w:ilvl="0" w:tplc="0C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4815426"/>
    <w:multiLevelType w:val="hybridMultilevel"/>
    <w:tmpl w:val="E6D640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5516DE1"/>
    <w:multiLevelType w:val="hybridMultilevel"/>
    <w:tmpl w:val="3156277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7891458"/>
    <w:multiLevelType w:val="hybridMultilevel"/>
    <w:tmpl w:val="5BCC0210"/>
    <w:lvl w:ilvl="0" w:tplc="CB7AC05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1">
    <w:nsid w:val="22B77F68"/>
    <w:multiLevelType w:val="hybridMultilevel"/>
    <w:tmpl w:val="20B42418"/>
    <w:lvl w:ilvl="0" w:tplc="11F68D1C">
      <w:start w:val="1"/>
      <w:numFmt w:val="bullet"/>
      <w:lvlText w:val="■"/>
      <w:lvlJc w:val="left"/>
      <w:pPr>
        <w:tabs>
          <w:tab w:val="num" w:pos="720"/>
        </w:tabs>
        <w:ind w:left="720" w:hanging="360"/>
      </w:pPr>
      <w:rPr>
        <w:rFonts w:ascii="Franklin Gothic Book" w:hAnsi="Franklin Gothic Book" w:hint="default"/>
      </w:rPr>
    </w:lvl>
    <w:lvl w:ilvl="1" w:tplc="F6444634" w:tentative="1">
      <w:start w:val="1"/>
      <w:numFmt w:val="bullet"/>
      <w:lvlText w:val="■"/>
      <w:lvlJc w:val="left"/>
      <w:pPr>
        <w:tabs>
          <w:tab w:val="num" w:pos="1440"/>
        </w:tabs>
        <w:ind w:left="1440" w:hanging="360"/>
      </w:pPr>
      <w:rPr>
        <w:rFonts w:ascii="Franklin Gothic Book" w:hAnsi="Franklin Gothic Book" w:hint="default"/>
      </w:rPr>
    </w:lvl>
    <w:lvl w:ilvl="2" w:tplc="CCE05D82" w:tentative="1">
      <w:start w:val="1"/>
      <w:numFmt w:val="bullet"/>
      <w:lvlText w:val="■"/>
      <w:lvlJc w:val="left"/>
      <w:pPr>
        <w:tabs>
          <w:tab w:val="num" w:pos="2160"/>
        </w:tabs>
        <w:ind w:left="2160" w:hanging="360"/>
      </w:pPr>
      <w:rPr>
        <w:rFonts w:ascii="Franklin Gothic Book" w:hAnsi="Franklin Gothic Book" w:hint="default"/>
      </w:rPr>
    </w:lvl>
    <w:lvl w:ilvl="3" w:tplc="BA26C706" w:tentative="1">
      <w:start w:val="1"/>
      <w:numFmt w:val="bullet"/>
      <w:lvlText w:val="■"/>
      <w:lvlJc w:val="left"/>
      <w:pPr>
        <w:tabs>
          <w:tab w:val="num" w:pos="2880"/>
        </w:tabs>
        <w:ind w:left="2880" w:hanging="360"/>
      </w:pPr>
      <w:rPr>
        <w:rFonts w:ascii="Franklin Gothic Book" w:hAnsi="Franklin Gothic Book" w:hint="default"/>
      </w:rPr>
    </w:lvl>
    <w:lvl w:ilvl="4" w:tplc="C50CD308" w:tentative="1">
      <w:start w:val="1"/>
      <w:numFmt w:val="bullet"/>
      <w:lvlText w:val="■"/>
      <w:lvlJc w:val="left"/>
      <w:pPr>
        <w:tabs>
          <w:tab w:val="num" w:pos="3600"/>
        </w:tabs>
        <w:ind w:left="3600" w:hanging="360"/>
      </w:pPr>
      <w:rPr>
        <w:rFonts w:ascii="Franklin Gothic Book" w:hAnsi="Franklin Gothic Book" w:hint="default"/>
      </w:rPr>
    </w:lvl>
    <w:lvl w:ilvl="5" w:tplc="85EADE08" w:tentative="1">
      <w:start w:val="1"/>
      <w:numFmt w:val="bullet"/>
      <w:lvlText w:val="■"/>
      <w:lvlJc w:val="left"/>
      <w:pPr>
        <w:tabs>
          <w:tab w:val="num" w:pos="4320"/>
        </w:tabs>
        <w:ind w:left="4320" w:hanging="360"/>
      </w:pPr>
      <w:rPr>
        <w:rFonts w:ascii="Franklin Gothic Book" w:hAnsi="Franklin Gothic Book" w:hint="default"/>
      </w:rPr>
    </w:lvl>
    <w:lvl w:ilvl="6" w:tplc="9A843846" w:tentative="1">
      <w:start w:val="1"/>
      <w:numFmt w:val="bullet"/>
      <w:lvlText w:val="■"/>
      <w:lvlJc w:val="left"/>
      <w:pPr>
        <w:tabs>
          <w:tab w:val="num" w:pos="5040"/>
        </w:tabs>
        <w:ind w:left="5040" w:hanging="360"/>
      </w:pPr>
      <w:rPr>
        <w:rFonts w:ascii="Franklin Gothic Book" w:hAnsi="Franklin Gothic Book" w:hint="default"/>
      </w:rPr>
    </w:lvl>
    <w:lvl w:ilvl="7" w:tplc="62FE43B0" w:tentative="1">
      <w:start w:val="1"/>
      <w:numFmt w:val="bullet"/>
      <w:lvlText w:val="■"/>
      <w:lvlJc w:val="left"/>
      <w:pPr>
        <w:tabs>
          <w:tab w:val="num" w:pos="5760"/>
        </w:tabs>
        <w:ind w:left="5760" w:hanging="360"/>
      </w:pPr>
      <w:rPr>
        <w:rFonts w:ascii="Franklin Gothic Book" w:hAnsi="Franklin Gothic Book" w:hint="default"/>
      </w:rPr>
    </w:lvl>
    <w:lvl w:ilvl="8" w:tplc="4BDE1038" w:tentative="1">
      <w:start w:val="1"/>
      <w:numFmt w:val="bullet"/>
      <w:lvlText w:val="■"/>
      <w:lvlJc w:val="left"/>
      <w:pPr>
        <w:tabs>
          <w:tab w:val="num" w:pos="6480"/>
        </w:tabs>
        <w:ind w:left="6480" w:hanging="360"/>
      </w:pPr>
      <w:rPr>
        <w:rFonts w:ascii="Franklin Gothic Book" w:hAnsi="Franklin Gothic Book" w:hint="default"/>
      </w:rPr>
    </w:lvl>
  </w:abstractNum>
  <w:abstractNum w:abstractNumId="12">
    <w:nsid w:val="23146D74"/>
    <w:multiLevelType w:val="hybridMultilevel"/>
    <w:tmpl w:val="9E42F9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389657F"/>
    <w:multiLevelType w:val="hybridMultilevel"/>
    <w:tmpl w:val="E8745178"/>
    <w:lvl w:ilvl="0" w:tplc="E25EE294">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nsid w:val="263C76D7"/>
    <w:multiLevelType w:val="hybridMultilevel"/>
    <w:tmpl w:val="69AC4EBA"/>
    <w:lvl w:ilvl="0" w:tplc="BFEA2E10">
      <w:start w:val="1"/>
      <w:numFmt w:val="decimal"/>
      <w:lvlText w:val="%1."/>
      <w:lvlJc w:val="left"/>
      <w:pPr>
        <w:ind w:left="2705" w:hanging="360"/>
      </w:pPr>
      <w:rPr>
        <w:rFonts w:hint="default"/>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15">
    <w:nsid w:val="284066F2"/>
    <w:multiLevelType w:val="hybridMultilevel"/>
    <w:tmpl w:val="1E7E31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A1477E6"/>
    <w:multiLevelType w:val="hybridMultilevel"/>
    <w:tmpl w:val="F19A6A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F690ABB"/>
    <w:multiLevelType w:val="hybridMultilevel"/>
    <w:tmpl w:val="D67A91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3E75642"/>
    <w:multiLevelType w:val="hybridMultilevel"/>
    <w:tmpl w:val="5AB42914"/>
    <w:lvl w:ilvl="0" w:tplc="2716F2A4">
      <w:start w:val="1"/>
      <w:numFmt w:val="decimal"/>
      <w:lvlText w:val="%1."/>
      <w:lvlJc w:val="left"/>
      <w:pPr>
        <w:ind w:left="3555" w:hanging="360"/>
      </w:pPr>
      <w:rPr>
        <w:rFonts w:hint="default"/>
        <w:b w:val="0"/>
      </w:rPr>
    </w:lvl>
    <w:lvl w:ilvl="1" w:tplc="080A0019" w:tentative="1">
      <w:start w:val="1"/>
      <w:numFmt w:val="lowerLetter"/>
      <w:lvlText w:val="%2."/>
      <w:lvlJc w:val="left"/>
      <w:pPr>
        <w:ind w:left="4275" w:hanging="360"/>
      </w:pPr>
    </w:lvl>
    <w:lvl w:ilvl="2" w:tplc="080A001B" w:tentative="1">
      <w:start w:val="1"/>
      <w:numFmt w:val="lowerRoman"/>
      <w:lvlText w:val="%3."/>
      <w:lvlJc w:val="right"/>
      <w:pPr>
        <w:ind w:left="4995" w:hanging="180"/>
      </w:pPr>
    </w:lvl>
    <w:lvl w:ilvl="3" w:tplc="080A000F" w:tentative="1">
      <w:start w:val="1"/>
      <w:numFmt w:val="decimal"/>
      <w:lvlText w:val="%4."/>
      <w:lvlJc w:val="left"/>
      <w:pPr>
        <w:ind w:left="5715" w:hanging="360"/>
      </w:pPr>
    </w:lvl>
    <w:lvl w:ilvl="4" w:tplc="080A0019" w:tentative="1">
      <w:start w:val="1"/>
      <w:numFmt w:val="lowerLetter"/>
      <w:lvlText w:val="%5."/>
      <w:lvlJc w:val="left"/>
      <w:pPr>
        <w:ind w:left="6435" w:hanging="360"/>
      </w:pPr>
    </w:lvl>
    <w:lvl w:ilvl="5" w:tplc="080A001B" w:tentative="1">
      <w:start w:val="1"/>
      <w:numFmt w:val="lowerRoman"/>
      <w:lvlText w:val="%6."/>
      <w:lvlJc w:val="right"/>
      <w:pPr>
        <w:ind w:left="7155" w:hanging="180"/>
      </w:pPr>
    </w:lvl>
    <w:lvl w:ilvl="6" w:tplc="080A000F" w:tentative="1">
      <w:start w:val="1"/>
      <w:numFmt w:val="decimal"/>
      <w:lvlText w:val="%7."/>
      <w:lvlJc w:val="left"/>
      <w:pPr>
        <w:ind w:left="7875" w:hanging="360"/>
      </w:pPr>
    </w:lvl>
    <w:lvl w:ilvl="7" w:tplc="080A0019" w:tentative="1">
      <w:start w:val="1"/>
      <w:numFmt w:val="lowerLetter"/>
      <w:lvlText w:val="%8."/>
      <w:lvlJc w:val="left"/>
      <w:pPr>
        <w:ind w:left="8595" w:hanging="360"/>
      </w:pPr>
    </w:lvl>
    <w:lvl w:ilvl="8" w:tplc="080A001B" w:tentative="1">
      <w:start w:val="1"/>
      <w:numFmt w:val="lowerRoman"/>
      <w:lvlText w:val="%9."/>
      <w:lvlJc w:val="right"/>
      <w:pPr>
        <w:ind w:left="9315" w:hanging="180"/>
      </w:pPr>
    </w:lvl>
  </w:abstractNum>
  <w:abstractNum w:abstractNumId="19">
    <w:nsid w:val="37A1573B"/>
    <w:multiLevelType w:val="hybridMultilevel"/>
    <w:tmpl w:val="1E7E31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90E07AF"/>
    <w:multiLevelType w:val="hybridMultilevel"/>
    <w:tmpl w:val="FA6A40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1E062B9"/>
    <w:multiLevelType w:val="hybridMultilevel"/>
    <w:tmpl w:val="FD6CBA84"/>
    <w:lvl w:ilvl="0" w:tplc="17FEB1FE">
      <w:start w:val="1"/>
      <w:numFmt w:val="decimal"/>
      <w:lvlText w:val="%1."/>
      <w:lvlJc w:val="left"/>
      <w:pPr>
        <w:ind w:left="3768" w:hanging="360"/>
      </w:pPr>
      <w:rPr>
        <w:rFonts w:hint="default"/>
      </w:rPr>
    </w:lvl>
    <w:lvl w:ilvl="1" w:tplc="080A0019" w:tentative="1">
      <w:start w:val="1"/>
      <w:numFmt w:val="lowerLetter"/>
      <w:lvlText w:val="%2."/>
      <w:lvlJc w:val="left"/>
      <w:pPr>
        <w:ind w:left="4488" w:hanging="360"/>
      </w:pPr>
    </w:lvl>
    <w:lvl w:ilvl="2" w:tplc="080A001B" w:tentative="1">
      <w:start w:val="1"/>
      <w:numFmt w:val="lowerRoman"/>
      <w:lvlText w:val="%3."/>
      <w:lvlJc w:val="right"/>
      <w:pPr>
        <w:ind w:left="5208" w:hanging="180"/>
      </w:pPr>
    </w:lvl>
    <w:lvl w:ilvl="3" w:tplc="080A000F" w:tentative="1">
      <w:start w:val="1"/>
      <w:numFmt w:val="decimal"/>
      <w:lvlText w:val="%4."/>
      <w:lvlJc w:val="left"/>
      <w:pPr>
        <w:ind w:left="5928" w:hanging="360"/>
      </w:pPr>
    </w:lvl>
    <w:lvl w:ilvl="4" w:tplc="080A0019" w:tentative="1">
      <w:start w:val="1"/>
      <w:numFmt w:val="lowerLetter"/>
      <w:lvlText w:val="%5."/>
      <w:lvlJc w:val="left"/>
      <w:pPr>
        <w:ind w:left="6648" w:hanging="360"/>
      </w:pPr>
    </w:lvl>
    <w:lvl w:ilvl="5" w:tplc="080A001B" w:tentative="1">
      <w:start w:val="1"/>
      <w:numFmt w:val="lowerRoman"/>
      <w:lvlText w:val="%6."/>
      <w:lvlJc w:val="right"/>
      <w:pPr>
        <w:ind w:left="7368" w:hanging="180"/>
      </w:pPr>
    </w:lvl>
    <w:lvl w:ilvl="6" w:tplc="080A000F" w:tentative="1">
      <w:start w:val="1"/>
      <w:numFmt w:val="decimal"/>
      <w:lvlText w:val="%7."/>
      <w:lvlJc w:val="left"/>
      <w:pPr>
        <w:ind w:left="8088" w:hanging="360"/>
      </w:pPr>
    </w:lvl>
    <w:lvl w:ilvl="7" w:tplc="080A0019" w:tentative="1">
      <w:start w:val="1"/>
      <w:numFmt w:val="lowerLetter"/>
      <w:lvlText w:val="%8."/>
      <w:lvlJc w:val="left"/>
      <w:pPr>
        <w:ind w:left="8808" w:hanging="360"/>
      </w:pPr>
    </w:lvl>
    <w:lvl w:ilvl="8" w:tplc="080A001B" w:tentative="1">
      <w:start w:val="1"/>
      <w:numFmt w:val="lowerRoman"/>
      <w:lvlText w:val="%9."/>
      <w:lvlJc w:val="right"/>
      <w:pPr>
        <w:ind w:left="9528" w:hanging="180"/>
      </w:pPr>
    </w:lvl>
  </w:abstractNum>
  <w:abstractNum w:abstractNumId="22">
    <w:nsid w:val="48E4253E"/>
    <w:multiLevelType w:val="hybridMultilevel"/>
    <w:tmpl w:val="39D2B10E"/>
    <w:lvl w:ilvl="0" w:tplc="5E6CEA82">
      <w:start w:val="1"/>
      <w:numFmt w:val="decimal"/>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3">
    <w:nsid w:val="4C0530EF"/>
    <w:multiLevelType w:val="hybridMultilevel"/>
    <w:tmpl w:val="11F8A3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DED3FA8"/>
    <w:multiLevelType w:val="hybridMultilevel"/>
    <w:tmpl w:val="AE78E7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FA3643B"/>
    <w:multiLevelType w:val="hybridMultilevel"/>
    <w:tmpl w:val="E7AEA2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4C13D7F"/>
    <w:multiLevelType w:val="hybridMultilevel"/>
    <w:tmpl w:val="07DCBE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7860171"/>
    <w:multiLevelType w:val="hybridMultilevel"/>
    <w:tmpl w:val="A3E06064"/>
    <w:lvl w:ilvl="0" w:tplc="4A563494">
      <w:start w:val="1"/>
      <w:numFmt w:val="decimal"/>
      <w:lvlText w:val="%1."/>
      <w:lvlJc w:val="left"/>
      <w:pPr>
        <w:ind w:left="2628" w:hanging="36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28">
    <w:nsid w:val="57CD2BB1"/>
    <w:multiLevelType w:val="hybridMultilevel"/>
    <w:tmpl w:val="B4EC70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8DA5909"/>
    <w:multiLevelType w:val="hybridMultilevel"/>
    <w:tmpl w:val="FEE8A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23B433A"/>
    <w:multiLevelType w:val="hybridMultilevel"/>
    <w:tmpl w:val="B49EA9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46665FC"/>
    <w:multiLevelType w:val="hybridMultilevel"/>
    <w:tmpl w:val="97D0B6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8E7226B"/>
    <w:multiLevelType w:val="hybridMultilevel"/>
    <w:tmpl w:val="51D270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9867B74"/>
    <w:multiLevelType w:val="hybridMultilevel"/>
    <w:tmpl w:val="458214CC"/>
    <w:lvl w:ilvl="0" w:tplc="ED348232">
      <w:start w:val="1"/>
      <w:numFmt w:val="decimal"/>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4">
    <w:nsid w:val="6CCA3D97"/>
    <w:multiLevelType w:val="hybridMultilevel"/>
    <w:tmpl w:val="D2DCDB30"/>
    <w:lvl w:ilvl="0" w:tplc="EC4CA502">
      <w:start w:val="1"/>
      <w:numFmt w:val="decimal"/>
      <w:lvlText w:val="%1."/>
      <w:lvlJc w:val="left"/>
      <w:pPr>
        <w:ind w:left="2061" w:hanging="360"/>
      </w:pPr>
      <w:rPr>
        <w:rFonts w:hint="default"/>
      </w:rPr>
    </w:lvl>
    <w:lvl w:ilvl="1" w:tplc="080A0019" w:tentative="1">
      <w:start w:val="1"/>
      <w:numFmt w:val="lowerLetter"/>
      <w:lvlText w:val="%2."/>
      <w:lvlJc w:val="left"/>
      <w:pPr>
        <w:ind w:left="2781" w:hanging="360"/>
      </w:pPr>
    </w:lvl>
    <w:lvl w:ilvl="2" w:tplc="080A001B" w:tentative="1">
      <w:start w:val="1"/>
      <w:numFmt w:val="lowerRoman"/>
      <w:lvlText w:val="%3."/>
      <w:lvlJc w:val="right"/>
      <w:pPr>
        <w:ind w:left="3501" w:hanging="180"/>
      </w:pPr>
    </w:lvl>
    <w:lvl w:ilvl="3" w:tplc="080A000F" w:tentative="1">
      <w:start w:val="1"/>
      <w:numFmt w:val="decimal"/>
      <w:lvlText w:val="%4."/>
      <w:lvlJc w:val="left"/>
      <w:pPr>
        <w:ind w:left="4221" w:hanging="360"/>
      </w:pPr>
    </w:lvl>
    <w:lvl w:ilvl="4" w:tplc="080A0019" w:tentative="1">
      <w:start w:val="1"/>
      <w:numFmt w:val="lowerLetter"/>
      <w:lvlText w:val="%5."/>
      <w:lvlJc w:val="left"/>
      <w:pPr>
        <w:ind w:left="4941" w:hanging="360"/>
      </w:pPr>
    </w:lvl>
    <w:lvl w:ilvl="5" w:tplc="080A001B" w:tentative="1">
      <w:start w:val="1"/>
      <w:numFmt w:val="lowerRoman"/>
      <w:lvlText w:val="%6."/>
      <w:lvlJc w:val="right"/>
      <w:pPr>
        <w:ind w:left="5661" w:hanging="180"/>
      </w:pPr>
    </w:lvl>
    <w:lvl w:ilvl="6" w:tplc="080A000F" w:tentative="1">
      <w:start w:val="1"/>
      <w:numFmt w:val="decimal"/>
      <w:lvlText w:val="%7."/>
      <w:lvlJc w:val="left"/>
      <w:pPr>
        <w:ind w:left="6381" w:hanging="360"/>
      </w:pPr>
    </w:lvl>
    <w:lvl w:ilvl="7" w:tplc="080A0019" w:tentative="1">
      <w:start w:val="1"/>
      <w:numFmt w:val="lowerLetter"/>
      <w:lvlText w:val="%8."/>
      <w:lvlJc w:val="left"/>
      <w:pPr>
        <w:ind w:left="7101" w:hanging="360"/>
      </w:pPr>
    </w:lvl>
    <w:lvl w:ilvl="8" w:tplc="080A001B" w:tentative="1">
      <w:start w:val="1"/>
      <w:numFmt w:val="lowerRoman"/>
      <w:lvlText w:val="%9."/>
      <w:lvlJc w:val="right"/>
      <w:pPr>
        <w:ind w:left="7821" w:hanging="180"/>
      </w:pPr>
    </w:lvl>
  </w:abstractNum>
  <w:abstractNum w:abstractNumId="35">
    <w:nsid w:val="6F514591"/>
    <w:multiLevelType w:val="hybridMultilevel"/>
    <w:tmpl w:val="1772D0C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F84625F"/>
    <w:multiLevelType w:val="hybridMultilevel"/>
    <w:tmpl w:val="438CCF36"/>
    <w:lvl w:ilvl="0" w:tplc="0C0A0007">
      <w:start w:val="1"/>
      <w:numFmt w:val="bullet"/>
      <w:lvlText w:val=""/>
      <w:lvlPicBulletId w:val="0"/>
      <w:lvlJc w:val="left"/>
      <w:pPr>
        <w:ind w:left="3425" w:hanging="360"/>
      </w:pPr>
      <w:rPr>
        <w:rFonts w:ascii="Symbol" w:hAnsi="Symbol" w:hint="default"/>
      </w:rPr>
    </w:lvl>
    <w:lvl w:ilvl="1" w:tplc="080A0003" w:tentative="1">
      <w:start w:val="1"/>
      <w:numFmt w:val="bullet"/>
      <w:lvlText w:val="o"/>
      <w:lvlJc w:val="left"/>
      <w:pPr>
        <w:ind w:left="4145" w:hanging="360"/>
      </w:pPr>
      <w:rPr>
        <w:rFonts w:ascii="Courier New" w:hAnsi="Courier New" w:cs="Courier New" w:hint="default"/>
      </w:rPr>
    </w:lvl>
    <w:lvl w:ilvl="2" w:tplc="080A0005" w:tentative="1">
      <w:start w:val="1"/>
      <w:numFmt w:val="bullet"/>
      <w:lvlText w:val=""/>
      <w:lvlJc w:val="left"/>
      <w:pPr>
        <w:ind w:left="4865" w:hanging="360"/>
      </w:pPr>
      <w:rPr>
        <w:rFonts w:ascii="Wingdings" w:hAnsi="Wingdings" w:hint="default"/>
      </w:rPr>
    </w:lvl>
    <w:lvl w:ilvl="3" w:tplc="080A0001" w:tentative="1">
      <w:start w:val="1"/>
      <w:numFmt w:val="bullet"/>
      <w:lvlText w:val=""/>
      <w:lvlJc w:val="left"/>
      <w:pPr>
        <w:ind w:left="5585" w:hanging="360"/>
      </w:pPr>
      <w:rPr>
        <w:rFonts w:ascii="Symbol" w:hAnsi="Symbol" w:hint="default"/>
      </w:rPr>
    </w:lvl>
    <w:lvl w:ilvl="4" w:tplc="080A0003" w:tentative="1">
      <w:start w:val="1"/>
      <w:numFmt w:val="bullet"/>
      <w:lvlText w:val="o"/>
      <w:lvlJc w:val="left"/>
      <w:pPr>
        <w:ind w:left="6305" w:hanging="360"/>
      </w:pPr>
      <w:rPr>
        <w:rFonts w:ascii="Courier New" w:hAnsi="Courier New" w:cs="Courier New" w:hint="default"/>
      </w:rPr>
    </w:lvl>
    <w:lvl w:ilvl="5" w:tplc="080A0005" w:tentative="1">
      <w:start w:val="1"/>
      <w:numFmt w:val="bullet"/>
      <w:lvlText w:val=""/>
      <w:lvlJc w:val="left"/>
      <w:pPr>
        <w:ind w:left="7025" w:hanging="360"/>
      </w:pPr>
      <w:rPr>
        <w:rFonts w:ascii="Wingdings" w:hAnsi="Wingdings" w:hint="default"/>
      </w:rPr>
    </w:lvl>
    <w:lvl w:ilvl="6" w:tplc="080A0001" w:tentative="1">
      <w:start w:val="1"/>
      <w:numFmt w:val="bullet"/>
      <w:lvlText w:val=""/>
      <w:lvlJc w:val="left"/>
      <w:pPr>
        <w:ind w:left="7745" w:hanging="360"/>
      </w:pPr>
      <w:rPr>
        <w:rFonts w:ascii="Symbol" w:hAnsi="Symbol" w:hint="default"/>
      </w:rPr>
    </w:lvl>
    <w:lvl w:ilvl="7" w:tplc="080A0003" w:tentative="1">
      <w:start w:val="1"/>
      <w:numFmt w:val="bullet"/>
      <w:lvlText w:val="o"/>
      <w:lvlJc w:val="left"/>
      <w:pPr>
        <w:ind w:left="8465" w:hanging="360"/>
      </w:pPr>
      <w:rPr>
        <w:rFonts w:ascii="Courier New" w:hAnsi="Courier New" w:cs="Courier New" w:hint="default"/>
      </w:rPr>
    </w:lvl>
    <w:lvl w:ilvl="8" w:tplc="080A0005" w:tentative="1">
      <w:start w:val="1"/>
      <w:numFmt w:val="bullet"/>
      <w:lvlText w:val=""/>
      <w:lvlJc w:val="left"/>
      <w:pPr>
        <w:ind w:left="9185" w:hanging="360"/>
      </w:pPr>
      <w:rPr>
        <w:rFonts w:ascii="Wingdings" w:hAnsi="Wingdings" w:hint="default"/>
      </w:rPr>
    </w:lvl>
  </w:abstractNum>
  <w:abstractNum w:abstractNumId="37">
    <w:nsid w:val="6F961341"/>
    <w:multiLevelType w:val="hybridMultilevel"/>
    <w:tmpl w:val="A588C9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3512E63"/>
    <w:multiLevelType w:val="hybridMultilevel"/>
    <w:tmpl w:val="A2D8E9C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42162E4"/>
    <w:multiLevelType w:val="hybridMultilevel"/>
    <w:tmpl w:val="3E581B1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E9330C6"/>
    <w:multiLevelType w:val="hybridMultilevel"/>
    <w:tmpl w:val="F8600F4A"/>
    <w:lvl w:ilvl="0" w:tplc="0CC424BC">
      <w:start w:val="1"/>
      <w:numFmt w:val="decimal"/>
      <w:lvlText w:val="%1."/>
      <w:lvlJc w:val="left"/>
      <w:pPr>
        <w:ind w:left="1155" w:hanging="360"/>
      </w:pPr>
      <w:rPr>
        <w:rFonts w:hint="default"/>
        <w:b w:val="0"/>
      </w:rPr>
    </w:lvl>
    <w:lvl w:ilvl="1" w:tplc="080A0019" w:tentative="1">
      <w:start w:val="1"/>
      <w:numFmt w:val="lowerLetter"/>
      <w:lvlText w:val="%2."/>
      <w:lvlJc w:val="left"/>
      <w:pPr>
        <w:ind w:left="1875" w:hanging="360"/>
      </w:pPr>
    </w:lvl>
    <w:lvl w:ilvl="2" w:tplc="080A001B" w:tentative="1">
      <w:start w:val="1"/>
      <w:numFmt w:val="lowerRoman"/>
      <w:lvlText w:val="%3."/>
      <w:lvlJc w:val="right"/>
      <w:pPr>
        <w:ind w:left="2595" w:hanging="180"/>
      </w:pPr>
    </w:lvl>
    <w:lvl w:ilvl="3" w:tplc="080A000F" w:tentative="1">
      <w:start w:val="1"/>
      <w:numFmt w:val="decimal"/>
      <w:lvlText w:val="%4."/>
      <w:lvlJc w:val="left"/>
      <w:pPr>
        <w:ind w:left="3315" w:hanging="360"/>
      </w:pPr>
    </w:lvl>
    <w:lvl w:ilvl="4" w:tplc="080A0019" w:tentative="1">
      <w:start w:val="1"/>
      <w:numFmt w:val="lowerLetter"/>
      <w:lvlText w:val="%5."/>
      <w:lvlJc w:val="left"/>
      <w:pPr>
        <w:ind w:left="4035" w:hanging="360"/>
      </w:pPr>
    </w:lvl>
    <w:lvl w:ilvl="5" w:tplc="080A001B" w:tentative="1">
      <w:start w:val="1"/>
      <w:numFmt w:val="lowerRoman"/>
      <w:lvlText w:val="%6."/>
      <w:lvlJc w:val="right"/>
      <w:pPr>
        <w:ind w:left="4755" w:hanging="180"/>
      </w:pPr>
    </w:lvl>
    <w:lvl w:ilvl="6" w:tplc="080A000F" w:tentative="1">
      <w:start w:val="1"/>
      <w:numFmt w:val="decimal"/>
      <w:lvlText w:val="%7."/>
      <w:lvlJc w:val="left"/>
      <w:pPr>
        <w:ind w:left="5475" w:hanging="360"/>
      </w:pPr>
    </w:lvl>
    <w:lvl w:ilvl="7" w:tplc="080A0019" w:tentative="1">
      <w:start w:val="1"/>
      <w:numFmt w:val="lowerLetter"/>
      <w:lvlText w:val="%8."/>
      <w:lvlJc w:val="left"/>
      <w:pPr>
        <w:ind w:left="6195" w:hanging="360"/>
      </w:pPr>
    </w:lvl>
    <w:lvl w:ilvl="8" w:tplc="080A001B" w:tentative="1">
      <w:start w:val="1"/>
      <w:numFmt w:val="lowerRoman"/>
      <w:lvlText w:val="%9."/>
      <w:lvlJc w:val="right"/>
      <w:pPr>
        <w:ind w:left="6915" w:hanging="180"/>
      </w:pPr>
    </w:lvl>
  </w:abstractNum>
  <w:num w:numId="1">
    <w:abstractNumId w:val="12"/>
  </w:num>
  <w:num w:numId="2">
    <w:abstractNumId w:val="39"/>
  </w:num>
  <w:num w:numId="3">
    <w:abstractNumId w:val="28"/>
  </w:num>
  <w:num w:numId="4">
    <w:abstractNumId w:val="3"/>
  </w:num>
  <w:num w:numId="5">
    <w:abstractNumId w:val="11"/>
  </w:num>
  <w:num w:numId="6">
    <w:abstractNumId w:val="35"/>
  </w:num>
  <w:num w:numId="7">
    <w:abstractNumId w:val="31"/>
  </w:num>
  <w:num w:numId="8">
    <w:abstractNumId w:val="9"/>
  </w:num>
  <w:num w:numId="9">
    <w:abstractNumId w:val="26"/>
  </w:num>
  <w:num w:numId="10">
    <w:abstractNumId w:val="13"/>
  </w:num>
  <w:num w:numId="11">
    <w:abstractNumId w:val="16"/>
  </w:num>
  <w:num w:numId="12">
    <w:abstractNumId w:val="5"/>
  </w:num>
  <w:num w:numId="13">
    <w:abstractNumId w:val="4"/>
  </w:num>
  <w:num w:numId="14">
    <w:abstractNumId w:val="1"/>
  </w:num>
  <w:num w:numId="15">
    <w:abstractNumId w:val="32"/>
  </w:num>
  <w:num w:numId="16">
    <w:abstractNumId w:val="40"/>
  </w:num>
  <w:num w:numId="17">
    <w:abstractNumId w:val="23"/>
  </w:num>
  <w:num w:numId="18">
    <w:abstractNumId w:val="0"/>
  </w:num>
  <w:num w:numId="19">
    <w:abstractNumId w:val="38"/>
  </w:num>
  <w:num w:numId="20">
    <w:abstractNumId w:val="22"/>
  </w:num>
  <w:num w:numId="21">
    <w:abstractNumId w:val="29"/>
  </w:num>
  <w:num w:numId="22">
    <w:abstractNumId w:val="2"/>
  </w:num>
  <w:num w:numId="23">
    <w:abstractNumId w:val="15"/>
  </w:num>
  <w:num w:numId="24">
    <w:abstractNumId w:val="19"/>
  </w:num>
  <w:num w:numId="25">
    <w:abstractNumId w:val="6"/>
  </w:num>
  <w:num w:numId="26">
    <w:abstractNumId w:val="37"/>
  </w:num>
  <w:num w:numId="27">
    <w:abstractNumId w:val="30"/>
  </w:num>
  <w:num w:numId="28">
    <w:abstractNumId w:val="27"/>
  </w:num>
  <w:num w:numId="29">
    <w:abstractNumId w:val="24"/>
  </w:num>
  <w:num w:numId="30">
    <w:abstractNumId w:val="14"/>
  </w:num>
  <w:num w:numId="31">
    <w:abstractNumId w:val="36"/>
  </w:num>
  <w:num w:numId="32">
    <w:abstractNumId w:val="8"/>
  </w:num>
  <w:num w:numId="33">
    <w:abstractNumId w:val="18"/>
  </w:num>
  <w:num w:numId="34">
    <w:abstractNumId w:val="25"/>
  </w:num>
  <w:num w:numId="35">
    <w:abstractNumId w:val="21"/>
  </w:num>
  <w:num w:numId="36">
    <w:abstractNumId w:val="17"/>
  </w:num>
  <w:num w:numId="37">
    <w:abstractNumId w:val="10"/>
  </w:num>
  <w:num w:numId="38">
    <w:abstractNumId w:val="34"/>
  </w:num>
  <w:num w:numId="39">
    <w:abstractNumId w:val="20"/>
  </w:num>
  <w:num w:numId="40">
    <w:abstractNumId w:val="7"/>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76446"/>
    <w:rsid w:val="00041B49"/>
    <w:rsid w:val="00076446"/>
    <w:rsid w:val="0015029A"/>
    <w:rsid w:val="002B66F6"/>
    <w:rsid w:val="002F771F"/>
    <w:rsid w:val="008675CF"/>
    <w:rsid w:val="008B1A1F"/>
    <w:rsid w:val="008E0E6F"/>
    <w:rsid w:val="00DC0A01"/>
    <w:rsid w:val="00DC69C2"/>
    <w:rsid w:val="00DD056F"/>
    <w:rsid w:val="00E22D13"/>
    <w:rsid w:val="00EF141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5CF"/>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675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75CF"/>
    <w:rPr>
      <w:rFonts w:ascii="Tahoma" w:hAnsi="Tahoma" w:cs="Tahoma"/>
      <w:sz w:val="16"/>
      <w:szCs w:val="16"/>
    </w:rPr>
  </w:style>
  <w:style w:type="table" w:styleId="Tablaconcuadrcula">
    <w:name w:val="Table Grid"/>
    <w:basedOn w:val="Tablanormal"/>
    <w:uiPriority w:val="59"/>
    <w:rsid w:val="00EF14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F1417"/>
    <w:pPr>
      <w:ind w:left="720"/>
      <w:contextualSpacing/>
    </w:pPr>
  </w:style>
</w:styles>
</file>

<file path=word/webSettings.xml><?xml version="1.0" encoding="utf-8"?>
<w:webSettings xmlns:r="http://schemas.openxmlformats.org/officeDocument/2006/relationships" xmlns:w="http://schemas.openxmlformats.org/wordprocessingml/2006/main">
  <w:divs>
    <w:div w:id="154999600">
      <w:bodyDiv w:val="1"/>
      <w:marLeft w:val="0"/>
      <w:marRight w:val="0"/>
      <w:marTop w:val="0"/>
      <w:marBottom w:val="0"/>
      <w:divBdr>
        <w:top w:val="none" w:sz="0" w:space="0" w:color="auto"/>
        <w:left w:val="none" w:sz="0" w:space="0" w:color="auto"/>
        <w:bottom w:val="none" w:sz="0" w:space="0" w:color="auto"/>
        <w:right w:val="none" w:sz="0" w:space="0" w:color="auto"/>
      </w:divBdr>
    </w:div>
    <w:div w:id="200485211">
      <w:bodyDiv w:val="1"/>
      <w:marLeft w:val="0"/>
      <w:marRight w:val="0"/>
      <w:marTop w:val="0"/>
      <w:marBottom w:val="0"/>
      <w:divBdr>
        <w:top w:val="none" w:sz="0" w:space="0" w:color="auto"/>
        <w:left w:val="none" w:sz="0" w:space="0" w:color="auto"/>
        <w:bottom w:val="none" w:sz="0" w:space="0" w:color="auto"/>
        <w:right w:val="none" w:sz="0" w:space="0" w:color="auto"/>
      </w:divBdr>
    </w:div>
    <w:div w:id="223949790">
      <w:bodyDiv w:val="1"/>
      <w:marLeft w:val="0"/>
      <w:marRight w:val="0"/>
      <w:marTop w:val="0"/>
      <w:marBottom w:val="0"/>
      <w:divBdr>
        <w:top w:val="none" w:sz="0" w:space="0" w:color="auto"/>
        <w:left w:val="none" w:sz="0" w:space="0" w:color="auto"/>
        <w:bottom w:val="none" w:sz="0" w:space="0" w:color="auto"/>
        <w:right w:val="none" w:sz="0" w:space="0" w:color="auto"/>
      </w:divBdr>
    </w:div>
    <w:div w:id="482041047">
      <w:bodyDiv w:val="1"/>
      <w:marLeft w:val="0"/>
      <w:marRight w:val="0"/>
      <w:marTop w:val="0"/>
      <w:marBottom w:val="0"/>
      <w:divBdr>
        <w:top w:val="none" w:sz="0" w:space="0" w:color="auto"/>
        <w:left w:val="none" w:sz="0" w:space="0" w:color="auto"/>
        <w:bottom w:val="none" w:sz="0" w:space="0" w:color="auto"/>
        <w:right w:val="none" w:sz="0" w:space="0" w:color="auto"/>
      </w:divBdr>
    </w:div>
    <w:div w:id="485972371">
      <w:bodyDiv w:val="1"/>
      <w:marLeft w:val="0"/>
      <w:marRight w:val="0"/>
      <w:marTop w:val="0"/>
      <w:marBottom w:val="0"/>
      <w:divBdr>
        <w:top w:val="none" w:sz="0" w:space="0" w:color="auto"/>
        <w:left w:val="none" w:sz="0" w:space="0" w:color="auto"/>
        <w:bottom w:val="none" w:sz="0" w:space="0" w:color="auto"/>
        <w:right w:val="none" w:sz="0" w:space="0" w:color="auto"/>
      </w:divBdr>
    </w:div>
    <w:div w:id="500700646">
      <w:bodyDiv w:val="1"/>
      <w:marLeft w:val="0"/>
      <w:marRight w:val="0"/>
      <w:marTop w:val="0"/>
      <w:marBottom w:val="0"/>
      <w:divBdr>
        <w:top w:val="none" w:sz="0" w:space="0" w:color="auto"/>
        <w:left w:val="none" w:sz="0" w:space="0" w:color="auto"/>
        <w:bottom w:val="none" w:sz="0" w:space="0" w:color="auto"/>
        <w:right w:val="none" w:sz="0" w:space="0" w:color="auto"/>
      </w:divBdr>
    </w:div>
    <w:div w:id="510266634">
      <w:bodyDiv w:val="1"/>
      <w:marLeft w:val="0"/>
      <w:marRight w:val="0"/>
      <w:marTop w:val="0"/>
      <w:marBottom w:val="0"/>
      <w:divBdr>
        <w:top w:val="none" w:sz="0" w:space="0" w:color="auto"/>
        <w:left w:val="none" w:sz="0" w:space="0" w:color="auto"/>
        <w:bottom w:val="none" w:sz="0" w:space="0" w:color="auto"/>
        <w:right w:val="none" w:sz="0" w:space="0" w:color="auto"/>
      </w:divBdr>
      <w:divsChild>
        <w:div w:id="1318612523">
          <w:marLeft w:val="605"/>
          <w:marRight w:val="0"/>
          <w:marTop w:val="200"/>
          <w:marBottom w:val="40"/>
          <w:divBdr>
            <w:top w:val="none" w:sz="0" w:space="0" w:color="auto"/>
            <w:left w:val="none" w:sz="0" w:space="0" w:color="auto"/>
            <w:bottom w:val="none" w:sz="0" w:space="0" w:color="auto"/>
            <w:right w:val="none" w:sz="0" w:space="0" w:color="auto"/>
          </w:divBdr>
        </w:div>
      </w:divsChild>
    </w:div>
    <w:div w:id="576941107">
      <w:bodyDiv w:val="1"/>
      <w:marLeft w:val="0"/>
      <w:marRight w:val="0"/>
      <w:marTop w:val="0"/>
      <w:marBottom w:val="0"/>
      <w:divBdr>
        <w:top w:val="none" w:sz="0" w:space="0" w:color="auto"/>
        <w:left w:val="none" w:sz="0" w:space="0" w:color="auto"/>
        <w:bottom w:val="none" w:sz="0" w:space="0" w:color="auto"/>
        <w:right w:val="none" w:sz="0" w:space="0" w:color="auto"/>
      </w:divBdr>
    </w:div>
    <w:div w:id="744374283">
      <w:bodyDiv w:val="1"/>
      <w:marLeft w:val="0"/>
      <w:marRight w:val="0"/>
      <w:marTop w:val="0"/>
      <w:marBottom w:val="0"/>
      <w:divBdr>
        <w:top w:val="none" w:sz="0" w:space="0" w:color="auto"/>
        <w:left w:val="none" w:sz="0" w:space="0" w:color="auto"/>
        <w:bottom w:val="none" w:sz="0" w:space="0" w:color="auto"/>
        <w:right w:val="none" w:sz="0" w:space="0" w:color="auto"/>
      </w:divBdr>
    </w:div>
    <w:div w:id="912396697">
      <w:bodyDiv w:val="1"/>
      <w:marLeft w:val="0"/>
      <w:marRight w:val="0"/>
      <w:marTop w:val="0"/>
      <w:marBottom w:val="0"/>
      <w:divBdr>
        <w:top w:val="none" w:sz="0" w:space="0" w:color="auto"/>
        <w:left w:val="none" w:sz="0" w:space="0" w:color="auto"/>
        <w:bottom w:val="none" w:sz="0" w:space="0" w:color="auto"/>
        <w:right w:val="none" w:sz="0" w:space="0" w:color="auto"/>
      </w:divBdr>
    </w:div>
    <w:div w:id="1099835676">
      <w:bodyDiv w:val="1"/>
      <w:marLeft w:val="0"/>
      <w:marRight w:val="0"/>
      <w:marTop w:val="0"/>
      <w:marBottom w:val="0"/>
      <w:divBdr>
        <w:top w:val="none" w:sz="0" w:space="0" w:color="auto"/>
        <w:left w:val="none" w:sz="0" w:space="0" w:color="auto"/>
        <w:bottom w:val="none" w:sz="0" w:space="0" w:color="auto"/>
        <w:right w:val="none" w:sz="0" w:space="0" w:color="auto"/>
      </w:divBdr>
    </w:div>
    <w:div w:id="1253734948">
      <w:bodyDiv w:val="1"/>
      <w:marLeft w:val="0"/>
      <w:marRight w:val="0"/>
      <w:marTop w:val="0"/>
      <w:marBottom w:val="0"/>
      <w:divBdr>
        <w:top w:val="none" w:sz="0" w:space="0" w:color="auto"/>
        <w:left w:val="none" w:sz="0" w:space="0" w:color="auto"/>
        <w:bottom w:val="none" w:sz="0" w:space="0" w:color="auto"/>
        <w:right w:val="none" w:sz="0" w:space="0" w:color="auto"/>
      </w:divBdr>
    </w:div>
    <w:div w:id="1328746692">
      <w:bodyDiv w:val="1"/>
      <w:marLeft w:val="0"/>
      <w:marRight w:val="0"/>
      <w:marTop w:val="0"/>
      <w:marBottom w:val="0"/>
      <w:divBdr>
        <w:top w:val="none" w:sz="0" w:space="0" w:color="auto"/>
        <w:left w:val="none" w:sz="0" w:space="0" w:color="auto"/>
        <w:bottom w:val="none" w:sz="0" w:space="0" w:color="auto"/>
        <w:right w:val="none" w:sz="0" w:space="0" w:color="auto"/>
      </w:divBdr>
    </w:div>
    <w:div w:id="1518305259">
      <w:bodyDiv w:val="1"/>
      <w:marLeft w:val="0"/>
      <w:marRight w:val="0"/>
      <w:marTop w:val="0"/>
      <w:marBottom w:val="0"/>
      <w:divBdr>
        <w:top w:val="none" w:sz="0" w:space="0" w:color="auto"/>
        <w:left w:val="none" w:sz="0" w:space="0" w:color="auto"/>
        <w:bottom w:val="none" w:sz="0" w:space="0" w:color="auto"/>
        <w:right w:val="none" w:sz="0" w:space="0" w:color="auto"/>
      </w:divBdr>
    </w:div>
    <w:div w:id="1528717273">
      <w:bodyDiv w:val="1"/>
      <w:marLeft w:val="0"/>
      <w:marRight w:val="0"/>
      <w:marTop w:val="0"/>
      <w:marBottom w:val="0"/>
      <w:divBdr>
        <w:top w:val="none" w:sz="0" w:space="0" w:color="auto"/>
        <w:left w:val="none" w:sz="0" w:space="0" w:color="auto"/>
        <w:bottom w:val="none" w:sz="0" w:space="0" w:color="auto"/>
        <w:right w:val="none" w:sz="0" w:space="0" w:color="auto"/>
      </w:divBdr>
    </w:div>
    <w:div w:id="1733890054">
      <w:bodyDiv w:val="1"/>
      <w:marLeft w:val="0"/>
      <w:marRight w:val="0"/>
      <w:marTop w:val="0"/>
      <w:marBottom w:val="0"/>
      <w:divBdr>
        <w:top w:val="none" w:sz="0" w:space="0" w:color="auto"/>
        <w:left w:val="none" w:sz="0" w:space="0" w:color="auto"/>
        <w:bottom w:val="none" w:sz="0" w:space="0" w:color="auto"/>
        <w:right w:val="none" w:sz="0" w:space="0" w:color="auto"/>
      </w:divBdr>
    </w:div>
    <w:div w:id="1776247118">
      <w:bodyDiv w:val="1"/>
      <w:marLeft w:val="0"/>
      <w:marRight w:val="0"/>
      <w:marTop w:val="0"/>
      <w:marBottom w:val="0"/>
      <w:divBdr>
        <w:top w:val="none" w:sz="0" w:space="0" w:color="auto"/>
        <w:left w:val="none" w:sz="0" w:space="0" w:color="auto"/>
        <w:bottom w:val="none" w:sz="0" w:space="0" w:color="auto"/>
        <w:right w:val="none" w:sz="0" w:space="0" w:color="auto"/>
      </w:divBdr>
    </w:div>
    <w:div w:id="1961112068">
      <w:bodyDiv w:val="1"/>
      <w:marLeft w:val="0"/>
      <w:marRight w:val="0"/>
      <w:marTop w:val="0"/>
      <w:marBottom w:val="0"/>
      <w:divBdr>
        <w:top w:val="none" w:sz="0" w:space="0" w:color="auto"/>
        <w:left w:val="none" w:sz="0" w:space="0" w:color="auto"/>
        <w:bottom w:val="none" w:sz="0" w:space="0" w:color="auto"/>
        <w:right w:val="none" w:sz="0" w:space="0" w:color="auto"/>
      </w:divBdr>
    </w:div>
    <w:div w:id="205897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10</Pages>
  <Words>2990</Words>
  <Characters>16449</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krqr1</dc:creator>
  <cp:lastModifiedBy>krqr1</cp:lastModifiedBy>
  <cp:revision>4</cp:revision>
  <dcterms:created xsi:type="dcterms:W3CDTF">2020-04-03T20:14:00Z</dcterms:created>
  <dcterms:modified xsi:type="dcterms:W3CDTF">2020-04-03T23:37:00Z</dcterms:modified>
</cp:coreProperties>
</file>