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C77" w:rsidRPr="000B0D3F" w:rsidRDefault="000B0D3F" w:rsidP="000B0D3F">
      <w:pPr>
        <w:jc w:val="center"/>
        <w:rPr>
          <w:rFonts w:ascii="Arial" w:hAnsi="Arial" w:cs="Arial"/>
          <w:b/>
          <w:sz w:val="24"/>
          <w:szCs w:val="24"/>
        </w:rPr>
      </w:pPr>
      <w:r w:rsidRPr="000B0D3F">
        <w:rPr>
          <w:rFonts w:ascii="Arial" w:hAnsi="Arial" w:cs="Arial"/>
          <w:b/>
          <w:sz w:val="24"/>
          <w:szCs w:val="24"/>
        </w:rPr>
        <w:t xml:space="preserve">Escuela normal de educación preescolar </w:t>
      </w:r>
    </w:p>
    <w:p w:rsidR="000B0D3F" w:rsidRDefault="000B0D3F" w:rsidP="000B0D3F">
      <w:pPr>
        <w:jc w:val="center"/>
        <w:rPr>
          <w:rFonts w:ascii="Arial" w:hAnsi="Arial" w:cs="Arial"/>
          <w:sz w:val="24"/>
          <w:szCs w:val="24"/>
        </w:rPr>
      </w:pPr>
      <w:r>
        <w:rPr>
          <w:rFonts w:ascii="Arial" w:hAnsi="Arial" w:cs="Arial"/>
          <w:sz w:val="24"/>
          <w:szCs w:val="24"/>
        </w:rPr>
        <w:t xml:space="preserve">Licenciatura en educación preescolar </w:t>
      </w:r>
    </w:p>
    <w:p w:rsidR="000B0D3F" w:rsidRDefault="000B0D3F" w:rsidP="000B0D3F">
      <w:pPr>
        <w:jc w:val="center"/>
        <w:rPr>
          <w:rFonts w:ascii="Arial" w:hAnsi="Arial" w:cs="Arial"/>
          <w:sz w:val="24"/>
          <w:szCs w:val="24"/>
        </w:rPr>
      </w:pPr>
      <w:r>
        <w:rPr>
          <w:rFonts w:ascii="Arial" w:hAnsi="Arial" w:cs="Arial"/>
          <w:sz w:val="24"/>
          <w:szCs w:val="24"/>
        </w:rPr>
        <w:t>Cuarto semestre</w:t>
      </w:r>
    </w:p>
    <w:p w:rsidR="000B0D3F" w:rsidRDefault="000B0D3F" w:rsidP="000B0D3F">
      <w:pPr>
        <w:jc w:val="center"/>
        <w:rPr>
          <w:rFonts w:ascii="Arial" w:hAnsi="Arial" w:cs="Arial"/>
          <w:sz w:val="24"/>
          <w:szCs w:val="24"/>
        </w:rPr>
      </w:pPr>
      <w:r>
        <w:rPr>
          <w:rFonts w:ascii="Arial" w:hAnsi="Arial" w:cs="Arial"/>
          <w:sz w:val="24"/>
          <w:szCs w:val="24"/>
        </w:rPr>
        <w:t xml:space="preserve">Ciclo escolar </w:t>
      </w:r>
    </w:p>
    <w:p w:rsidR="000B0D3F" w:rsidRDefault="000B0D3F" w:rsidP="000B0D3F">
      <w:pPr>
        <w:jc w:val="center"/>
        <w:rPr>
          <w:rFonts w:ascii="Arial" w:hAnsi="Arial" w:cs="Arial"/>
          <w:sz w:val="24"/>
          <w:szCs w:val="24"/>
        </w:rPr>
      </w:pPr>
      <w:r>
        <w:rPr>
          <w:rFonts w:ascii="Arial" w:hAnsi="Arial" w:cs="Arial"/>
          <w:sz w:val="24"/>
          <w:szCs w:val="24"/>
        </w:rPr>
        <w:t>2019 – 2020</w:t>
      </w:r>
    </w:p>
    <w:p w:rsidR="000B0D3F" w:rsidRDefault="000B0D3F" w:rsidP="000B0D3F">
      <w:pPr>
        <w:jc w:val="center"/>
        <w:rPr>
          <w:rFonts w:ascii="Arial" w:hAnsi="Arial" w:cs="Arial"/>
          <w:sz w:val="24"/>
          <w:szCs w:val="24"/>
        </w:rPr>
      </w:pPr>
      <w:r>
        <w:rPr>
          <w:rFonts w:ascii="Arial" w:hAnsi="Arial" w:cs="Arial"/>
          <w:noProof/>
          <w:sz w:val="24"/>
          <w:szCs w:val="24"/>
          <w:lang w:eastAsia="es-ES"/>
        </w:rPr>
        <w:drawing>
          <wp:inline distT="0" distB="0" distL="0" distR="0">
            <wp:extent cx="971550" cy="125135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png"/>
                    <pic:cNvPicPr/>
                  </pic:nvPicPr>
                  <pic:blipFill rotWithShape="1">
                    <a:blip r:embed="rId7">
                      <a:extLst>
                        <a:ext uri="{28A0092B-C50C-407E-A947-70E740481C1C}">
                          <a14:useLocalDpi xmlns:a14="http://schemas.microsoft.com/office/drawing/2010/main" val="0"/>
                        </a:ext>
                      </a:extLst>
                    </a:blip>
                    <a:srcRect l="23556" t="12445" r="20889" b="16000"/>
                    <a:stretch/>
                  </pic:blipFill>
                  <pic:spPr bwMode="auto">
                    <a:xfrm>
                      <a:off x="0" y="0"/>
                      <a:ext cx="975804" cy="1256835"/>
                    </a:xfrm>
                    <a:prstGeom prst="rect">
                      <a:avLst/>
                    </a:prstGeom>
                    <a:ln>
                      <a:noFill/>
                    </a:ln>
                    <a:extLst>
                      <a:ext uri="{53640926-AAD7-44D8-BBD7-CCE9431645EC}">
                        <a14:shadowObscured xmlns:a14="http://schemas.microsoft.com/office/drawing/2010/main"/>
                      </a:ext>
                    </a:extLst>
                  </pic:spPr>
                </pic:pic>
              </a:graphicData>
            </a:graphic>
          </wp:inline>
        </w:drawing>
      </w:r>
    </w:p>
    <w:p w:rsidR="000B0D3F" w:rsidRDefault="003952F5" w:rsidP="000B0D3F">
      <w:pPr>
        <w:jc w:val="center"/>
        <w:rPr>
          <w:rFonts w:ascii="Arial" w:hAnsi="Arial" w:cs="Arial"/>
          <w:sz w:val="24"/>
          <w:szCs w:val="24"/>
        </w:rPr>
      </w:pPr>
      <w:r w:rsidRPr="003952F5">
        <w:rPr>
          <w:rFonts w:ascii="Arial" w:hAnsi="Arial" w:cs="Arial"/>
          <w:b/>
          <w:sz w:val="24"/>
          <w:szCs w:val="24"/>
        </w:rPr>
        <w:t>Curso:</w:t>
      </w:r>
      <w:r w:rsidR="00CD3269">
        <w:rPr>
          <w:rFonts w:ascii="Arial" w:hAnsi="Arial" w:cs="Arial"/>
          <w:sz w:val="24"/>
          <w:szCs w:val="24"/>
        </w:rPr>
        <w:t xml:space="preserve"> M</w:t>
      </w:r>
      <w:r>
        <w:rPr>
          <w:rFonts w:ascii="Arial" w:hAnsi="Arial" w:cs="Arial"/>
          <w:sz w:val="24"/>
          <w:szCs w:val="24"/>
        </w:rPr>
        <w:t>odelos pedagógicos</w:t>
      </w:r>
    </w:p>
    <w:p w:rsidR="003952F5" w:rsidRDefault="003952F5" w:rsidP="000B0D3F">
      <w:pPr>
        <w:jc w:val="center"/>
        <w:rPr>
          <w:rFonts w:ascii="Arial" w:hAnsi="Arial" w:cs="Arial"/>
          <w:sz w:val="24"/>
          <w:szCs w:val="24"/>
        </w:rPr>
      </w:pPr>
      <w:r w:rsidRPr="003952F5">
        <w:rPr>
          <w:rFonts w:ascii="Arial" w:hAnsi="Arial" w:cs="Arial"/>
          <w:b/>
          <w:sz w:val="24"/>
          <w:szCs w:val="24"/>
        </w:rPr>
        <w:t>Titular:</w:t>
      </w:r>
      <w:r>
        <w:rPr>
          <w:rFonts w:ascii="Arial" w:hAnsi="Arial" w:cs="Arial"/>
          <w:sz w:val="24"/>
          <w:szCs w:val="24"/>
        </w:rPr>
        <w:t xml:space="preserve"> Narciso Rodríguez Espinoza </w:t>
      </w:r>
    </w:p>
    <w:p w:rsidR="003952F5" w:rsidRDefault="003952F5" w:rsidP="000B0D3F">
      <w:pPr>
        <w:jc w:val="center"/>
        <w:rPr>
          <w:rFonts w:ascii="Arial" w:hAnsi="Arial" w:cs="Arial"/>
          <w:sz w:val="24"/>
          <w:szCs w:val="24"/>
        </w:rPr>
      </w:pPr>
    </w:p>
    <w:p w:rsidR="003952F5" w:rsidRPr="003952F5" w:rsidRDefault="003952F5" w:rsidP="000B0D3F">
      <w:pPr>
        <w:jc w:val="center"/>
        <w:rPr>
          <w:rFonts w:ascii="Arial" w:hAnsi="Arial" w:cs="Arial"/>
          <w:sz w:val="24"/>
          <w:szCs w:val="24"/>
          <w:u w:val="single"/>
        </w:rPr>
      </w:pPr>
      <w:r w:rsidRPr="003952F5">
        <w:rPr>
          <w:rFonts w:ascii="Arial" w:hAnsi="Arial" w:cs="Arial"/>
          <w:sz w:val="24"/>
          <w:szCs w:val="24"/>
          <w:u w:val="single"/>
        </w:rPr>
        <w:t>Resumen de unidades I y II</w:t>
      </w:r>
    </w:p>
    <w:p w:rsidR="003952F5" w:rsidRPr="001A5224" w:rsidRDefault="003952F5" w:rsidP="003952F5">
      <w:pPr>
        <w:tabs>
          <w:tab w:val="left" w:pos="5505"/>
        </w:tabs>
        <w:jc w:val="both"/>
        <w:rPr>
          <w:rFonts w:ascii="Verdana" w:hAnsi="Verdana"/>
          <w:color w:val="000000"/>
        </w:rPr>
      </w:pPr>
      <w:r w:rsidRPr="003952F5">
        <w:rPr>
          <w:rFonts w:ascii="Arial" w:hAnsi="Arial" w:cs="Arial"/>
          <w:b/>
          <w:sz w:val="24"/>
          <w:szCs w:val="24"/>
        </w:rPr>
        <w:t>Unidad I</w:t>
      </w:r>
      <w:r w:rsidR="001A5224">
        <w:rPr>
          <w:rFonts w:ascii="Arial" w:hAnsi="Arial" w:cs="Arial"/>
          <w:sz w:val="24"/>
          <w:szCs w:val="24"/>
        </w:rPr>
        <w:t xml:space="preserve">. </w:t>
      </w:r>
      <w:r>
        <w:rPr>
          <w:rFonts w:ascii="Verdana" w:hAnsi="Verdana"/>
          <w:color w:val="000000"/>
        </w:rPr>
        <w:t>E</w:t>
      </w:r>
      <w:r w:rsidRPr="003952F5">
        <w:rPr>
          <w:rFonts w:ascii="Arial" w:hAnsi="Arial" w:cs="Arial"/>
          <w:color w:val="000000"/>
          <w:sz w:val="24"/>
          <w:szCs w:val="24"/>
        </w:rPr>
        <w:t>ntender, orientar y dirigir la educación: entre la tradición y la innovación</w:t>
      </w:r>
      <w:r w:rsidR="001A5224">
        <w:rPr>
          <w:rFonts w:ascii="Verdana" w:hAnsi="Verdana"/>
          <w:color w:val="000000"/>
        </w:rPr>
        <w:t>.</w:t>
      </w:r>
    </w:p>
    <w:p w:rsidR="003952F5" w:rsidRDefault="003952F5" w:rsidP="003952F5">
      <w:pPr>
        <w:tabs>
          <w:tab w:val="left" w:pos="5505"/>
        </w:tabs>
        <w:jc w:val="both"/>
        <w:rPr>
          <w:rFonts w:ascii="Arial" w:hAnsi="Arial" w:cs="Arial"/>
          <w:color w:val="000000"/>
          <w:sz w:val="24"/>
          <w:szCs w:val="24"/>
        </w:rPr>
      </w:pPr>
      <w:r w:rsidRPr="00CD3269">
        <w:rPr>
          <w:rFonts w:ascii="Arial" w:hAnsi="Arial" w:cs="Arial"/>
          <w:b/>
          <w:color w:val="000000"/>
          <w:sz w:val="24"/>
          <w:szCs w:val="24"/>
        </w:rPr>
        <w:t>Competencias profesionales:</w:t>
      </w:r>
      <w:r>
        <w:rPr>
          <w:rFonts w:ascii="Arial" w:hAnsi="Arial" w:cs="Arial"/>
          <w:color w:val="000000"/>
          <w:sz w:val="24"/>
          <w:szCs w:val="24"/>
        </w:rPr>
        <w:t xml:space="preserve"> </w:t>
      </w:r>
      <w:r w:rsidRPr="003952F5">
        <w:rPr>
          <w:rFonts w:ascii="Arial" w:hAnsi="Arial" w:cs="Arial"/>
          <w:color w:val="000000"/>
          <w:sz w:val="24"/>
          <w:szCs w:val="24"/>
        </w:rPr>
        <w:t>Aplica el plan y programas de estudio para alcanzar los propósitos educativos y contribuir al pleno desenvolvimiento de las capacidades de sus alumnos.</w:t>
      </w:r>
    </w:p>
    <w:p w:rsidR="003952F5" w:rsidRDefault="003952F5" w:rsidP="003952F5">
      <w:pPr>
        <w:tabs>
          <w:tab w:val="left" w:pos="5505"/>
        </w:tabs>
        <w:jc w:val="both"/>
        <w:rPr>
          <w:rFonts w:ascii="Arial" w:hAnsi="Arial" w:cs="Arial"/>
          <w:color w:val="000000"/>
          <w:sz w:val="24"/>
          <w:szCs w:val="24"/>
        </w:rPr>
      </w:pPr>
      <w:r w:rsidRPr="003952F5">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rsidR="001A5224" w:rsidRDefault="001A5224" w:rsidP="00CD3269">
      <w:pPr>
        <w:tabs>
          <w:tab w:val="left" w:pos="5505"/>
        </w:tabs>
        <w:jc w:val="center"/>
        <w:rPr>
          <w:rFonts w:ascii="Arial" w:hAnsi="Arial" w:cs="Arial"/>
          <w:b/>
          <w:color w:val="000000"/>
          <w:sz w:val="24"/>
          <w:szCs w:val="24"/>
        </w:rPr>
      </w:pPr>
    </w:p>
    <w:p w:rsidR="003952F5" w:rsidRPr="00CD3269" w:rsidRDefault="00CD3269" w:rsidP="00CD3269">
      <w:pPr>
        <w:tabs>
          <w:tab w:val="left" w:pos="5505"/>
        </w:tabs>
        <w:jc w:val="center"/>
        <w:rPr>
          <w:rFonts w:ascii="Arial" w:hAnsi="Arial" w:cs="Arial"/>
          <w:b/>
          <w:color w:val="000000"/>
          <w:sz w:val="24"/>
          <w:szCs w:val="24"/>
        </w:rPr>
      </w:pPr>
      <w:r w:rsidRPr="00CD3269">
        <w:rPr>
          <w:rFonts w:ascii="Arial" w:hAnsi="Arial" w:cs="Arial"/>
          <w:b/>
          <w:color w:val="000000"/>
          <w:sz w:val="24"/>
          <w:szCs w:val="24"/>
        </w:rPr>
        <w:t>Presentado por</w:t>
      </w:r>
    </w:p>
    <w:p w:rsidR="00CD3269" w:rsidRDefault="00CD3269" w:rsidP="00CD3269">
      <w:pPr>
        <w:tabs>
          <w:tab w:val="left" w:pos="5505"/>
        </w:tabs>
        <w:jc w:val="center"/>
        <w:rPr>
          <w:rFonts w:ascii="Arial" w:hAnsi="Arial" w:cs="Arial"/>
          <w:color w:val="000000"/>
          <w:sz w:val="24"/>
          <w:szCs w:val="24"/>
        </w:rPr>
      </w:pPr>
      <w:r>
        <w:rPr>
          <w:rFonts w:ascii="Arial" w:hAnsi="Arial" w:cs="Arial"/>
          <w:color w:val="000000"/>
          <w:sz w:val="24"/>
          <w:szCs w:val="24"/>
        </w:rPr>
        <w:t xml:space="preserve">Vannessa Jannette solis Aldape </w:t>
      </w:r>
    </w:p>
    <w:p w:rsidR="00CD3269" w:rsidRPr="00CD3269" w:rsidRDefault="00CD3269" w:rsidP="00CD3269">
      <w:pPr>
        <w:tabs>
          <w:tab w:val="left" w:pos="5505"/>
        </w:tabs>
        <w:jc w:val="center"/>
        <w:rPr>
          <w:rFonts w:ascii="Arial" w:hAnsi="Arial" w:cs="Arial"/>
          <w:b/>
          <w:color w:val="000000"/>
          <w:sz w:val="24"/>
          <w:szCs w:val="24"/>
        </w:rPr>
      </w:pPr>
      <w:r w:rsidRPr="00CD3269">
        <w:rPr>
          <w:rFonts w:ascii="Arial" w:hAnsi="Arial" w:cs="Arial"/>
          <w:b/>
          <w:color w:val="000000"/>
          <w:sz w:val="24"/>
          <w:szCs w:val="24"/>
        </w:rPr>
        <w:t xml:space="preserve">Grado y sección </w:t>
      </w:r>
    </w:p>
    <w:p w:rsidR="003952F5" w:rsidRPr="003952F5" w:rsidRDefault="00CD3269" w:rsidP="00CD3269">
      <w:pPr>
        <w:tabs>
          <w:tab w:val="left" w:pos="5040"/>
        </w:tabs>
        <w:jc w:val="center"/>
        <w:rPr>
          <w:rFonts w:ascii="Arial" w:hAnsi="Arial" w:cs="Arial"/>
          <w:sz w:val="24"/>
          <w:szCs w:val="24"/>
        </w:rPr>
      </w:pPr>
      <w:r>
        <w:rPr>
          <w:rFonts w:ascii="Arial" w:hAnsi="Arial" w:cs="Arial"/>
          <w:sz w:val="24"/>
          <w:szCs w:val="24"/>
        </w:rPr>
        <w:t>2º “B”</w:t>
      </w:r>
    </w:p>
    <w:p w:rsidR="003952F5" w:rsidRDefault="003952F5" w:rsidP="000B0D3F">
      <w:pPr>
        <w:jc w:val="center"/>
        <w:rPr>
          <w:rFonts w:ascii="Arial" w:hAnsi="Arial" w:cs="Arial"/>
          <w:sz w:val="24"/>
          <w:szCs w:val="24"/>
        </w:rPr>
      </w:pPr>
    </w:p>
    <w:p w:rsidR="000B0D3F" w:rsidRDefault="000B0D3F" w:rsidP="00CD3269">
      <w:pPr>
        <w:rPr>
          <w:rFonts w:ascii="Arial" w:hAnsi="Arial" w:cs="Arial"/>
          <w:sz w:val="24"/>
          <w:szCs w:val="24"/>
        </w:rPr>
      </w:pPr>
    </w:p>
    <w:p w:rsidR="00CD3269" w:rsidRDefault="00CD3269" w:rsidP="00CD3269">
      <w:pPr>
        <w:rPr>
          <w:rFonts w:ascii="Arial" w:hAnsi="Arial" w:cs="Arial"/>
          <w:sz w:val="24"/>
          <w:szCs w:val="24"/>
        </w:rPr>
      </w:pPr>
    </w:p>
    <w:p w:rsidR="001A5224" w:rsidRDefault="001A5224" w:rsidP="00CD3269">
      <w:pPr>
        <w:rPr>
          <w:rFonts w:ascii="Arial" w:hAnsi="Arial" w:cs="Arial"/>
          <w:sz w:val="24"/>
          <w:szCs w:val="24"/>
        </w:rPr>
      </w:pPr>
    </w:p>
    <w:p w:rsidR="001A5224" w:rsidRDefault="001A5224" w:rsidP="00CD3269">
      <w:pPr>
        <w:rPr>
          <w:rFonts w:ascii="Arial" w:hAnsi="Arial" w:cs="Arial"/>
          <w:sz w:val="24"/>
          <w:szCs w:val="24"/>
        </w:rPr>
      </w:pPr>
    </w:p>
    <w:p w:rsidR="00CD3269" w:rsidRDefault="00CD3269" w:rsidP="00CD3269">
      <w:pPr>
        <w:rPr>
          <w:rFonts w:ascii="Arial" w:hAnsi="Arial" w:cs="Arial"/>
          <w:sz w:val="24"/>
          <w:szCs w:val="24"/>
        </w:rPr>
      </w:pPr>
      <w:r>
        <w:rPr>
          <w:rFonts w:ascii="Arial" w:hAnsi="Arial" w:cs="Arial"/>
          <w:sz w:val="24"/>
          <w:szCs w:val="24"/>
        </w:rPr>
        <w:t xml:space="preserve">Saltillo. Coah.                                                                       Abril 2020 </w:t>
      </w:r>
    </w:p>
    <w:p w:rsidR="00CD3269" w:rsidRPr="00514013" w:rsidRDefault="00CD3269" w:rsidP="001A5224">
      <w:pPr>
        <w:jc w:val="center"/>
        <w:rPr>
          <w:rFonts w:ascii="Arial" w:hAnsi="Arial" w:cs="Arial"/>
          <w:b/>
          <w:sz w:val="28"/>
          <w:szCs w:val="28"/>
          <w14:glow w14:rad="101600">
            <w14:srgbClr w14:val="00B0F0">
              <w14:alpha w14:val="40000"/>
            </w14:srgbClr>
          </w14:glow>
        </w:rPr>
      </w:pPr>
      <w:r w:rsidRPr="00514013">
        <w:rPr>
          <w:rFonts w:ascii="Arial" w:hAnsi="Arial" w:cs="Arial"/>
          <w:b/>
          <w:sz w:val="28"/>
          <w:szCs w:val="28"/>
          <w14:glow w14:rad="101600">
            <w14:srgbClr w14:val="00B0F0">
              <w14:alpha w14:val="40000"/>
            </w14:srgbClr>
          </w14:glow>
        </w:rPr>
        <w:lastRenderedPageBreak/>
        <w:t>Implicaciones de las teorías del aprendizaje en los modelos pedagógicos</w:t>
      </w:r>
    </w:p>
    <w:p w:rsidR="00D23A8B" w:rsidRDefault="007436DB" w:rsidP="00D23A8B">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4384" behindDoc="0" locked="0" layoutInCell="1" allowOverlap="1">
                <wp:simplePos x="0" y="0"/>
                <wp:positionH relativeFrom="column">
                  <wp:posOffset>1139190</wp:posOffset>
                </wp:positionH>
                <wp:positionV relativeFrom="paragraph">
                  <wp:posOffset>1405255</wp:posOffset>
                </wp:positionV>
                <wp:extent cx="1143000" cy="3619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143000" cy="361950"/>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6DB" w:rsidRPr="007436DB" w:rsidRDefault="007436DB" w:rsidP="007436DB">
                            <w:pPr>
                              <w:jc w:val="center"/>
                              <w:rPr>
                                <w:rFonts w:ascii="Arial" w:hAnsi="Arial" w:cs="Arial"/>
                                <w:b/>
                                <w:color w:val="44546A" w:themeColor="text2"/>
                                <w:sz w:val="28"/>
                                <w:szCs w:val="28"/>
                              </w:rPr>
                            </w:pPr>
                            <w:r w:rsidRPr="007436DB">
                              <w:rPr>
                                <w:rFonts w:ascii="Arial" w:hAnsi="Arial" w:cs="Arial"/>
                                <w:b/>
                                <w:color w:val="44546A" w:themeColor="text2"/>
                                <w:sz w:val="28"/>
                                <w:szCs w:val="28"/>
                              </w:rPr>
                              <w:t>Skinner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89.7pt;margin-top:110.65pt;width:90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" fillcolor="#fbe4d5 [661]" stroked="f" strokeweight=".5pt">
                <v:textbox>
                  <w:txbxContent>
                    <w:p w:rsidR="007436DB" w:rsidRPr="007436DB" w:rsidRDefault="007436DB" w:rsidP="007436DB">
                      <w:pPr>
                        <w:jc w:val="center"/>
                        <w:rPr>
                          <w:rFonts w:ascii="Arial" w:hAnsi="Arial" w:cs="Arial"/>
                          <w:b/>
                          <w:color w:val="44546A" w:themeColor="text2"/>
                          <w:sz w:val="28"/>
                          <w:szCs w:val="28"/>
                        </w:rPr>
                      </w:pPr>
                      <w:r w:rsidRPr="007436DB">
                        <w:rPr>
                          <w:rFonts w:ascii="Arial" w:hAnsi="Arial" w:cs="Arial"/>
                          <w:b/>
                          <w:color w:val="44546A" w:themeColor="text2"/>
                          <w:sz w:val="28"/>
                          <w:szCs w:val="28"/>
                        </w:rPr>
                        <w:t>Skinner</w:t>
                      </w:r>
                    </w:p>
                  </w:txbxContent>
                </v:textbox>
              </v:shape>
            </w:pict>
          </mc:Fallback>
        </mc:AlternateContent>
      </w:r>
      <w:r w:rsidR="001273C0">
        <w:rPr>
          <w:rFonts w:ascii="Arial" w:hAnsi="Arial" w:cs="Arial"/>
          <w:noProof/>
          <w:sz w:val="24"/>
          <w:szCs w:val="24"/>
          <w:lang w:eastAsia="es-ES"/>
        </w:rPr>
        <w:drawing>
          <wp:anchor distT="0" distB="0" distL="114300" distR="114300" simplePos="0" relativeHeight="251660288" behindDoc="0" locked="0" layoutInCell="1" allowOverlap="1" wp14:anchorId="17001D60" wp14:editId="7A73B5FA">
            <wp:simplePos x="0" y="0"/>
            <wp:positionH relativeFrom="column">
              <wp:posOffset>5092065</wp:posOffset>
            </wp:positionH>
            <wp:positionV relativeFrom="paragraph">
              <wp:posOffset>2453005</wp:posOffset>
            </wp:positionV>
            <wp:extent cx="857250" cy="10763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pic:spPr>
                </pic:pic>
              </a:graphicData>
            </a:graphic>
            <wp14:sizeRelH relativeFrom="margin">
              <wp14:pctWidth>0</wp14:pctWidth>
            </wp14:sizeRelH>
            <wp14:sizeRelV relativeFrom="margin">
              <wp14:pctHeight>0</wp14:pctHeight>
            </wp14:sizeRelV>
          </wp:anchor>
        </w:drawing>
      </w:r>
      <w:r w:rsidR="00514013">
        <w:rPr>
          <w:rFonts w:ascii="Arial" w:hAnsi="Arial" w:cs="Arial"/>
          <w:noProof/>
          <w:sz w:val="24"/>
          <w:szCs w:val="24"/>
          <w:lang w:eastAsia="es-ES"/>
        </w:rPr>
        <mc:AlternateContent>
          <mc:Choice Requires="wps">
            <w:drawing>
              <wp:anchor distT="0" distB="0" distL="114300" distR="114300" simplePos="0" relativeHeight="251659264" behindDoc="0" locked="0" layoutInCell="1" allowOverlap="1" wp14:anchorId="24184DC9" wp14:editId="536CEB1D">
                <wp:simplePos x="0" y="0"/>
                <wp:positionH relativeFrom="column">
                  <wp:posOffset>2558415</wp:posOffset>
                </wp:positionH>
                <wp:positionV relativeFrom="paragraph">
                  <wp:posOffset>14604</wp:posOffset>
                </wp:positionV>
                <wp:extent cx="3152775" cy="1895475"/>
                <wp:effectExtent l="0" t="0" r="28575" b="28575"/>
                <wp:wrapNone/>
                <wp:docPr id="3" name="Cuadro de texto 3"/>
                <wp:cNvGraphicFramePr/>
                <a:graphic xmlns:a="http://schemas.openxmlformats.org/drawingml/2006/main">
                  <a:graphicData uri="http://schemas.microsoft.com/office/word/2010/wordprocessingShape">
                    <wps:wsp>
                      <wps:cNvSpPr txBox="1"/>
                      <wps:spPr>
                        <a:xfrm>
                          <a:off x="0" y="0"/>
                          <a:ext cx="3152775" cy="1895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611A" w:rsidRPr="00514013" w:rsidRDefault="00FD611A">
                            <w:pPr>
                              <w:rPr>
                                <w:rFonts w:ascii="Arial" w:hAnsi="Arial" w:cs="Arial"/>
                                <w:sz w:val="24"/>
                                <w:szCs w:val="24"/>
                              </w:rPr>
                            </w:pPr>
                            <w:r w:rsidRPr="00514013">
                              <w:rPr>
                                <w:rFonts w:ascii="Arial" w:hAnsi="Arial" w:cs="Arial"/>
                                <w:sz w:val="24"/>
                                <w:szCs w:val="24"/>
                              </w:rPr>
                              <w:t>Esta concepción del aprendizaje, asociada al esquema estímulo - respuesta, era coherente con las concepciones epistemológicas empiristas - conductistas sobre la naturaleza del conocimiento y la investigación.</w:t>
                            </w:r>
                          </w:p>
                          <w:p w:rsidR="00FD611A" w:rsidRPr="00514013" w:rsidRDefault="00FD611A" w:rsidP="00514013">
                            <w:pPr>
                              <w:rPr>
                                <w:rFonts w:ascii="Arial" w:hAnsi="Arial" w:cs="Arial"/>
                                <w:sz w:val="24"/>
                                <w:szCs w:val="24"/>
                              </w:rPr>
                            </w:pPr>
                            <w:r w:rsidRPr="00514013">
                              <w:rPr>
                                <w:rFonts w:ascii="Arial" w:hAnsi="Arial" w:cs="Arial"/>
                                <w:sz w:val="24"/>
                                <w:szCs w:val="24"/>
                              </w:rPr>
                              <w:t xml:space="preserve">En este enfoque el trabajo del maestro consiste en desarrollar </w:t>
                            </w:r>
                            <w:r>
                              <w:rPr>
                                <w:rFonts w:ascii="Arial" w:hAnsi="Arial" w:cs="Arial"/>
                                <w:sz w:val="24"/>
                                <w:szCs w:val="24"/>
                              </w:rPr>
                              <w:t xml:space="preserve">una adecuada serie de arreglos </w:t>
                            </w:r>
                            <w:r w:rsidRPr="00514013">
                              <w:rPr>
                                <w:rFonts w:ascii="Arial" w:hAnsi="Arial" w:cs="Arial"/>
                                <w:sz w:val="24"/>
                                <w:szCs w:val="24"/>
                              </w:rPr>
                              <w:t xml:space="preserve">de reforzamiento para enseñar.  </w:t>
                            </w:r>
                          </w:p>
                          <w:p w:rsidR="00FD611A" w:rsidRDefault="00FD6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4DC9" id="Cuadro de texto 3" o:spid="_x0000_s1027" type="#_x0000_t202" style="position:absolute;margin-left:201.45pt;margin-top:1.15pt;width:248.25pt;height:14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emAIAAME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" fillcolor="white [3201]" strokecolor="white [3212]" strokeweight=".5pt">
                <v:textbox>
                  <w:txbxContent>
                    <w:p w:rsidR="00FD611A" w:rsidRPr="00514013" w:rsidRDefault="00FD611A">
                      <w:pPr>
                        <w:rPr>
                          <w:rFonts w:ascii="Arial" w:hAnsi="Arial" w:cs="Arial"/>
                          <w:sz w:val="24"/>
                          <w:szCs w:val="24"/>
                        </w:rPr>
                      </w:pPr>
                      <w:r w:rsidRPr="00514013">
                        <w:rPr>
                          <w:rFonts w:ascii="Arial" w:hAnsi="Arial" w:cs="Arial"/>
                          <w:sz w:val="24"/>
                          <w:szCs w:val="24"/>
                        </w:rPr>
                        <w:t>Esta concepción del aprendizaje, asociada al esquema estímulo - respuesta, era coherente con las concepciones epistemológicas empiristas - conductistas sobre la naturaleza del conocimiento y la investigación.</w:t>
                      </w:r>
                    </w:p>
                    <w:p w:rsidR="00FD611A" w:rsidRPr="00514013" w:rsidRDefault="00FD611A" w:rsidP="00514013">
                      <w:pPr>
                        <w:rPr>
                          <w:rFonts w:ascii="Arial" w:hAnsi="Arial" w:cs="Arial"/>
                          <w:sz w:val="24"/>
                          <w:szCs w:val="24"/>
                        </w:rPr>
                      </w:pPr>
                      <w:r w:rsidRPr="00514013">
                        <w:rPr>
                          <w:rFonts w:ascii="Arial" w:hAnsi="Arial" w:cs="Arial"/>
                          <w:sz w:val="24"/>
                          <w:szCs w:val="24"/>
                        </w:rPr>
                        <w:t xml:space="preserve">En este enfoque el trabajo del maestro consiste en desarrollar </w:t>
                      </w:r>
                      <w:r>
                        <w:rPr>
                          <w:rFonts w:ascii="Arial" w:hAnsi="Arial" w:cs="Arial"/>
                          <w:sz w:val="24"/>
                          <w:szCs w:val="24"/>
                        </w:rPr>
                        <w:t xml:space="preserve">una adecuada serie de arreglos </w:t>
                      </w:r>
                      <w:r w:rsidRPr="00514013">
                        <w:rPr>
                          <w:rFonts w:ascii="Arial" w:hAnsi="Arial" w:cs="Arial"/>
                          <w:sz w:val="24"/>
                          <w:szCs w:val="24"/>
                        </w:rPr>
                        <w:t xml:space="preserve">de reforzamiento para enseñar.  </w:t>
                      </w:r>
                    </w:p>
                    <w:p w:rsidR="00FD611A" w:rsidRDefault="00FD611A"/>
                  </w:txbxContent>
                </v:textbox>
              </v:shape>
            </w:pict>
          </mc:Fallback>
        </mc:AlternateContent>
      </w:r>
      <w:r w:rsidR="00514013">
        <w:rPr>
          <w:rFonts w:ascii="Arial" w:hAnsi="Arial" w:cs="Arial"/>
          <w:noProof/>
          <w:sz w:val="24"/>
          <w:szCs w:val="24"/>
          <w:lang w:eastAsia="es-ES"/>
        </w:rPr>
        <w:drawing>
          <wp:anchor distT="0" distB="0" distL="114300" distR="114300" simplePos="0" relativeHeight="251658240" behindDoc="0" locked="0" layoutInCell="1" allowOverlap="1" wp14:anchorId="1484A23C" wp14:editId="3F50A473">
            <wp:simplePos x="1076325" y="1190625"/>
            <wp:positionH relativeFrom="column">
              <wp:align>left</wp:align>
            </wp:positionH>
            <wp:positionV relativeFrom="paragraph">
              <wp:align>top</wp:align>
            </wp:positionV>
            <wp:extent cx="2463165" cy="1847215"/>
            <wp:effectExtent l="38100" t="38100" r="32385" b="387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a:ln w="38100">
                      <a:solidFill>
                        <a:srgbClr val="00B0F0"/>
                      </a:solidFill>
                    </a:ln>
                  </pic:spPr>
                </pic:pic>
              </a:graphicData>
            </a:graphic>
          </wp:anchor>
        </w:drawing>
      </w:r>
      <w:r w:rsidR="00514013">
        <w:rPr>
          <w:rFonts w:ascii="Arial" w:hAnsi="Arial" w:cs="Arial"/>
          <w:sz w:val="24"/>
          <w:szCs w:val="24"/>
        </w:rPr>
        <w:br w:type="textWrapping" w:clear="all"/>
      </w:r>
      <w:r w:rsidR="001273C0" w:rsidRPr="001273C0">
        <w:rPr>
          <w:rFonts w:ascii="Arial" w:hAnsi="Arial" w:cs="Arial"/>
          <w:sz w:val="24"/>
          <w:szCs w:val="24"/>
        </w:rPr>
        <w:t>Un maestro eficaz debe de ser capaz de manejar hábilmente los recursos tecnológicos conductuales de este enfoque (principios, procedimientos, programas conductuales), para lograr con éxito niveles de eficiencia en su enseñanza y sobre todo en el aprendizaje de sus estudiantes.</w:t>
      </w:r>
    </w:p>
    <w:p w:rsidR="001273C0" w:rsidRDefault="00D23A8B" w:rsidP="00CD3269">
      <w:pPr>
        <w:rPr>
          <w:rFonts w:ascii="Arial" w:hAnsi="Arial" w:cs="Arial"/>
          <w:sz w:val="24"/>
          <w:szCs w:val="24"/>
        </w:rPr>
      </w:pPr>
      <w:r>
        <w:rPr>
          <w:rFonts w:ascii="Arial" w:hAnsi="Arial" w:cs="Arial"/>
          <w:sz w:val="24"/>
          <w:szCs w:val="24"/>
        </w:rPr>
        <w:t>Se debe manejar el reforzamiento positivo y evitar e</w:t>
      </w:r>
      <w:bookmarkStart w:id="0" w:name="_GoBack"/>
      <w:bookmarkEnd w:id="0"/>
      <w:r>
        <w:rPr>
          <w:rFonts w:ascii="Arial" w:hAnsi="Arial" w:cs="Arial"/>
          <w:sz w:val="24"/>
          <w:szCs w:val="24"/>
        </w:rPr>
        <w:t xml:space="preserve">n lo más posible los castigos. Según los conductistas los estudiantes aprenden solo con presentarles información. </w:t>
      </w:r>
    </w:p>
    <w:p w:rsidR="00D23A8B" w:rsidRPr="00D23A8B" w:rsidRDefault="00D23A8B" w:rsidP="00CD3269">
      <w:pPr>
        <w:rPr>
          <w:rFonts w:ascii="Arial" w:hAnsi="Arial" w:cs="Arial"/>
          <w:b/>
          <w:sz w:val="28"/>
          <w:szCs w:val="28"/>
          <w14:glow w14:rad="139700">
            <w14:srgbClr w14:val="0070C0">
              <w14:alpha w14:val="60000"/>
            </w14:srgbClr>
          </w14:glow>
        </w:rPr>
      </w:pPr>
      <w:r w:rsidRPr="00D23A8B">
        <w:rPr>
          <w:rFonts w:ascii="Arial" w:hAnsi="Arial" w:cs="Arial"/>
          <w:b/>
          <w:sz w:val="28"/>
          <w:szCs w:val="28"/>
          <w14:glow w14:rad="139700">
            <w14:srgbClr w14:val="0070C0">
              <w14:alpha w14:val="60000"/>
            </w14:srgbClr>
          </w14:glow>
        </w:rPr>
        <w:t xml:space="preserve">Características </w:t>
      </w:r>
    </w:p>
    <w:p w:rsidR="00514013" w:rsidRDefault="006D51CE" w:rsidP="00CD3269">
      <w:pPr>
        <w:rPr>
          <w:rFonts w:ascii="Arial" w:hAnsi="Arial" w:cs="Arial"/>
          <w:sz w:val="24"/>
          <w:szCs w:val="24"/>
        </w:rPr>
      </w:pPr>
      <w:r>
        <w:rPr>
          <w:rFonts w:ascii="Arial" w:hAnsi="Arial" w:cs="Arial"/>
          <w:sz w:val="24"/>
          <w:szCs w:val="24"/>
        </w:rPr>
        <w:t xml:space="preserve">Es </w:t>
      </w:r>
      <w:r w:rsidRPr="006D51CE">
        <w:rPr>
          <w:rFonts w:ascii="Arial" w:hAnsi="Arial" w:cs="Arial"/>
          <w:sz w:val="24"/>
          <w:szCs w:val="24"/>
        </w:rPr>
        <w:t>un proceso de enseñanza - aprendizaje estandarizado, donde se absolutizan los componentes no personales: objetivos, contenidos, métodos, recursos didácticos y evaluación; con métodos directivos y frontales.</w:t>
      </w:r>
    </w:p>
    <w:p w:rsidR="00FD611A" w:rsidRDefault="006D51CE" w:rsidP="00CD3269">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2336" behindDoc="0" locked="0" layoutInCell="1" allowOverlap="1">
                <wp:simplePos x="0" y="0"/>
                <wp:positionH relativeFrom="margin">
                  <wp:posOffset>-99060</wp:posOffset>
                </wp:positionH>
                <wp:positionV relativeFrom="paragraph">
                  <wp:posOffset>644525</wp:posOffset>
                </wp:positionV>
                <wp:extent cx="3638550" cy="195262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3638550" cy="1952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611A" w:rsidRDefault="00FD611A">
                            <w:pPr>
                              <w:rPr>
                                <w:rFonts w:ascii="Arial" w:hAnsi="Arial" w:cs="Arial"/>
                                <w:sz w:val="24"/>
                                <w:szCs w:val="24"/>
                              </w:rPr>
                            </w:pPr>
                            <w:r w:rsidRPr="006D51CE">
                              <w:rPr>
                                <w:rFonts w:ascii="Arial" w:hAnsi="Arial" w:cs="Arial"/>
                                <w:sz w:val="24"/>
                                <w:szCs w:val="24"/>
                              </w:rPr>
                              <w:t>El estudiante es un objeto pasivo, reproductor de conocimientos, lo que se manifiesta en su falta de iniciativa, pobreza de intereses, inseguridad y rigidez.</w:t>
                            </w:r>
                          </w:p>
                          <w:p w:rsidR="00FD611A" w:rsidRDefault="00FD611A">
                            <w:pPr>
                              <w:rPr>
                                <w:rFonts w:ascii="Arial" w:hAnsi="Arial" w:cs="Arial"/>
                                <w:sz w:val="24"/>
                                <w:szCs w:val="24"/>
                              </w:rPr>
                            </w:pPr>
                            <w:r w:rsidRPr="006D51CE">
                              <w:rPr>
                                <w:rFonts w:ascii="Arial" w:hAnsi="Arial" w:cs="Arial"/>
                                <w:sz w:val="24"/>
                                <w:szCs w:val="24"/>
                              </w:rPr>
                              <w:t>La educación así concebida, ha demostrado ser ineficiente para las condiciones socioeconómicas de la época moderna.</w:t>
                            </w:r>
                          </w:p>
                          <w:p w:rsidR="00FD611A" w:rsidRPr="006D51CE" w:rsidRDefault="00FD611A">
                            <w:pPr>
                              <w:rPr>
                                <w:rFonts w:ascii="Arial" w:hAnsi="Arial" w:cs="Arial"/>
                                <w:sz w:val="24"/>
                                <w:szCs w:val="24"/>
                              </w:rPr>
                            </w:pPr>
                            <w:r>
                              <w:rPr>
                                <w:rFonts w:ascii="Arial" w:hAnsi="Arial" w:cs="Arial"/>
                                <w:sz w:val="24"/>
                                <w:szCs w:val="24"/>
                              </w:rPr>
                              <w:t xml:space="preserve">Causa </w:t>
                            </w:r>
                            <w:r w:rsidRPr="006D51CE">
                              <w:rPr>
                                <w:rFonts w:ascii="Arial" w:hAnsi="Arial" w:cs="Arial"/>
                                <w:sz w:val="24"/>
                                <w:szCs w:val="24"/>
                              </w:rPr>
                              <w:t xml:space="preserve">inestabilidad e incertidumbre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margin-left:-7.8pt;margin-top:50.75pt;width:286.5pt;height:15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" fillcolor="white [3201]" strokecolor="white [3212]" strokeweight=".5pt">
                <v:textbox>
                  <w:txbxContent>
                    <w:p w:rsidR="00FD611A" w:rsidRDefault="00FD611A">
                      <w:pPr>
                        <w:rPr>
                          <w:rFonts w:ascii="Arial" w:hAnsi="Arial" w:cs="Arial"/>
                          <w:sz w:val="24"/>
                          <w:szCs w:val="24"/>
                        </w:rPr>
                      </w:pPr>
                      <w:r w:rsidRPr="006D51CE">
                        <w:rPr>
                          <w:rFonts w:ascii="Arial" w:hAnsi="Arial" w:cs="Arial"/>
                          <w:sz w:val="24"/>
                          <w:szCs w:val="24"/>
                        </w:rPr>
                        <w:t>El estudiante es un objeto pasivo, reproductor de conocimientos, lo que se manifiesta en su falta de iniciativa, pobreza de intereses, inseguridad y rigidez.</w:t>
                      </w:r>
                    </w:p>
                    <w:p w:rsidR="00FD611A" w:rsidRDefault="00FD611A">
                      <w:pPr>
                        <w:rPr>
                          <w:rFonts w:ascii="Arial" w:hAnsi="Arial" w:cs="Arial"/>
                          <w:sz w:val="24"/>
                          <w:szCs w:val="24"/>
                        </w:rPr>
                      </w:pPr>
                      <w:r w:rsidRPr="006D51CE">
                        <w:rPr>
                          <w:rFonts w:ascii="Arial" w:hAnsi="Arial" w:cs="Arial"/>
                          <w:sz w:val="24"/>
                          <w:szCs w:val="24"/>
                        </w:rPr>
                        <w:t>La educación así concebida, ha demostrado ser ineficiente para las condiciones socioeconómicas de la época moderna.</w:t>
                      </w:r>
                    </w:p>
                    <w:p w:rsidR="00FD611A" w:rsidRPr="006D51CE" w:rsidRDefault="00FD611A">
                      <w:pPr>
                        <w:rPr>
                          <w:rFonts w:ascii="Arial" w:hAnsi="Arial" w:cs="Arial"/>
                          <w:sz w:val="24"/>
                          <w:szCs w:val="24"/>
                        </w:rPr>
                      </w:pPr>
                      <w:r>
                        <w:rPr>
                          <w:rFonts w:ascii="Arial" w:hAnsi="Arial" w:cs="Arial"/>
                          <w:sz w:val="24"/>
                          <w:szCs w:val="24"/>
                        </w:rPr>
                        <w:t xml:space="preserve">Causa </w:t>
                      </w:r>
                      <w:r w:rsidRPr="006D51CE">
                        <w:rPr>
                          <w:rFonts w:ascii="Arial" w:hAnsi="Arial" w:cs="Arial"/>
                          <w:sz w:val="24"/>
                          <w:szCs w:val="24"/>
                        </w:rPr>
                        <w:t xml:space="preserve">inestabilidad e incertidumbre </w:t>
                      </w:r>
                    </w:p>
                  </w:txbxContent>
                </v:textbox>
                <w10:wrap anchorx="margin"/>
              </v:shape>
            </w:pict>
          </mc:Fallback>
        </mc:AlternateContent>
      </w:r>
      <w:r>
        <w:rPr>
          <w:rFonts w:ascii="Arial" w:hAnsi="Arial" w:cs="Arial"/>
          <w:noProof/>
          <w:sz w:val="24"/>
          <w:szCs w:val="24"/>
          <w:lang w:eastAsia="es-ES"/>
        </w:rPr>
        <w:drawing>
          <wp:anchor distT="0" distB="0" distL="114300" distR="114300" simplePos="0" relativeHeight="251661312" behindDoc="0" locked="0" layoutInCell="1" allowOverlap="1" wp14:anchorId="1EB5A5CF" wp14:editId="39A6C660">
            <wp:simplePos x="0" y="0"/>
            <wp:positionH relativeFrom="column">
              <wp:posOffset>3653790</wp:posOffset>
            </wp:positionH>
            <wp:positionV relativeFrom="paragraph">
              <wp:posOffset>473075</wp:posOffset>
            </wp:positionV>
            <wp:extent cx="2243455" cy="2042160"/>
            <wp:effectExtent l="38100" t="38100" r="42545" b="342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2042160"/>
                    </a:xfrm>
                    <a:prstGeom prst="rect">
                      <a:avLst/>
                    </a:prstGeom>
                    <a:noFill/>
                    <a:ln w="38100">
                      <a:solidFill>
                        <a:srgbClr val="00B0F0"/>
                      </a:solidFill>
                    </a:ln>
                  </pic:spPr>
                </pic:pic>
              </a:graphicData>
            </a:graphic>
          </wp:anchor>
        </w:drawing>
      </w:r>
      <w:r w:rsidRPr="006D51CE">
        <w:rPr>
          <w:rFonts w:ascii="Arial" w:hAnsi="Arial" w:cs="Arial"/>
          <w:sz w:val="24"/>
          <w:szCs w:val="24"/>
        </w:rPr>
        <w:t xml:space="preserve">El profesor es un trasmisor de conocimientos, autoritario, rígido, controlador, no espontáneo, ya que su individualidad como profesional está limitada porque es un ejecutor de indicaciones preestablecidas.  </w:t>
      </w:r>
    </w:p>
    <w:p w:rsidR="00FD611A" w:rsidRPr="00FD611A" w:rsidRDefault="00FD611A" w:rsidP="00FD611A">
      <w:pPr>
        <w:rPr>
          <w:rFonts w:ascii="Arial" w:hAnsi="Arial" w:cs="Arial"/>
          <w:sz w:val="24"/>
          <w:szCs w:val="24"/>
        </w:rPr>
      </w:pPr>
    </w:p>
    <w:p w:rsidR="00FD611A" w:rsidRPr="00FD611A" w:rsidRDefault="00FD611A" w:rsidP="00FD611A">
      <w:pPr>
        <w:rPr>
          <w:rFonts w:ascii="Arial" w:hAnsi="Arial" w:cs="Arial"/>
          <w:sz w:val="24"/>
          <w:szCs w:val="24"/>
        </w:rPr>
      </w:pPr>
    </w:p>
    <w:p w:rsidR="00FD611A" w:rsidRPr="00FD611A" w:rsidRDefault="00FD611A" w:rsidP="00FD611A">
      <w:pPr>
        <w:rPr>
          <w:rFonts w:ascii="Arial" w:hAnsi="Arial" w:cs="Arial"/>
          <w:sz w:val="24"/>
          <w:szCs w:val="24"/>
        </w:rPr>
      </w:pPr>
    </w:p>
    <w:p w:rsidR="00FD611A" w:rsidRPr="00FD611A" w:rsidRDefault="00FD611A" w:rsidP="00FD611A">
      <w:pPr>
        <w:rPr>
          <w:rFonts w:ascii="Arial" w:hAnsi="Arial" w:cs="Arial"/>
          <w:sz w:val="24"/>
          <w:szCs w:val="24"/>
        </w:rPr>
      </w:pPr>
    </w:p>
    <w:p w:rsidR="00FD611A" w:rsidRPr="00FD611A" w:rsidRDefault="00FD611A" w:rsidP="00FD611A">
      <w:pPr>
        <w:rPr>
          <w:rFonts w:ascii="Arial" w:hAnsi="Arial" w:cs="Arial"/>
          <w:sz w:val="24"/>
          <w:szCs w:val="24"/>
        </w:rPr>
      </w:pPr>
    </w:p>
    <w:p w:rsidR="00FD611A" w:rsidRPr="00FD611A" w:rsidRDefault="00FD611A" w:rsidP="00FD611A">
      <w:pPr>
        <w:rPr>
          <w:rFonts w:ascii="Arial" w:hAnsi="Arial" w:cs="Arial"/>
          <w:sz w:val="24"/>
          <w:szCs w:val="24"/>
        </w:rPr>
      </w:pPr>
    </w:p>
    <w:p w:rsidR="00FD611A" w:rsidRDefault="00FD611A" w:rsidP="00FD611A">
      <w:pPr>
        <w:rPr>
          <w:rFonts w:ascii="Arial" w:hAnsi="Arial" w:cs="Arial"/>
          <w:sz w:val="24"/>
          <w:szCs w:val="24"/>
        </w:rPr>
      </w:pPr>
    </w:p>
    <w:p w:rsidR="006D51CE" w:rsidRDefault="00FD611A" w:rsidP="00FD611A">
      <w:pPr>
        <w:tabs>
          <w:tab w:val="left" w:pos="2610"/>
        </w:tabs>
        <w:rPr>
          <w:rFonts w:ascii="Arial" w:hAnsi="Arial" w:cs="Arial"/>
          <w:sz w:val="24"/>
          <w:szCs w:val="24"/>
        </w:rPr>
      </w:pPr>
      <w:r w:rsidRPr="00FD611A">
        <w:rPr>
          <w:rFonts w:ascii="Arial" w:hAnsi="Arial" w:cs="Arial"/>
          <w:sz w:val="24"/>
          <w:szCs w:val="24"/>
        </w:rPr>
        <w:t>Todas estas condiciones requieren de un hombre capaz de enfrentarse crítica e independientemente al enorme cúmulo de conocimientos existentes, que sepa tomar decisiones, que sea cada vez más creativo y auto determinado</w:t>
      </w:r>
      <w:r>
        <w:rPr>
          <w:rFonts w:ascii="Arial" w:hAnsi="Arial" w:cs="Arial"/>
          <w:sz w:val="24"/>
          <w:szCs w:val="24"/>
        </w:rPr>
        <w:t xml:space="preserve">. </w:t>
      </w:r>
    </w:p>
    <w:p w:rsidR="00FD611A" w:rsidRDefault="00FD611A" w:rsidP="00FD611A">
      <w:pPr>
        <w:tabs>
          <w:tab w:val="left" w:pos="2610"/>
        </w:tabs>
        <w:rPr>
          <w:rFonts w:ascii="Arial" w:hAnsi="Arial" w:cs="Arial"/>
          <w:sz w:val="24"/>
          <w:szCs w:val="24"/>
        </w:rPr>
      </w:pPr>
    </w:p>
    <w:p w:rsidR="007436DB" w:rsidRPr="007E0282" w:rsidRDefault="00FD611A" w:rsidP="007436DB">
      <w:pPr>
        <w:tabs>
          <w:tab w:val="left" w:pos="2610"/>
        </w:tabs>
        <w:jc w:val="center"/>
        <w:rPr>
          <w:rFonts w:ascii="Arial" w:hAnsi="Arial" w:cs="Arial"/>
          <w:b/>
          <w:sz w:val="28"/>
          <w:szCs w:val="28"/>
          <w14:glow w14:rad="228600">
            <w14:schemeClr w14:val="accent2">
              <w14:alpha w14:val="60000"/>
              <w14:satMod w14:val="175000"/>
            </w14:schemeClr>
          </w14:glow>
        </w:rPr>
      </w:pPr>
      <w:r w:rsidRPr="007E0282">
        <w:rPr>
          <w:rFonts w:ascii="Arial" w:hAnsi="Arial" w:cs="Arial"/>
          <w:b/>
          <w:sz w:val="28"/>
          <w:szCs w:val="28"/>
          <w14:glow w14:rad="228600">
            <w14:schemeClr w14:val="accent2">
              <w14:alpha w14:val="60000"/>
              <w14:satMod w14:val="175000"/>
            </w14:schemeClr>
          </w14:glow>
        </w:rPr>
        <w:lastRenderedPageBreak/>
        <w:t>¿Puede la institución educativa contribuir a la consecución de este objetivo?</w:t>
      </w:r>
    </w:p>
    <w:p w:rsidR="007436DB" w:rsidRPr="007436DB" w:rsidRDefault="007436DB" w:rsidP="007436DB">
      <w:pPr>
        <w:rPr>
          <w:rFonts w:ascii="Arial" w:hAnsi="Arial" w:cs="Arial"/>
          <w:sz w:val="24"/>
          <w:szCs w:val="24"/>
        </w:rPr>
      </w:pPr>
      <w:r w:rsidRPr="007436DB">
        <w:rPr>
          <w:rFonts w:ascii="Arial" w:hAnsi="Arial" w:cs="Arial"/>
          <w:sz w:val="24"/>
          <w:szCs w:val="24"/>
        </w:rPr>
        <w:t xml:space="preserve">Por supuesto que sí, si cambia, ubicándose en el contexto socio histórico actual, a partir de los logros más relevantes de la Educación Universal, ajustándolos a nuestras condiciones particulares y movilizando a toda la sociedad para ello.  </w:t>
      </w:r>
    </w:p>
    <w:p w:rsidR="007436DB" w:rsidRPr="007436DB" w:rsidRDefault="007436DB" w:rsidP="007436DB">
      <w:pPr>
        <w:rPr>
          <w:rFonts w:ascii="Arial" w:hAnsi="Arial" w:cs="Arial"/>
          <w:sz w:val="24"/>
          <w:szCs w:val="24"/>
        </w:rPr>
      </w:pPr>
      <w:r w:rsidRPr="007436DB">
        <w:rPr>
          <w:rFonts w:ascii="Arial" w:hAnsi="Arial" w:cs="Arial"/>
          <w:noProof/>
          <w:sz w:val="24"/>
          <w:szCs w:val="24"/>
          <w:lang w:eastAsia="es-ES"/>
          <w14:glow w14:rad="63500">
            <w14:schemeClr w14:val="accent2">
              <w14:alpha w14:val="60000"/>
              <w14:satMod w14:val="175000"/>
            </w14:schemeClr>
          </w14:glow>
        </w:rPr>
        <w:drawing>
          <wp:anchor distT="0" distB="0" distL="114300" distR="114300" simplePos="0" relativeHeight="251663360" behindDoc="0" locked="0" layoutInCell="1" allowOverlap="1" wp14:anchorId="7C1EC63B" wp14:editId="43A7B2AE">
            <wp:simplePos x="0" y="0"/>
            <wp:positionH relativeFrom="margin">
              <wp:posOffset>3399790</wp:posOffset>
            </wp:positionH>
            <wp:positionV relativeFrom="paragraph">
              <wp:posOffset>235585</wp:posOffset>
            </wp:positionV>
            <wp:extent cx="2143125" cy="1123950"/>
            <wp:effectExtent l="38100" t="38100" r="47625" b="381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123950"/>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Pr="007436DB">
        <w:rPr>
          <w:rFonts w:ascii="Arial" w:hAnsi="Arial" w:cs="Arial"/>
          <w:sz w:val="24"/>
          <w:szCs w:val="24"/>
          <w14:glow w14:rad="63500">
            <w14:schemeClr w14:val="accent2">
              <w14:alpha w14:val="60000"/>
              <w14:satMod w14:val="175000"/>
            </w14:schemeClr>
          </w14:glow>
        </w:rPr>
        <w:t>Referentes teóricos para el desarrollo de la creatividad en la escuela:</w:t>
      </w:r>
      <w:r w:rsidRPr="007436DB">
        <w:rPr>
          <w:rFonts w:ascii="Arial" w:hAnsi="Arial" w:cs="Arial"/>
          <w:sz w:val="24"/>
          <w:szCs w:val="24"/>
        </w:rPr>
        <w:t xml:space="preserve">  </w:t>
      </w:r>
    </w:p>
    <w:p w:rsidR="007436DB" w:rsidRPr="007436DB" w:rsidRDefault="007436DB" w:rsidP="007436DB">
      <w:pPr>
        <w:pStyle w:val="Prrafodelista"/>
        <w:numPr>
          <w:ilvl w:val="0"/>
          <w:numId w:val="1"/>
        </w:numPr>
        <w:rPr>
          <w:rFonts w:ascii="Arial" w:hAnsi="Arial" w:cs="Arial"/>
          <w:sz w:val="24"/>
          <w:szCs w:val="24"/>
        </w:rPr>
      </w:pPr>
      <w:r w:rsidRPr="007436DB">
        <w:rPr>
          <w:rFonts w:ascii="Arial" w:hAnsi="Arial" w:cs="Arial"/>
          <w:sz w:val="24"/>
          <w:szCs w:val="24"/>
        </w:rPr>
        <w:t xml:space="preserve">Las teorías constructivistas. </w:t>
      </w:r>
    </w:p>
    <w:p w:rsidR="007436DB" w:rsidRPr="007436DB" w:rsidRDefault="007436DB" w:rsidP="007436DB">
      <w:pPr>
        <w:pStyle w:val="Prrafodelista"/>
        <w:numPr>
          <w:ilvl w:val="0"/>
          <w:numId w:val="1"/>
        </w:numPr>
        <w:rPr>
          <w:rFonts w:ascii="Arial" w:hAnsi="Arial" w:cs="Arial"/>
          <w:sz w:val="24"/>
          <w:szCs w:val="24"/>
        </w:rPr>
      </w:pPr>
      <w:r w:rsidRPr="007436DB">
        <w:rPr>
          <w:rFonts w:ascii="Arial" w:hAnsi="Arial" w:cs="Arial"/>
          <w:sz w:val="24"/>
          <w:szCs w:val="24"/>
        </w:rPr>
        <w:t xml:space="preserve">La psicología cognitiva contemporánea. </w:t>
      </w:r>
    </w:p>
    <w:p w:rsidR="007436DB" w:rsidRPr="007436DB" w:rsidRDefault="007436DB" w:rsidP="007436DB">
      <w:pPr>
        <w:pStyle w:val="Prrafodelista"/>
        <w:numPr>
          <w:ilvl w:val="0"/>
          <w:numId w:val="1"/>
        </w:numPr>
        <w:rPr>
          <w:rFonts w:ascii="Arial" w:hAnsi="Arial" w:cs="Arial"/>
          <w:sz w:val="24"/>
          <w:szCs w:val="24"/>
        </w:rPr>
      </w:pPr>
      <w:r w:rsidRPr="007436DB">
        <w:rPr>
          <w:rFonts w:ascii="Arial" w:hAnsi="Arial" w:cs="Arial"/>
          <w:sz w:val="24"/>
          <w:szCs w:val="24"/>
        </w:rPr>
        <w:t xml:space="preserve">Las tendencias humanistas.  </w:t>
      </w:r>
    </w:p>
    <w:p w:rsidR="007436DB" w:rsidRDefault="007436DB" w:rsidP="007436DB">
      <w:pPr>
        <w:pStyle w:val="Prrafodelista"/>
        <w:numPr>
          <w:ilvl w:val="0"/>
          <w:numId w:val="1"/>
        </w:numPr>
        <w:rPr>
          <w:rFonts w:ascii="Arial" w:hAnsi="Arial" w:cs="Arial"/>
          <w:sz w:val="24"/>
          <w:szCs w:val="24"/>
        </w:rPr>
      </w:pPr>
      <w:r w:rsidRPr="007436DB">
        <w:rPr>
          <w:rFonts w:ascii="Arial" w:hAnsi="Arial" w:cs="Arial"/>
          <w:sz w:val="24"/>
          <w:szCs w:val="24"/>
        </w:rPr>
        <w:t xml:space="preserve">El enfoque histórico - cultural.  </w:t>
      </w:r>
    </w:p>
    <w:p w:rsidR="007436DB" w:rsidRDefault="007436DB" w:rsidP="007436DB">
      <w:pPr>
        <w:ind w:left="360"/>
        <w:rPr>
          <w:rFonts w:ascii="Arial" w:hAnsi="Arial" w:cs="Arial"/>
          <w:sz w:val="24"/>
          <w:szCs w:val="24"/>
        </w:rPr>
      </w:pPr>
    </w:p>
    <w:p w:rsidR="007436DB" w:rsidRDefault="007436DB" w:rsidP="007436DB">
      <w:pPr>
        <w:ind w:left="360"/>
        <w:jc w:val="center"/>
        <w:rPr>
          <w:rFonts w:ascii="Arial" w:hAnsi="Arial" w:cs="Arial"/>
          <w:b/>
          <w:sz w:val="28"/>
          <w:szCs w:val="28"/>
          <w14:glow w14:rad="228600">
            <w14:srgbClr w14:val="00B050">
              <w14:alpha w14:val="60000"/>
            </w14:srgbClr>
          </w14:glow>
        </w:rPr>
      </w:pPr>
    </w:p>
    <w:p w:rsidR="007436DB" w:rsidRPr="007436DB" w:rsidRDefault="000B5E96" w:rsidP="007436DB">
      <w:pPr>
        <w:ind w:left="360"/>
        <w:jc w:val="center"/>
        <w:rPr>
          <w:rFonts w:ascii="Arial" w:hAnsi="Arial" w:cs="Arial"/>
          <w:b/>
          <w:sz w:val="28"/>
          <w:szCs w:val="28"/>
          <w14:glow w14:rad="228600">
            <w14:srgbClr w14:val="00B050">
              <w14:alpha w14:val="60000"/>
            </w14:srgbClr>
          </w14:glow>
        </w:rPr>
      </w:pPr>
      <w:r>
        <w:rPr>
          <w:rFonts w:ascii="Arial" w:hAnsi="Arial" w:cs="Arial"/>
          <w:noProof/>
          <w:sz w:val="24"/>
          <w:szCs w:val="24"/>
          <w:lang w:eastAsia="es-ES"/>
        </w:rPr>
        <w:drawing>
          <wp:anchor distT="0" distB="0" distL="114300" distR="114300" simplePos="0" relativeHeight="251665408" behindDoc="0" locked="0" layoutInCell="1" allowOverlap="1" wp14:anchorId="1D525382" wp14:editId="7A5A5BEB">
            <wp:simplePos x="0" y="0"/>
            <wp:positionH relativeFrom="column">
              <wp:posOffset>-480060</wp:posOffset>
            </wp:positionH>
            <wp:positionV relativeFrom="paragraph">
              <wp:posOffset>384811</wp:posOffset>
            </wp:positionV>
            <wp:extent cx="3108960" cy="2400300"/>
            <wp:effectExtent l="38100" t="38100" r="34290" b="3810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2400300"/>
                    </a:xfrm>
                    <a:prstGeom prst="rect">
                      <a:avLst/>
                    </a:prstGeom>
                    <a:noFill/>
                    <a:ln w="38100">
                      <a:solidFill>
                        <a:srgbClr val="7030A0"/>
                      </a:solidFill>
                    </a:ln>
                  </pic:spPr>
                </pic:pic>
              </a:graphicData>
            </a:graphic>
            <wp14:sizeRelV relativeFrom="margin">
              <wp14:pctHeight>0</wp14:pctHeight>
            </wp14:sizeRelV>
          </wp:anchor>
        </w:drawing>
      </w:r>
      <w:r w:rsidR="007436DB">
        <w:rPr>
          <w:rFonts w:ascii="Arial" w:hAnsi="Arial" w:cs="Arial"/>
          <w:noProof/>
          <w:sz w:val="24"/>
          <w:szCs w:val="24"/>
          <w:lang w:eastAsia="es-ES"/>
        </w:rPr>
        <mc:AlternateContent>
          <mc:Choice Requires="wps">
            <w:drawing>
              <wp:anchor distT="0" distB="0" distL="114300" distR="114300" simplePos="0" relativeHeight="251666432" behindDoc="0" locked="0" layoutInCell="1" allowOverlap="1" wp14:anchorId="47700EB9" wp14:editId="30F1B1AA">
                <wp:simplePos x="0" y="0"/>
                <wp:positionH relativeFrom="column">
                  <wp:posOffset>2748915</wp:posOffset>
                </wp:positionH>
                <wp:positionV relativeFrom="paragraph">
                  <wp:posOffset>346710</wp:posOffset>
                </wp:positionV>
                <wp:extent cx="2867025" cy="24574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2867025" cy="2457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436DB" w:rsidRDefault="000B5E96">
                            <w:pPr>
                              <w:rPr>
                                <w:rFonts w:ascii="Arial" w:hAnsi="Arial" w:cs="Arial"/>
                                <w:sz w:val="24"/>
                                <w:szCs w:val="24"/>
                              </w:rPr>
                            </w:pPr>
                            <w:r w:rsidRPr="000B5E96">
                              <w:rPr>
                                <w:rFonts w:ascii="Arial" w:hAnsi="Arial" w:cs="Arial"/>
                                <w:sz w:val="24"/>
                                <w:szCs w:val="24"/>
                              </w:rPr>
                              <w:t xml:space="preserve">El maestro debe reducir su nivel de autoridad en la medida de lo posible,  para que el estudiante no se sienta supeditado a lo que  él dice, cuando intente aprender o conocer algún contenido escolar y no se fomente  en él la dependencia y la heteronomía moral  e intelectual.   </w:t>
                            </w:r>
                          </w:p>
                          <w:p w:rsidR="000B5E96" w:rsidRPr="000B5E96" w:rsidRDefault="000B5E96">
                            <w:pPr>
                              <w:rPr>
                                <w:rFonts w:ascii="Arial" w:hAnsi="Arial" w:cs="Arial"/>
                                <w:sz w:val="24"/>
                                <w:szCs w:val="24"/>
                              </w:rPr>
                            </w:pPr>
                            <w:r w:rsidRPr="000B5E96">
                              <w:rPr>
                                <w:rFonts w:ascii="Arial" w:hAnsi="Arial" w:cs="Arial"/>
                                <w:sz w:val="24"/>
                                <w:szCs w:val="24"/>
                              </w:rPr>
                              <w:t>Debe evitar el uso de la recompensa y el castigo y promover que los  niños  c</w:t>
                            </w:r>
                            <w:r>
                              <w:rPr>
                                <w:rFonts w:ascii="Arial" w:hAnsi="Arial" w:cs="Arial"/>
                                <w:sz w:val="24"/>
                                <w:szCs w:val="24"/>
                              </w:rPr>
                              <w:t xml:space="preserve">onstruyan  sus propios valores  </w:t>
                            </w:r>
                            <w:r w:rsidRPr="000B5E96">
                              <w:rPr>
                                <w:rFonts w:ascii="Arial" w:hAnsi="Arial" w:cs="Arial"/>
                                <w:sz w:val="24"/>
                                <w:szCs w:val="24"/>
                              </w:rPr>
                              <w:t xml:space="preserve">morales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00EB9" id="Cuadro de texto 11" o:spid="_x0000_s1029" type="#_x0000_t202" style="position:absolute;left:0;text-align:left;margin-left:216.45pt;margin-top:27.3pt;width:225.75pt;height:19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" fillcolor="white [3201]" strokecolor="white [3212]" strokeweight=".5pt">
                <v:textbox>
                  <w:txbxContent>
                    <w:p w:rsidR="007436DB" w:rsidRDefault="000B5E96">
                      <w:pPr>
                        <w:rPr>
                          <w:rFonts w:ascii="Arial" w:hAnsi="Arial" w:cs="Arial"/>
                          <w:sz w:val="24"/>
                          <w:szCs w:val="24"/>
                        </w:rPr>
                      </w:pPr>
                      <w:r w:rsidRPr="000B5E96">
                        <w:rPr>
                          <w:rFonts w:ascii="Arial" w:hAnsi="Arial" w:cs="Arial"/>
                          <w:sz w:val="24"/>
                          <w:szCs w:val="24"/>
                        </w:rPr>
                        <w:t xml:space="preserve">El maestro debe reducir su nivel de autoridad en la medida de lo posible,  para que el estudiante no se sienta supeditado a lo que  él dice, cuando intente aprender o conocer algún contenido escolar y no se fomente  en él la dependencia y la heteronomía moral  e intelectual.   </w:t>
                      </w:r>
                    </w:p>
                    <w:p w:rsidR="000B5E96" w:rsidRPr="000B5E96" w:rsidRDefault="000B5E96">
                      <w:pPr>
                        <w:rPr>
                          <w:rFonts w:ascii="Arial" w:hAnsi="Arial" w:cs="Arial"/>
                          <w:sz w:val="24"/>
                          <w:szCs w:val="24"/>
                        </w:rPr>
                      </w:pPr>
                      <w:r w:rsidRPr="000B5E96">
                        <w:rPr>
                          <w:rFonts w:ascii="Arial" w:hAnsi="Arial" w:cs="Arial"/>
                          <w:sz w:val="24"/>
                          <w:szCs w:val="24"/>
                        </w:rPr>
                        <w:t>Debe evitar el uso de la recompensa y el castigo y promover que los  niños  c</w:t>
                      </w:r>
                      <w:r>
                        <w:rPr>
                          <w:rFonts w:ascii="Arial" w:hAnsi="Arial" w:cs="Arial"/>
                          <w:sz w:val="24"/>
                          <w:szCs w:val="24"/>
                        </w:rPr>
                        <w:t xml:space="preserve">onstruyan  sus propios valores  </w:t>
                      </w:r>
                      <w:r w:rsidRPr="000B5E96">
                        <w:rPr>
                          <w:rFonts w:ascii="Arial" w:hAnsi="Arial" w:cs="Arial"/>
                          <w:sz w:val="24"/>
                          <w:szCs w:val="24"/>
                        </w:rPr>
                        <w:t xml:space="preserve">morales  </w:t>
                      </w:r>
                    </w:p>
                  </w:txbxContent>
                </v:textbox>
              </v:shape>
            </w:pict>
          </mc:Fallback>
        </mc:AlternateContent>
      </w:r>
      <w:r w:rsidR="007436DB" w:rsidRPr="007436DB">
        <w:rPr>
          <w:rFonts w:ascii="Arial" w:hAnsi="Arial" w:cs="Arial"/>
          <w:b/>
          <w:sz w:val="28"/>
          <w:szCs w:val="28"/>
          <w14:glow w14:rad="228600">
            <w14:srgbClr w14:val="00B050">
              <w14:alpha w14:val="60000"/>
            </w14:srgbClr>
          </w14:glow>
        </w:rPr>
        <w:t>Teoría constructivista de jean Piaget</w:t>
      </w:r>
    </w:p>
    <w:tbl>
      <w:tblPr>
        <w:tblStyle w:val="Tablaconcuadrcula"/>
        <w:tblW w:w="0" w:type="auto"/>
        <w:tblLook w:val="04A0" w:firstRow="1" w:lastRow="0" w:firstColumn="1" w:lastColumn="0" w:noHBand="0" w:noVBand="1"/>
      </w:tblPr>
      <w:tblGrid>
        <w:gridCol w:w="4247"/>
        <w:gridCol w:w="4247"/>
      </w:tblGrid>
      <w:tr w:rsidR="000B5E96" w:rsidTr="000B5E96">
        <w:tc>
          <w:tcPr>
            <w:tcW w:w="4247" w:type="dxa"/>
          </w:tcPr>
          <w:p w:rsidR="000B5E96" w:rsidRDefault="000B5E96" w:rsidP="007436DB">
            <w:pPr>
              <w:rPr>
                <w:rFonts w:ascii="Arial" w:hAnsi="Arial" w:cs="Arial"/>
                <w:sz w:val="24"/>
                <w:szCs w:val="24"/>
              </w:rPr>
            </w:pPr>
          </w:p>
        </w:tc>
        <w:tc>
          <w:tcPr>
            <w:tcW w:w="4247" w:type="dxa"/>
          </w:tcPr>
          <w:p w:rsidR="000B5E96" w:rsidRDefault="000B5E96" w:rsidP="007436DB">
            <w:pPr>
              <w:rPr>
                <w:rFonts w:ascii="Arial" w:hAnsi="Arial" w:cs="Arial"/>
                <w:sz w:val="24"/>
                <w:szCs w:val="24"/>
              </w:rPr>
            </w:pPr>
          </w:p>
        </w:tc>
      </w:tr>
      <w:tr w:rsidR="000B5E96" w:rsidTr="000B5E96">
        <w:tc>
          <w:tcPr>
            <w:tcW w:w="4247" w:type="dxa"/>
          </w:tcPr>
          <w:p w:rsidR="000B5E96" w:rsidRDefault="000B5E96" w:rsidP="007436DB">
            <w:pPr>
              <w:rPr>
                <w:rFonts w:ascii="Arial" w:hAnsi="Arial" w:cs="Arial"/>
                <w:sz w:val="24"/>
                <w:szCs w:val="24"/>
              </w:rPr>
            </w:pPr>
          </w:p>
        </w:tc>
        <w:tc>
          <w:tcPr>
            <w:tcW w:w="4247" w:type="dxa"/>
          </w:tcPr>
          <w:p w:rsidR="000B5E96" w:rsidRDefault="000B5E96" w:rsidP="007436DB">
            <w:pPr>
              <w:rPr>
                <w:rFonts w:ascii="Arial" w:hAnsi="Arial" w:cs="Arial"/>
                <w:sz w:val="24"/>
                <w:szCs w:val="24"/>
              </w:rPr>
            </w:pPr>
          </w:p>
        </w:tc>
      </w:tr>
    </w:tbl>
    <w:p w:rsidR="000B5E96" w:rsidRDefault="000B5E96" w:rsidP="007436DB">
      <w:pPr>
        <w:rPr>
          <w:rFonts w:ascii="Arial" w:hAnsi="Arial" w:cs="Arial"/>
          <w:sz w:val="24"/>
          <w:szCs w:val="24"/>
        </w:rPr>
      </w:pPr>
    </w:p>
    <w:p w:rsidR="000B5E96" w:rsidRPr="000B5E96" w:rsidRDefault="000B5E96" w:rsidP="000B5E96">
      <w:pPr>
        <w:rPr>
          <w:rFonts w:ascii="Arial" w:hAnsi="Arial" w:cs="Arial"/>
          <w:sz w:val="24"/>
          <w:szCs w:val="24"/>
        </w:rPr>
      </w:pPr>
    </w:p>
    <w:p w:rsidR="000B5E96" w:rsidRPr="000B5E96" w:rsidRDefault="000B5E96" w:rsidP="000B5E96">
      <w:pPr>
        <w:rPr>
          <w:rFonts w:ascii="Arial" w:hAnsi="Arial" w:cs="Arial"/>
          <w:sz w:val="24"/>
          <w:szCs w:val="24"/>
        </w:rPr>
      </w:pPr>
    </w:p>
    <w:p w:rsidR="000B5E96" w:rsidRPr="000B5E96" w:rsidRDefault="000B5E96" w:rsidP="000B5E96">
      <w:pPr>
        <w:rPr>
          <w:rFonts w:ascii="Arial" w:hAnsi="Arial" w:cs="Arial"/>
          <w:sz w:val="24"/>
          <w:szCs w:val="24"/>
        </w:rPr>
      </w:pPr>
    </w:p>
    <w:p w:rsidR="000B5E96" w:rsidRPr="000B5E96" w:rsidRDefault="000B5E96" w:rsidP="000B5E96">
      <w:pPr>
        <w:rPr>
          <w:rFonts w:ascii="Arial" w:hAnsi="Arial" w:cs="Arial"/>
          <w:sz w:val="24"/>
          <w:szCs w:val="24"/>
        </w:rPr>
      </w:pPr>
    </w:p>
    <w:p w:rsidR="000B5E96" w:rsidRPr="000B5E96" w:rsidRDefault="000B5E96" w:rsidP="000B5E96">
      <w:pPr>
        <w:rPr>
          <w:rFonts w:ascii="Arial" w:hAnsi="Arial" w:cs="Arial"/>
          <w:sz w:val="24"/>
          <w:szCs w:val="24"/>
        </w:rPr>
      </w:pPr>
    </w:p>
    <w:p w:rsidR="000B5E96" w:rsidRPr="000B5E96" w:rsidRDefault="000B5E96" w:rsidP="000B5E96">
      <w:pPr>
        <w:rPr>
          <w:rFonts w:ascii="Arial" w:hAnsi="Arial" w:cs="Arial"/>
          <w:sz w:val="24"/>
          <w:szCs w:val="24"/>
        </w:rPr>
      </w:pPr>
    </w:p>
    <w:p w:rsidR="000B5E96" w:rsidRDefault="000B5E96" w:rsidP="000B5E96">
      <w:pPr>
        <w:rPr>
          <w:rFonts w:ascii="Arial" w:hAnsi="Arial" w:cs="Arial"/>
          <w:sz w:val="24"/>
          <w:szCs w:val="24"/>
        </w:rPr>
      </w:pPr>
    </w:p>
    <w:p w:rsidR="000B5E96" w:rsidRPr="00D06F38" w:rsidRDefault="000B5E96" w:rsidP="000B5E96">
      <w:pPr>
        <w:tabs>
          <w:tab w:val="left" w:pos="1845"/>
          <w:tab w:val="left" w:pos="2100"/>
        </w:tabs>
        <w:rPr>
          <w:rFonts w:ascii="Arial" w:hAnsi="Arial" w:cs="Arial"/>
          <w:b/>
          <w:sz w:val="24"/>
          <w:szCs w:val="24"/>
        </w:rPr>
      </w:pPr>
      <w:r>
        <w:rPr>
          <w:rFonts w:ascii="Arial" w:hAnsi="Arial" w:cs="Arial"/>
          <w:sz w:val="24"/>
          <w:szCs w:val="24"/>
        </w:rPr>
        <w:tab/>
      </w:r>
      <w:r w:rsidRPr="00D06F38">
        <w:rPr>
          <w:rFonts w:ascii="Arial" w:hAnsi="Arial" w:cs="Arial"/>
          <w:b/>
          <w:sz w:val="24"/>
          <w:szCs w:val="24"/>
          <w14:glow w14:rad="228600">
            <w14:schemeClr w14:val="accent3">
              <w14:alpha w14:val="60000"/>
              <w14:satMod w14:val="175000"/>
            </w14:schemeClr>
          </w14:glow>
        </w:rPr>
        <w:t xml:space="preserve">Existen dos tipos de sanciones según Piaget </w:t>
      </w:r>
      <w:r w:rsidRPr="00D06F38">
        <w:rPr>
          <w:rFonts w:ascii="Arial" w:hAnsi="Arial" w:cs="Arial"/>
          <w:b/>
          <w:sz w:val="24"/>
          <w:szCs w:val="24"/>
          <w14:glow w14:rad="228600">
            <w14:schemeClr w14:val="accent3">
              <w14:alpha w14:val="60000"/>
              <w14:satMod w14:val="175000"/>
            </w14:schemeClr>
          </w14:glow>
        </w:rPr>
        <w:tab/>
      </w:r>
    </w:p>
    <w:tbl>
      <w:tblPr>
        <w:tblStyle w:val="Tablaconcuadrcula"/>
        <w:tblW w:w="0" w:type="auto"/>
        <w:tblLook w:val="04A0" w:firstRow="1" w:lastRow="0" w:firstColumn="1" w:lastColumn="0" w:noHBand="0" w:noVBand="1"/>
      </w:tblPr>
      <w:tblGrid>
        <w:gridCol w:w="4237"/>
        <w:gridCol w:w="4237"/>
      </w:tblGrid>
      <w:tr w:rsidR="000B5E96" w:rsidTr="00143702">
        <w:tc>
          <w:tcPr>
            <w:tcW w:w="4237"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B5E96" w:rsidRDefault="00D06F38" w:rsidP="000B5E96">
            <w:pPr>
              <w:tabs>
                <w:tab w:val="left" w:pos="2100"/>
              </w:tabs>
              <w:rPr>
                <w:rFonts w:ascii="Arial" w:hAnsi="Arial" w:cs="Arial"/>
                <w:sz w:val="24"/>
                <w:szCs w:val="24"/>
              </w:rPr>
            </w:pPr>
            <w:r>
              <w:rPr>
                <w:rFonts w:ascii="Arial" w:hAnsi="Arial" w:cs="Arial"/>
                <w:sz w:val="24"/>
                <w:szCs w:val="24"/>
              </w:rPr>
              <w:t xml:space="preserve">Sanciones expiatorias </w:t>
            </w:r>
          </w:p>
        </w:tc>
        <w:tc>
          <w:tcPr>
            <w:tcW w:w="4237"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B5E96" w:rsidRDefault="00D06F38" w:rsidP="00D06F38">
            <w:pPr>
              <w:tabs>
                <w:tab w:val="left" w:pos="2100"/>
              </w:tabs>
              <w:rPr>
                <w:rFonts w:ascii="Arial" w:hAnsi="Arial" w:cs="Arial"/>
                <w:sz w:val="24"/>
                <w:szCs w:val="24"/>
              </w:rPr>
            </w:pPr>
            <w:r>
              <w:rPr>
                <w:rFonts w:ascii="Arial" w:hAnsi="Arial" w:cs="Arial"/>
                <w:sz w:val="24"/>
                <w:szCs w:val="24"/>
              </w:rPr>
              <w:t>Es aquella</w:t>
            </w:r>
            <w:r w:rsidRPr="00D06F38">
              <w:rPr>
                <w:rFonts w:ascii="Arial" w:hAnsi="Arial" w:cs="Arial"/>
                <w:sz w:val="24"/>
                <w:szCs w:val="24"/>
              </w:rPr>
              <w:t xml:space="preserve"> donde  no existe una relación lógica entre la acción a ser sancionada y  la sanción; </w:t>
            </w:r>
            <w:r>
              <w:rPr>
                <w:rFonts w:ascii="Arial" w:hAnsi="Arial" w:cs="Arial"/>
                <w:sz w:val="24"/>
                <w:szCs w:val="24"/>
              </w:rPr>
              <w:t xml:space="preserve">es </w:t>
            </w:r>
            <w:r w:rsidRPr="00D06F38">
              <w:rPr>
                <w:rFonts w:ascii="Arial" w:hAnsi="Arial" w:cs="Arial"/>
                <w:sz w:val="24"/>
                <w:szCs w:val="24"/>
              </w:rPr>
              <w:t xml:space="preserve">impuesto por una persona con autoridad.  </w:t>
            </w:r>
          </w:p>
        </w:tc>
      </w:tr>
      <w:tr w:rsidR="000B5E96" w:rsidTr="00143702">
        <w:tc>
          <w:tcPr>
            <w:tcW w:w="4237"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B5E96" w:rsidRDefault="00D06F38" w:rsidP="000B5E96">
            <w:pPr>
              <w:tabs>
                <w:tab w:val="left" w:pos="2100"/>
              </w:tabs>
              <w:rPr>
                <w:rFonts w:ascii="Arial" w:hAnsi="Arial" w:cs="Arial"/>
                <w:sz w:val="24"/>
                <w:szCs w:val="24"/>
              </w:rPr>
            </w:pPr>
            <w:r>
              <w:rPr>
                <w:rFonts w:ascii="Arial" w:hAnsi="Arial" w:cs="Arial"/>
                <w:sz w:val="24"/>
                <w:szCs w:val="24"/>
              </w:rPr>
              <w:t xml:space="preserve">Sanciones de reciprocidad </w:t>
            </w:r>
          </w:p>
        </w:tc>
        <w:tc>
          <w:tcPr>
            <w:tcW w:w="4237"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B5E96" w:rsidRDefault="00D06F38" w:rsidP="000B5E96">
            <w:pPr>
              <w:tabs>
                <w:tab w:val="left" w:pos="2100"/>
              </w:tabs>
              <w:rPr>
                <w:rFonts w:ascii="Arial" w:hAnsi="Arial" w:cs="Arial"/>
                <w:sz w:val="24"/>
                <w:szCs w:val="24"/>
              </w:rPr>
            </w:pPr>
            <w:r>
              <w:rPr>
                <w:rFonts w:ascii="Arial" w:hAnsi="Arial" w:cs="Arial"/>
                <w:sz w:val="24"/>
                <w:szCs w:val="24"/>
              </w:rPr>
              <w:t>E</w:t>
            </w:r>
            <w:r w:rsidRPr="00D06F38">
              <w:rPr>
                <w:rFonts w:ascii="Arial" w:hAnsi="Arial" w:cs="Arial"/>
                <w:sz w:val="24"/>
                <w:szCs w:val="24"/>
              </w:rPr>
              <w:t>stán directamente relacionadas con el acto a sancionar y su efecto es ayudar a construir reglas de conducta mediante la coordinación  de puntos de vista</w:t>
            </w:r>
          </w:p>
        </w:tc>
      </w:tr>
    </w:tbl>
    <w:p w:rsidR="00101451" w:rsidRPr="00101451" w:rsidRDefault="00143702" w:rsidP="00101451">
      <w:pPr>
        <w:rPr>
          <w:rFonts w:ascii="Arial" w:hAnsi="Arial" w:cs="Arial"/>
          <w:sz w:val="24"/>
          <w:szCs w:val="24"/>
        </w:rPr>
      </w:pPr>
      <w:r>
        <w:rPr>
          <w:rFonts w:ascii="Arial" w:hAnsi="Arial" w:cs="Arial"/>
          <w:sz w:val="24"/>
          <w:szCs w:val="24"/>
        </w:rPr>
        <w:lastRenderedPageBreak/>
        <w:t>R</w:t>
      </w:r>
      <w:r w:rsidRPr="00143702">
        <w:rPr>
          <w:rFonts w:ascii="Arial" w:hAnsi="Arial" w:cs="Arial"/>
          <w:sz w:val="24"/>
          <w:szCs w:val="24"/>
        </w:rPr>
        <w:t xml:space="preserve">especto a la formación docente es importante también ser   congruente con  la  posición  constructivista, esto es, permitiendo que el maestro llegue a asumir estos nuevos roles y a considerar  los  cambios  en  sus  prácticas  educativas  por  convicción autoconstruida  luego  de la realización de experiencias concretas e incluso dando oportunidad a que su práctica docente y los planes de  estudio se vean enriquecidos por su propia  creatividad  y vigencias particulares. </w:t>
      </w:r>
      <w:r w:rsidR="00101451" w:rsidRPr="00101451">
        <w:rPr>
          <w:rFonts w:ascii="Arial" w:hAnsi="Arial" w:cs="Arial"/>
          <w:sz w:val="24"/>
          <w:szCs w:val="24"/>
        </w:rPr>
        <w:t xml:space="preserve">De forma general es una idea, un principio explicativo del proceso de formación y desarrollo del conocimiento humano, y de su aprendizaje.  </w:t>
      </w:r>
    </w:p>
    <w:p w:rsidR="00101451" w:rsidRPr="00101451" w:rsidRDefault="00101451" w:rsidP="00101451">
      <w:pPr>
        <w:tabs>
          <w:tab w:val="left" w:pos="2100"/>
        </w:tabs>
        <w:jc w:val="center"/>
        <w:rPr>
          <w:rFonts w:ascii="Arial" w:hAnsi="Arial" w:cs="Arial"/>
          <w:b/>
          <w:sz w:val="28"/>
          <w:szCs w:val="28"/>
          <w14:glow w14:rad="228600">
            <w14:schemeClr w14:val="accent5">
              <w14:alpha w14:val="60000"/>
              <w14:lumMod w14:val="75000"/>
            </w14:schemeClr>
          </w14:glow>
        </w:rPr>
      </w:pPr>
      <w:r w:rsidRPr="00101451">
        <w:rPr>
          <w:rFonts w:ascii="Arial" w:hAnsi="Arial" w:cs="Arial"/>
          <w:b/>
          <w:sz w:val="28"/>
          <w:szCs w:val="28"/>
          <w14:glow w14:rad="228600">
            <w14:schemeClr w14:val="accent5">
              <w14:alpha w14:val="60000"/>
              <w14:lumMod w14:val="75000"/>
            </w14:schemeClr>
          </w14:glow>
        </w:rPr>
        <w:t>Constructivismo</w:t>
      </w:r>
    </w:p>
    <w:p w:rsidR="00101451" w:rsidRDefault="00101451" w:rsidP="00101451">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68480" behindDoc="0" locked="0" layoutInCell="1" allowOverlap="1" wp14:anchorId="22CDB75C" wp14:editId="490015B8">
                <wp:simplePos x="0" y="0"/>
                <wp:positionH relativeFrom="column">
                  <wp:posOffset>2272664</wp:posOffset>
                </wp:positionH>
                <wp:positionV relativeFrom="paragraph">
                  <wp:posOffset>398780</wp:posOffset>
                </wp:positionV>
                <wp:extent cx="3419475" cy="16478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341947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01451" w:rsidRPr="00101451" w:rsidRDefault="00101451" w:rsidP="00101451">
                            <w:pPr>
                              <w:jc w:val="center"/>
                              <w:rPr>
                                <w:rFonts w:ascii="Arial" w:hAnsi="Arial" w:cs="Arial"/>
                                <w:b/>
                                <w:color w:val="0070C0"/>
                                <w:sz w:val="24"/>
                                <w:szCs w:val="24"/>
                              </w:rPr>
                            </w:pPr>
                            <w:r w:rsidRPr="00101451">
                              <w:rPr>
                                <w:rFonts w:ascii="Arial" w:hAnsi="Arial" w:cs="Arial"/>
                                <w:b/>
                                <w:color w:val="0070C0"/>
                                <w:sz w:val="24"/>
                                <w:szCs w:val="24"/>
                              </w:rPr>
                              <w:t>Ideas centrales de jean Piaget</w:t>
                            </w:r>
                          </w:p>
                          <w:p w:rsidR="00101451" w:rsidRPr="00101451" w:rsidRDefault="00101451" w:rsidP="00101451">
                            <w:pPr>
                              <w:pStyle w:val="Prrafodelista"/>
                              <w:numPr>
                                <w:ilvl w:val="0"/>
                                <w:numId w:val="2"/>
                              </w:numPr>
                              <w:rPr>
                                <w:rFonts w:ascii="Arial" w:hAnsi="Arial" w:cs="Arial"/>
                                <w:sz w:val="24"/>
                                <w:szCs w:val="24"/>
                              </w:rPr>
                            </w:pPr>
                            <w:r w:rsidRPr="00101451">
                              <w:rPr>
                                <w:rFonts w:ascii="Arial" w:hAnsi="Arial" w:cs="Arial"/>
                                <w:sz w:val="24"/>
                                <w:szCs w:val="24"/>
                              </w:rPr>
                              <w:t>El conocimiento humano es una forma específica, muy activa de adaptación biológica de un organismo vivo complejo a un medio ambiente complejo.</w:t>
                            </w:r>
                          </w:p>
                          <w:p w:rsidR="00101451" w:rsidRPr="00101451" w:rsidRDefault="00101451" w:rsidP="00101451">
                            <w:pPr>
                              <w:pStyle w:val="Prrafodelista"/>
                              <w:numPr>
                                <w:ilvl w:val="0"/>
                                <w:numId w:val="2"/>
                              </w:numPr>
                              <w:rPr>
                                <w:rFonts w:ascii="Arial" w:hAnsi="Arial" w:cs="Arial"/>
                                <w:sz w:val="24"/>
                                <w:szCs w:val="24"/>
                              </w:rPr>
                            </w:pPr>
                            <w:r w:rsidRPr="00101451">
                              <w:rPr>
                                <w:rFonts w:ascii="Arial" w:hAnsi="Arial" w:cs="Arial"/>
                                <w:sz w:val="24"/>
                                <w:szCs w:val="24"/>
                              </w:rPr>
                              <w:t>El conocimiento humano surge en la relación del sujeto con su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B75C" id="Cuadro de texto 13" o:spid="_x0000_s1030" type="#_x0000_t202" style="position:absolute;margin-left:178.95pt;margin-top:31.4pt;width:269.25pt;height:1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" fillcolor="white [3201]" strokecolor="white [3212]" strokeweight=".5pt">
                <v:textbox>
                  <w:txbxContent>
                    <w:p w:rsidR="00101451" w:rsidRPr="00101451" w:rsidRDefault="00101451" w:rsidP="00101451">
                      <w:pPr>
                        <w:jc w:val="center"/>
                        <w:rPr>
                          <w:rFonts w:ascii="Arial" w:hAnsi="Arial" w:cs="Arial"/>
                          <w:b/>
                          <w:color w:val="0070C0"/>
                          <w:sz w:val="24"/>
                          <w:szCs w:val="24"/>
                        </w:rPr>
                      </w:pPr>
                      <w:r w:rsidRPr="00101451">
                        <w:rPr>
                          <w:rFonts w:ascii="Arial" w:hAnsi="Arial" w:cs="Arial"/>
                          <w:b/>
                          <w:color w:val="0070C0"/>
                          <w:sz w:val="24"/>
                          <w:szCs w:val="24"/>
                        </w:rPr>
                        <w:t>Ideas centrales de jean Piaget</w:t>
                      </w:r>
                    </w:p>
                    <w:p w:rsidR="00101451" w:rsidRPr="00101451" w:rsidRDefault="00101451" w:rsidP="00101451">
                      <w:pPr>
                        <w:pStyle w:val="Prrafodelista"/>
                        <w:numPr>
                          <w:ilvl w:val="0"/>
                          <w:numId w:val="2"/>
                        </w:numPr>
                        <w:rPr>
                          <w:rFonts w:ascii="Arial" w:hAnsi="Arial" w:cs="Arial"/>
                          <w:sz w:val="24"/>
                          <w:szCs w:val="24"/>
                        </w:rPr>
                      </w:pPr>
                      <w:r w:rsidRPr="00101451">
                        <w:rPr>
                          <w:rFonts w:ascii="Arial" w:hAnsi="Arial" w:cs="Arial"/>
                          <w:sz w:val="24"/>
                          <w:szCs w:val="24"/>
                        </w:rPr>
                        <w:t>El conocimiento humano es una forma específica, muy activa de adaptación biológica de un organismo vivo complejo a un medio ambiente complejo.</w:t>
                      </w:r>
                    </w:p>
                    <w:p w:rsidR="00101451" w:rsidRPr="00101451" w:rsidRDefault="00101451" w:rsidP="00101451">
                      <w:pPr>
                        <w:pStyle w:val="Prrafodelista"/>
                        <w:numPr>
                          <w:ilvl w:val="0"/>
                          <w:numId w:val="2"/>
                        </w:numPr>
                        <w:rPr>
                          <w:rFonts w:ascii="Arial" w:hAnsi="Arial" w:cs="Arial"/>
                          <w:sz w:val="24"/>
                          <w:szCs w:val="24"/>
                        </w:rPr>
                      </w:pPr>
                      <w:r w:rsidRPr="00101451">
                        <w:rPr>
                          <w:rFonts w:ascii="Arial" w:hAnsi="Arial" w:cs="Arial"/>
                          <w:sz w:val="24"/>
                          <w:szCs w:val="24"/>
                        </w:rPr>
                        <w:t>El conocimiento humano surge en la relación del sujeto con su medio.</w:t>
                      </w:r>
                    </w:p>
                  </w:txbxContent>
                </v:textbox>
              </v:shape>
            </w:pict>
          </mc:Fallback>
        </mc:AlternateContent>
      </w:r>
      <w:r>
        <w:rPr>
          <w:rFonts w:ascii="Arial" w:hAnsi="Arial" w:cs="Arial"/>
          <w:noProof/>
          <w:sz w:val="24"/>
          <w:szCs w:val="24"/>
          <w:lang w:eastAsia="es-ES"/>
        </w:rPr>
        <w:drawing>
          <wp:anchor distT="0" distB="0" distL="114300" distR="114300" simplePos="0" relativeHeight="251667456" behindDoc="0" locked="0" layoutInCell="1" allowOverlap="1" wp14:anchorId="234E10C2" wp14:editId="04E59EF3">
            <wp:simplePos x="0" y="0"/>
            <wp:positionH relativeFrom="margin">
              <wp:align>left</wp:align>
            </wp:positionH>
            <wp:positionV relativeFrom="paragraph">
              <wp:posOffset>436880</wp:posOffset>
            </wp:positionV>
            <wp:extent cx="2133600" cy="1571625"/>
            <wp:effectExtent l="38100" t="38100" r="38100" b="476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w="381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r w:rsidRPr="00101451">
        <w:rPr>
          <w:rFonts w:ascii="Arial" w:hAnsi="Arial" w:cs="Arial"/>
          <w:sz w:val="24"/>
          <w:szCs w:val="24"/>
        </w:rPr>
        <w:t xml:space="preserve">El paradigma de constructivismo comienza a gestarse en la década del 20 del siglo XX en los trabajos del psicólogo y epistemólogo suizo Jean Piaget.  </w:t>
      </w:r>
    </w:p>
    <w:p w:rsidR="00101451" w:rsidRPr="00101451" w:rsidRDefault="00101451" w:rsidP="00101451">
      <w:pPr>
        <w:rPr>
          <w:rFonts w:ascii="Arial" w:hAnsi="Arial" w:cs="Arial"/>
          <w:sz w:val="24"/>
          <w:szCs w:val="24"/>
        </w:rPr>
      </w:pPr>
    </w:p>
    <w:p w:rsidR="00101451" w:rsidRPr="00101451" w:rsidRDefault="00101451" w:rsidP="00101451">
      <w:pPr>
        <w:rPr>
          <w:rFonts w:ascii="Arial" w:hAnsi="Arial" w:cs="Arial"/>
          <w:sz w:val="24"/>
          <w:szCs w:val="24"/>
        </w:rPr>
      </w:pPr>
    </w:p>
    <w:p w:rsidR="00101451" w:rsidRPr="00101451" w:rsidRDefault="00101451" w:rsidP="00101451">
      <w:pPr>
        <w:rPr>
          <w:rFonts w:ascii="Arial" w:hAnsi="Arial" w:cs="Arial"/>
          <w:sz w:val="24"/>
          <w:szCs w:val="24"/>
        </w:rPr>
      </w:pPr>
    </w:p>
    <w:p w:rsidR="00101451" w:rsidRPr="00101451" w:rsidRDefault="00101451" w:rsidP="00101451">
      <w:pPr>
        <w:rPr>
          <w:rFonts w:ascii="Arial" w:hAnsi="Arial" w:cs="Arial"/>
          <w:sz w:val="24"/>
          <w:szCs w:val="24"/>
        </w:rPr>
      </w:pPr>
    </w:p>
    <w:p w:rsidR="00101451" w:rsidRPr="00101451" w:rsidRDefault="00101451" w:rsidP="00101451">
      <w:pPr>
        <w:rPr>
          <w:rFonts w:ascii="Arial" w:hAnsi="Arial" w:cs="Arial"/>
          <w:sz w:val="24"/>
          <w:szCs w:val="24"/>
        </w:rPr>
      </w:pPr>
    </w:p>
    <w:p w:rsidR="00101451" w:rsidRDefault="00101451" w:rsidP="00101451">
      <w:pPr>
        <w:rPr>
          <w:rFonts w:ascii="Arial" w:hAnsi="Arial" w:cs="Arial"/>
          <w:sz w:val="24"/>
          <w:szCs w:val="24"/>
        </w:rPr>
      </w:pPr>
    </w:p>
    <w:p w:rsidR="00101451" w:rsidRPr="00101451" w:rsidRDefault="00101451" w:rsidP="00101451">
      <w:pPr>
        <w:pStyle w:val="Prrafodelista"/>
        <w:numPr>
          <w:ilvl w:val="0"/>
          <w:numId w:val="3"/>
        </w:numPr>
        <w:tabs>
          <w:tab w:val="left" w:pos="945"/>
        </w:tabs>
        <w:rPr>
          <w:rFonts w:ascii="Arial" w:hAnsi="Arial" w:cs="Arial"/>
          <w:sz w:val="24"/>
          <w:szCs w:val="24"/>
        </w:rPr>
      </w:pPr>
      <w:r w:rsidRPr="00101451">
        <w:rPr>
          <w:rFonts w:ascii="Arial" w:hAnsi="Arial" w:cs="Arial"/>
          <w:sz w:val="24"/>
          <w:szCs w:val="24"/>
        </w:rPr>
        <w:t xml:space="preserve">Para comprender esta relación de un sistema vivo, con su ambiente la noción fundamental es la de equilibrio: en un medio altamente cambiante para que un organismo permanezca estable y no desaparezca debe producir modificaciones tanto en su conducta (adaptación), como de su estructura interna (organización). </w:t>
      </w:r>
    </w:p>
    <w:p w:rsidR="00FD611A" w:rsidRDefault="00101451" w:rsidP="00101451">
      <w:pPr>
        <w:pStyle w:val="Prrafodelista"/>
        <w:numPr>
          <w:ilvl w:val="0"/>
          <w:numId w:val="3"/>
        </w:numPr>
        <w:tabs>
          <w:tab w:val="left" w:pos="945"/>
        </w:tabs>
        <w:rPr>
          <w:rFonts w:ascii="Arial" w:hAnsi="Arial" w:cs="Arial"/>
          <w:sz w:val="24"/>
          <w:szCs w:val="24"/>
        </w:rPr>
      </w:pPr>
      <w:r w:rsidRPr="00101451">
        <w:rPr>
          <w:rFonts w:ascii="Arial" w:hAnsi="Arial" w:cs="Arial"/>
          <w:sz w:val="24"/>
          <w:szCs w:val="24"/>
        </w:rPr>
        <w:t>El organismo cognitivo que Piaget postula, selecciona e interpreta activamente la información procedente del medio para construir su propio conocimiento en vez de copiar</w:t>
      </w:r>
    </w:p>
    <w:p w:rsidR="00BB6BE3" w:rsidRDefault="00BB6BE3" w:rsidP="00BB6BE3">
      <w:pPr>
        <w:pStyle w:val="Prrafodelista"/>
        <w:numPr>
          <w:ilvl w:val="0"/>
          <w:numId w:val="3"/>
        </w:numPr>
        <w:tabs>
          <w:tab w:val="left" w:pos="945"/>
        </w:tabs>
        <w:rPr>
          <w:rFonts w:ascii="Arial" w:hAnsi="Arial" w:cs="Arial"/>
          <w:sz w:val="24"/>
          <w:szCs w:val="24"/>
        </w:rPr>
      </w:pPr>
      <w:r w:rsidRPr="00BB6BE3">
        <w:rPr>
          <w:rFonts w:ascii="Arial" w:hAnsi="Arial" w:cs="Arial"/>
          <w:sz w:val="24"/>
          <w:szCs w:val="24"/>
        </w:rPr>
        <w:t>Los mecanismos de este proceso de adaptación - construcción del conocimiento son dos aspec</w:t>
      </w:r>
      <w:r>
        <w:rPr>
          <w:rFonts w:ascii="Arial" w:hAnsi="Arial" w:cs="Arial"/>
          <w:sz w:val="24"/>
          <w:szCs w:val="24"/>
        </w:rPr>
        <w:t xml:space="preserve">tos simultáneos, opuestos y </w:t>
      </w:r>
      <w:r w:rsidRPr="00BB6BE3">
        <w:rPr>
          <w:rFonts w:ascii="Arial" w:hAnsi="Arial" w:cs="Arial"/>
          <w:sz w:val="24"/>
          <w:szCs w:val="24"/>
        </w:rPr>
        <w:t>complementarios, la asimilación y la acomodación</w:t>
      </w:r>
      <w:r>
        <w:rPr>
          <w:rFonts w:ascii="Arial" w:hAnsi="Arial" w:cs="Arial"/>
          <w:sz w:val="24"/>
          <w:szCs w:val="24"/>
        </w:rPr>
        <w:t>.</w:t>
      </w:r>
    </w:p>
    <w:p w:rsidR="00BB6BE3" w:rsidRDefault="00BB6BE3" w:rsidP="00BB6BE3">
      <w:pPr>
        <w:pStyle w:val="Prrafodelista"/>
        <w:numPr>
          <w:ilvl w:val="0"/>
          <w:numId w:val="3"/>
        </w:numPr>
        <w:tabs>
          <w:tab w:val="left" w:pos="945"/>
        </w:tabs>
        <w:rPr>
          <w:rFonts w:ascii="Arial" w:hAnsi="Arial" w:cs="Arial"/>
          <w:sz w:val="24"/>
          <w:szCs w:val="24"/>
        </w:rPr>
      </w:pPr>
      <w:r w:rsidRPr="00BB6BE3">
        <w:rPr>
          <w:rFonts w:ascii="Arial" w:hAnsi="Arial" w:cs="Arial"/>
          <w:sz w:val="24"/>
          <w:szCs w:val="24"/>
        </w:rPr>
        <w:t>La vía para esta construcción del conocimiento va a partir de las acciones externas con objetos que ejecuta el niño, por un proceso de internalización, a transformarse paulatinamente en estructuras intelectuales internas, ideales.</w:t>
      </w:r>
    </w:p>
    <w:p w:rsidR="00BB6BE3" w:rsidRDefault="00BB6BE3" w:rsidP="00BB6BE3">
      <w:pPr>
        <w:pStyle w:val="Prrafodelista"/>
        <w:numPr>
          <w:ilvl w:val="0"/>
          <w:numId w:val="3"/>
        </w:numPr>
        <w:tabs>
          <w:tab w:val="left" w:pos="945"/>
        </w:tabs>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71552" behindDoc="0" locked="0" layoutInCell="1" allowOverlap="1">
                <wp:simplePos x="0" y="0"/>
                <wp:positionH relativeFrom="column">
                  <wp:posOffset>3491865</wp:posOffset>
                </wp:positionH>
                <wp:positionV relativeFrom="paragraph">
                  <wp:posOffset>643255</wp:posOffset>
                </wp:positionV>
                <wp:extent cx="2381250" cy="147637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2381250" cy="1476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6BE3" w:rsidRPr="007E0282" w:rsidRDefault="00BB6BE3" w:rsidP="00BB6BE3">
                            <w:pPr>
                              <w:jc w:val="center"/>
                              <w:rPr>
                                <w:rFonts w:ascii="Arial" w:hAnsi="Arial" w:cs="Arial"/>
                                <w:color w:val="0070C0"/>
                                <w:sz w:val="24"/>
                                <w:szCs w:val="24"/>
                              </w:rPr>
                            </w:pPr>
                            <w:r w:rsidRPr="007E0282">
                              <w:rPr>
                                <w:rFonts w:ascii="Arial" w:hAnsi="Arial" w:cs="Arial"/>
                                <w:color w:val="0070C0"/>
                                <w:sz w:val="24"/>
                                <w:szCs w:val="24"/>
                              </w:rPr>
                              <w:t>Limitaciones</w:t>
                            </w:r>
                          </w:p>
                          <w:p w:rsidR="00BB6BE3" w:rsidRDefault="00BB6BE3" w:rsidP="00BB6BE3">
                            <w:pPr>
                              <w:rPr>
                                <w:rFonts w:ascii="Arial" w:hAnsi="Arial" w:cs="Arial"/>
                                <w:sz w:val="24"/>
                                <w:szCs w:val="24"/>
                              </w:rPr>
                            </w:pPr>
                            <w:r>
                              <w:rPr>
                                <w:rFonts w:ascii="Arial" w:hAnsi="Arial" w:cs="Arial"/>
                                <w:sz w:val="24"/>
                                <w:szCs w:val="24"/>
                              </w:rPr>
                              <w:t xml:space="preserve">Espontanieismo </w:t>
                            </w:r>
                          </w:p>
                          <w:p w:rsidR="00BB6BE3" w:rsidRDefault="00BB6BE3" w:rsidP="00BB6BE3">
                            <w:pPr>
                              <w:rPr>
                                <w:rFonts w:ascii="Arial" w:hAnsi="Arial" w:cs="Arial"/>
                                <w:sz w:val="24"/>
                                <w:szCs w:val="24"/>
                              </w:rPr>
                            </w:pPr>
                            <w:r>
                              <w:rPr>
                                <w:rFonts w:ascii="Arial" w:hAnsi="Arial" w:cs="Arial"/>
                                <w:sz w:val="24"/>
                                <w:szCs w:val="24"/>
                              </w:rPr>
                              <w:t xml:space="preserve">Subvaloración del rol social </w:t>
                            </w:r>
                          </w:p>
                          <w:p w:rsidR="00BB6BE3" w:rsidRDefault="007E0282" w:rsidP="00BB6BE3">
                            <w:pPr>
                              <w:rPr>
                                <w:rFonts w:ascii="Arial" w:hAnsi="Arial" w:cs="Arial"/>
                                <w:sz w:val="24"/>
                                <w:szCs w:val="24"/>
                              </w:rPr>
                            </w:pPr>
                            <w:r>
                              <w:rPr>
                                <w:rFonts w:ascii="Arial" w:hAnsi="Arial" w:cs="Arial"/>
                                <w:sz w:val="24"/>
                                <w:szCs w:val="24"/>
                              </w:rPr>
                              <w:t xml:space="preserve">Intelectualismo del humano </w:t>
                            </w:r>
                          </w:p>
                          <w:p w:rsidR="00BB6BE3" w:rsidRPr="00BB6BE3" w:rsidRDefault="00BB6BE3" w:rsidP="00BB6BE3">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31" type="#_x0000_t202" style="position:absolute;left:0;text-align:left;margin-left:274.95pt;margin-top:50.65pt;width:187.5pt;height:11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" fillcolor="white [3201]" strokecolor="#5b9bd5 [3204]" strokeweight="1pt">
                <v:textbox>
                  <w:txbxContent>
                    <w:p w:rsidR="00BB6BE3" w:rsidRPr="007E0282" w:rsidRDefault="00BB6BE3" w:rsidP="00BB6BE3">
                      <w:pPr>
                        <w:jc w:val="center"/>
                        <w:rPr>
                          <w:rFonts w:ascii="Arial" w:hAnsi="Arial" w:cs="Arial"/>
                          <w:color w:val="0070C0"/>
                          <w:sz w:val="24"/>
                          <w:szCs w:val="24"/>
                        </w:rPr>
                      </w:pPr>
                      <w:r w:rsidRPr="007E0282">
                        <w:rPr>
                          <w:rFonts w:ascii="Arial" w:hAnsi="Arial" w:cs="Arial"/>
                          <w:color w:val="0070C0"/>
                          <w:sz w:val="24"/>
                          <w:szCs w:val="24"/>
                        </w:rPr>
                        <w:t>Limitaciones</w:t>
                      </w:r>
                    </w:p>
                    <w:p w:rsidR="00BB6BE3" w:rsidRDefault="00BB6BE3" w:rsidP="00BB6BE3">
                      <w:pPr>
                        <w:rPr>
                          <w:rFonts w:ascii="Arial" w:hAnsi="Arial" w:cs="Arial"/>
                          <w:sz w:val="24"/>
                          <w:szCs w:val="24"/>
                        </w:rPr>
                      </w:pPr>
                      <w:r>
                        <w:rPr>
                          <w:rFonts w:ascii="Arial" w:hAnsi="Arial" w:cs="Arial"/>
                          <w:sz w:val="24"/>
                          <w:szCs w:val="24"/>
                        </w:rPr>
                        <w:t xml:space="preserve">Espontanieismo </w:t>
                      </w:r>
                    </w:p>
                    <w:p w:rsidR="00BB6BE3" w:rsidRDefault="00BB6BE3" w:rsidP="00BB6BE3">
                      <w:pPr>
                        <w:rPr>
                          <w:rFonts w:ascii="Arial" w:hAnsi="Arial" w:cs="Arial"/>
                          <w:sz w:val="24"/>
                          <w:szCs w:val="24"/>
                        </w:rPr>
                      </w:pPr>
                      <w:r>
                        <w:rPr>
                          <w:rFonts w:ascii="Arial" w:hAnsi="Arial" w:cs="Arial"/>
                          <w:sz w:val="24"/>
                          <w:szCs w:val="24"/>
                        </w:rPr>
                        <w:t xml:space="preserve">Subvaloración del rol social </w:t>
                      </w:r>
                    </w:p>
                    <w:p w:rsidR="00BB6BE3" w:rsidRDefault="007E0282" w:rsidP="00BB6BE3">
                      <w:pPr>
                        <w:rPr>
                          <w:rFonts w:ascii="Arial" w:hAnsi="Arial" w:cs="Arial"/>
                          <w:sz w:val="24"/>
                          <w:szCs w:val="24"/>
                        </w:rPr>
                      </w:pPr>
                      <w:r>
                        <w:rPr>
                          <w:rFonts w:ascii="Arial" w:hAnsi="Arial" w:cs="Arial"/>
                          <w:sz w:val="24"/>
                          <w:szCs w:val="24"/>
                        </w:rPr>
                        <w:t xml:space="preserve">Intelectualismo del humano </w:t>
                      </w:r>
                    </w:p>
                    <w:p w:rsidR="00BB6BE3" w:rsidRPr="00BB6BE3" w:rsidRDefault="00BB6BE3" w:rsidP="00BB6BE3">
                      <w:pPr>
                        <w:jc w:val="center"/>
                        <w:rPr>
                          <w:rFonts w:ascii="Arial" w:hAnsi="Arial" w:cs="Arial"/>
                          <w:sz w:val="24"/>
                          <w:szCs w:val="24"/>
                        </w:rPr>
                      </w:pPr>
                    </w:p>
                  </w:txbxContent>
                </v:textbox>
              </v:shape>
            </w:pict>
          </mc:Fallback>
        </mc:AlternateContent>
      </w:r>
      <w:r>
        <w:rPr>
          <w:rFonts w:ascii="Arial" w:hAnsi="Arial" w:cs="Arial"/>
          <w:noProof/>
          <w:sz w:val="24"/>
          <w:szCs w:val="24"/>
          <w:lang w:eastAsia="es-ES"/>
        </w:rPr>
        <mc:AlternateContent>
          <mc:Choice Requires="wps">
            <w:drawing>
              <wp:anchor distT="0" distB="0" distL="114300" distR="114300" simplePos="0" relativeHeight="251670528" behindDoc="0" locked="0" layoutInCell="1" allowOverlap="1">
                <wp:simplePos x="0" y="0"/>
                <wp:positionH relativeFrom="column">
                  <wp:posOffset>977266</wp:posOffset>
                </wp:positionH>
                <wp:positionV relativeFrom="paragraph">
                  <wp:posOffset>652780</wp:posOffset>
                </wp:positionV>
                <wp:extent cx="2419350" cy="146685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2419350" cy="1466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B6BE3" w:rsidRPr="007E0282" w:rsidRDefault="00BB6BE3" w:rsidP="00BB6BE3">
                            <w:pPr>
                              <w:jc w:val="center"/>
                              <w:rPr>
                                <w:rFonts w:ascii="Arial" w:hAnsi="Arial" w:cs="Arial"/>
                                <w:color w:val="0070C0"/>
                                <w:sz w:val="24"/>
                                <w:szCs w:val="24"/>
                              </w:rPr>
                            </w:pPr>
                            <w:r w:rsidRPr="007E0282">
                              <w:rPr>
                                <w:rFonts w:ascii="Arial" w:hAnsi="Arial" w:cs="Arial"/>
                                <w:color w:val="0070C0"/>
                                <w:sz w:val="24"/>
                                <w:szCs w:val="24"/>
                              </w:rPr>
                              <w:t>Aportes</w:t>
                            </w:r>
                          </w:p>
                          <w:p w:rsidR="00BB6BE3" w:rsidRDefault="00BB6BE3">
                            <w:pPr>
                              <w:rPr>
                                <w:rFonts w:ascii="Arial" w:hAnsi="Arial" w:cs="Arial"/>
                                <w:sz w:val="24"/>
                                <w:szCs w:val="24"/>
                              </w:rPr>
                            </w:pPr>
                            <w:r>
                              <w:rPr>
                                <w:rFonts w:ascii="Arial" w:hAnsi="Arial" w:cs="Arial"/>
                                <w:sz w:val="24"/>
                                <w:szCs w:val="24"/>
                              </w:rPr>
                              <w:t xml:space="preserve">Conocimiento y desarrollo creativo </w:t>
                            </w:r>
                          </w:p>
                          <w:p w:rsidR="00BB6BE3" w:rsidRDefault="00BB6BE3">
                            <w:pPr>
                              <w:rPr>
                                <w:rFonts w:ascii="Arial" w:hAnsi="Arial" w:cs="Arial"/>
                                <w:sz w:val="24"/>
                                <w:szCs w:val="24"/>
                              </w:rPr>
                            </w:pPr>
                            <w:r>
                              <w:rPr>
                                <w:rFonts w:ascii="Arial" w:hAnsi="Arial" w:cs="Arial"/>
                                <w:sz w:val="24"/>
                                <w:szCs w:val="24"/>
                              </w:rPr>
                              <w:t xml:space="preserve">Conocimientos previos y adquisición de nuevos </w:t>
                            </w:r>
                          </w:p>
                          <w:p w:rsidR="00BB6BE3" w:rsidRPr="00BB6BE3" w:rsidRDefault="00BB6BE3">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5" o:spid="_x0000_s1032" type="#_x0000_t202" style="position:absolute;left:0;text-align:left;margin-left:76.95pt;margin-top:51.4pt;width:190.5pt;height:11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" fillcolor="white [3201]" strokecolor="#ed7d31 [3205]" strokeweight="1pt">
                <v:textbox>
                  <w:txbxContent>
                    <w:p w:rsidR="00BB6BE3" w:rsidRPr="007E0282" w:rsidRDefault="00BB6BE3" w:rsidP="00BB6BE3">
                      <w:pPr>
                        <w:jc w:val="center"/>
                        <w:rPr>
                          <w:rFonts w:ascii="Arial" w:hAnsi="Arial" w:cs="Arial"/>
                          <w:color w:val="0070C0"/>
                          <w:sz w:val="24"/>
                          <w:szCs w:val="24"/>
                        </w:rPr>
                      </w:pPr>
                      <w:r w:rsidRPr="007E0282">
                        <w:rPr>
                          <w:rFonts w:ascii="Arial" w:hAnsi="Arial" w:cs="Arial"/>
                          <w:color w:val="0070C0"/>
                          <w:sz w:val="24"/>
                          <w:szCs w:val="24"/>
                        </w:rPr>
                        <w:t>Aportes</w:t>
                      </w:r>
                    </w:p>
                    <w:p w:rsidR="00BB6BE3" w:rsidRDefault="00BB6BE3">
                      <w:pPr>
                        <w:rPr>
                          <w:rFonts w:ascii="Arial" w:hAnsi="Arial" w:cs="Arial"/>
                          <w:sz w:val="24"/>
                          <w:szCs w:val="24"/>
                        </w:rPr>
                      </w:pPr>
                      <w:r>
                        <w:rPr>
                          <w:rFonts w:ascii="Arial" w:hAnsi="Arial" w:cs="Arial"/>
                          <w:sz w:val="24"/>
                          <w:szCs w:val="24"/>
                        </w:rPr>
                        <w:t xml:space="preserve">Conocimiento y desarrollo creativo </w:t>
                      </w:r>
                    </w:p>
                    <w:p w:rsidR="00BB6BE3" w:rsidRDefault="00BB6BE3">
                      <w:pPr>
                        <w:rPr>
                          <w:rFonts w:ascii="Arial" w:hAnsi="Arial" w:cs="Arial"/>
                          <w:sz w:val="24"/>
                          <w:szCs w:val="24"/>
                        </w:rPr>
                      </w:pPr>
                      <w:r>
                        <w:rPr>
                          <w:rFonts w:ascii="Arial" w:hAnsi="Arial" w:cs="Arial"/>
                          <w:sz w:val="24"/>
                          <w:szCs w:val="24"/>
                        </w:rPr>
                        <w:t xml:space="preserve">Conocimientos previos y adquisición de nuevos </w:t>
                      </w:r>
                    </w:p>
                    <w:p w:rsidR="00BB6BE3" w:rsidRPr="00BB6BE3" w:rsidRDefault="00BB6BE3">
                      <w:pPr>
                        <w:rPr>
                          <w:rFonts w:ascii="Arial" w:hAnsi="Arial" w:cs="Arial"/>
                          <w:sz w:val="24"/>
                          <w:szCs w:val="24"/>
                        </w:rPr>
                      </w:pPr>
                    </w:p>
                  </w:txbxContent>
                </v:textbox>
              </v:shape>
            </w:pict>
          </mc:Fallback>
        </mc:AlternateContent>
      </w:r>
      <w:r w:rsidRPr="00BB6BE3">
        <w:rPr>
          <w:rFonts w:ascii="Arial" w:hAnsi="Arial" w:cs="Arial"/>
          <w:sz w:val="24"/>
          <w:szCs w:val="24"/>
        </w:rPr>
        <w:t xml:space="preserve">El desarrollo intelectual es la premisa y origen de toda la personalidad, o lo que es lo mismo, a partir del desarrollo del pensamiento se produce el desarrollo moral, afectivo del niño.  </w:t>
      </w:r>
    </w:p>
    <w:p w:rsidR="007E0282" w:rsidRDefault="007E0282" w:rsidP="00BB6BE3">
      <w:pPr>
        <w:tabs>
          <w:tab w:val="left" w:pos="945"/>
        </w:tabs>
        <w:ind w:left="360"/>
        <w:rPr>
          <w:rFonts w:ascii="Arial" w:hAnsi="Arial" w:cs="Arial"/>
          <w:sz w:val="24"/>
          <w:szCs w:val="24"/>
        </w:rPr>
      </w:pPr>
      <w:r>
        <w:rPr>
          <w:rFonts w:ascii="Arial" w:hAnsi="Arial" w:cs="Arial"/>
          <w:noProof/>
          <w:sz w:val="24"/>
          <w:szCs w:val="24"/>
          <w:lang w:eastAsia="es-ES"/>
        </w:rPr>
        <w:drawing>
          <wp:anchor distT="0" distB="0" distL="114300" distR="114300" simplePos="0" relativeHeight="251669504" behindDoc="0" locked="0" layoutInCell="1" allowOverlap="1" wp14:anchorId="6B3B126E" wp14:editId="543F08B6">
            <wp:simplePos x="0" y="0"/>
            <wp:positionH relativeFrom="column">
              <wp:posOffset>-480060</wp:posOffset>
            </wp:positionH>
            <wp:positionV relativeFrom="paragraph">
              <wp:posOffset>14605</wp:posOffset>
            </wp:positionV>
            <wp:extent cx="1256900" cy="1295400"/>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8785" t="8177" r="8406" b="6250"/>
                    <a:stretch/>
                  </pic:blipFill>
                  <pic:spPr bwMode="auto">
                    <a:xfrm>
                      <a:off x="0" y="0"/>
                      <a:ext cx="1256900" cy="1295400"/>
                    </a:xfrm>
                    <a:prstGeom prst="rect">
                      <a:avLst/>
                    </a:prstGeom>
                    <a:noFill/>
                    <a:ln>
                      <a:noFill/>
                    </a:ln>
                    <a:extLst>
                      <a:ext uri="{53640926-AAD7-44D8-BBD7-CCE9431645EC}">
                        <a14:shadowObscured xmlns:a14="http://schemas.microsoft.com/office/drawing/2010/main"/>
                      </a:ext>
                    </a:extLst>
                  </pic:spPr>
                </pic:pic>
              </a:graphicData>
            </a:graphic>
          </wp:anchor>
        </w:drawing>
      </w:r>
    </w:p>
    <w:p w:rsidR="007E0282" w:rsidRDefault="007E0282" w:rsidP="00BB6BE3">
      <w:pPr>
        <w:tabs>
          <w:tab w:val="left" w:pos="945"/>
        </w:tabs>
        <w:ind w:left="360"/>
        <w:rPr>
          <w:rFonts w:ascii="Arial" w:hAnsi="Arial" w:cs="Arial"/>
          <w:sz w:val="24"/>
          <w:szCs w:val="24"/>
        </w:rPr>
      </w:pPr>
    </w:p>
    <w:p w:rsidR="007E0282" w:rsidRDefault="007E0282" w:rsidP="00BB6BE3">
      <w:pPr>
        <w:tabs>
          <w:tab w:val="left" w:pos="945"/>
        </w:tabs>
        <w:ind w:left="360"/>
        <w:rPr>
          <w:rFonts w:ascii="Arial" w:hAnsi="Arial" w:cs="Arial"/>
          <w:sz w:val="24"/>
          <w:szCs w:val="24"/>
        </w:rPr>
      </w:pPr>
    </w:p>
    <w:p w:rsidR="007E0282" w:rsidRDefault="007E0282" w:rsidP="00BB6BE3">
      <w:pPr>
        <w:tabs>
          <w:tab w:val="left" w:pos="945"/>
        </w:tabs>
        <w:ind w:left="360"/>
        <w:rPr>
          <w:rFonts w:ascii="Arial" w:hAnsi="Arial" w:cs="Arial"/>
          <w:sz w:val="24"/>
          <w:szCs w:val="24"/>
        </w:rPr>
      </w:pPr>
    </w:p>
    <w:p w:rsidR="007E0282" w:rsidRPr="007E0282" w:rsidRDefault="007E0282" w:rsidP="007E0282">
      <w:pPr>
        <w:jc w:val="center"/>
        <w:rPr>
          <w:rFonts w:ascii="Arial" w:hAnsi="Arial" w:cs="Arial"/>
          <w:b/>
          <w:sz w:val="28"/>
          <w:szCs w:val="28"/>
          <w14:glow w14:rad="228600">
            <w14:srgbClr w14:val="FFFF00">
              <w14:alpha w14:val="60000"/>
            </w14:srgbClr>
          </w14:glow>
        </w:rPr>
      </w:pPr>
      <w:r>
        <w:rPr>
          <w:rFonts w:ascii="Arial" w:hAnsi="Arial" w:cs="Arial"/>
          <w:b/>
          <w:noProof/>
          <w:sz w:val="28"/>
          <w:szCs w:val="28"/>
          <w:lang w:eastAsia="es-ES"/>
        </w:rPr>
        <w:lastRenderedPageBreak/>
        <mc:AlternateContent>
          <mc:Choice Requires="wps">
            <w:drawing>
              <wp:anchor distT="0" distB="0" distL="114300" distR="114300" simplePos="0" relativeHeight="251673600" behindDoc="0" locked="0" layoutInCell="1" allowOverlap="1">
                <wp:simplePos x="0" y="0"/>
                <wp:positionH relativeFrom="column">
                  <wp:posOffset>2320290</wp:posOffset>
                </wp:positionH>
                <wp:positionV relativeFrom="paragraph">
                  <wp:posOffset>767080</wp:posOffset>
                </wp:positionV>
                <wp:extent cx="3133725" cy="16002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3133725"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0282" w:rsidRPr="007E0282" w:rsidRDefault="007E0282">
                            <w:pPr>
                              <w:rPr>
                                <w:rFonts w:ascii="Arial" w:hAnsi="Arial" w:cs="Arial"/>
                                <w:sz w:val="24"/>
                                <w:szCs w:val="24"/>
                              </w:rPr>
                            </w:pPr>
                            <w:r w:rsidRPr="007E0282">
                              <w:rPr>
                                <w:rFonts w:ascii="Arial" w:hAnsi="Arial" w:cs="Arial"/>
                                <w:sz w:val="24"/>
                                <w:szCs w:val="24"/>
                              </w:rPr>
                              <w:t xml:space="preserve">Todos ellos en diferentes formas enfatizan la importancia del estudio de los procesos del pensamiento, de la estructura del conocimiento, de los mecanismos que explican éste, así como, en el estudio experimental de los mismos, no solo en condiciones de laboratorio, sino también, en condiciones naturales del aula.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33" type="#_x0000_t202" style="position:absolute;left:0;text-align:left;margin-left:182.7pt;margin-top:60.4pt;width:246.75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" fillcolor="white [3201]" strokecolor="white [3212]" strokeweight=".5pt">
                <v:textbox>
                  <w:txbxContent>
                    <w:p w:rsidR="007E0282" w:rsidRPr="007E0282" w:rsidRDefault="007E0282">
                      <w:pPr>
                        <w:rPr>
                          <w:rFonts w:ascii="Arial" w:hAnsi="Arial" w:cs="Arial"/>
                          <w:sz w:val="24"/>
                          <w:szCs w:val="24"/>
                        </w:rPr>
                      </w:pPr>
                      <w:r w:rsidRPr="007E0282">
                        <w:rPr>
                          <w:rFonts w:ascii="Arial" w:hAnsi="Arial" w:cs="Arial"/>
                          <w:sz w:val="24"/>
                          <w:szCs w:val="24"/>
                        </w:rPr>
                        <w:t xml:space="preserve">Todos ellos en diferentes formas enfatizan la importancia del estudio de los procesos del pensamiento, de la estructura del conocimiento, de los mecanismos que explican éste, así como, en el estudio experimental de los mismos, no solo en condiciones de laboratorio, sino también, en condiciones naturales del aula.  </w:t>
                      </w:r>
                    </w:p>
                  </w:txbxContent>
                </v:textbox>
              </v:shape>
            </w:pict>
          </mc:Fallback>
        </mc:AlternateContent>
      </w:r>
      <w:r w:rsidRPr="007E0282">
        <w:rPr>
          <w:rFonts w:ascii="Arial" w:hAnsi="Arial" w:cs="Arial"/>
          <w:b/>
          <w:sz w:val="28"/>
          <w:szCs w:val="28"/>
          <w14:glow w14:rad="228600">
            <w14:srgbClr w14:val="FFFF00">
              <w14:alpha w14:val="60000"/>
            </w14:srgbClr>
          </w14:glow>
        </w:rPr>
        <w:t>La psico</w:t>
      </w:r>
      <w:r>
        <w:rPr>
          <w:rFonts w:ascii="Arial" w:hAnsi="Arial" w:cs="Arial"/>
          <w:b/>
          <w:sz w:val="28"/>
          <w:szCs w:val="28"/>
          <w14:glow w14:rad="228600">
            <w14:srgbClr w14:val="FFFF00">
              <w14:alpha w14:val="60000"/>
            </w14:srgbClr>
          </w14:glow>
        </w:rPr>
        <w:t>logía cognitiva contemporánea (Jerome Bruner, David Ausubel, Robert Sternberg, R. G</w:t>
      </w:r>
      <w:r w:rsidRPr="007E0282">
        <w:rPr>
          <w:rFonts w:ascii="Arial" w:hAnsi="Arial" w:cs="Arial"/>
          <w:b/>
          <w:sz w:val="28"/>
          <w:szCs w:val="28"/>
          <w14:glow w14:rad="228600">
            <w14:srgbClr w14:val="FFFF00">
              <w14:alpha w14:val="60000"/>
            </w14:srgbClr>
          </w14:glow>
        </w:rPr>
        <w:t>laser)</w:t>
      </w:r>
    </w:p>
    <w:p w:rsidR="007E0282" w:rsidRDefault="007E0282" w:rsidP="00BB6BE3">
      <w:pPr>
        <w:tabs>
          <w:tab w:val="left" w:pos="945"/>
        </w:tabs>
        <w:ind w:left="360"/>
        <w:rPr>
          <w:rFonts w:ascii="Arial" w:hAnsi="Arial" w:cs="Arial"/>
          <w:sz w:val="24"/>
          <w:szCs w:val="24"/>
        </w:rPr>
      </w:pPr>
      <w:r>
        <w:rPr>
          <w:rFonts w:ascii="Arial" w:hAnsi="Arial" w:cs="Arial"/>
          <w:noProof/>
          <w:sz w:val="24"/>
          <w:szCs w:val="24"/>
          <w:lang w:eastAsia="es-ES"/>
        </w:rPr>
        <w:drawing>
          <wp:anchor distT="0" distB="0" distL="114300" distR="114300" simplePos="0" relativeHeight="251672576" behindDoc="0" locked="0" layoutInCell="1" allowOverlap="1" wp14:anchorId="77E4F101" wp14:editId="24FEB7C3">
            <wp:simplePos x="0" y="0"/>
            <wp:positionH relativeFrom="column">
              <wp:posOffset>-298450</wp:posOffset>
            </wp:positionH>
            <wp:positionV relativeFrom="paragraph">
              <wp:posOffset>8255</wp:posOffset>
            </wp:positionV>
            <wp:extent cx="2457450" cy="1554480"/>
            <wp:effectExtent l="38100" t="38100" r="38100" b="457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554480"/>
                    </a:xfrm>
                    <a:prstGeom prst="rect">
                      <a:avLst/>
                    </a:prstGeom>
                    <a:noFill/>
                    <a:ln w="38100">
                      <a:solidFill>
                        <a:srgbClr val="FFFF00"/>
                      </a:solidFill>
                    </a:ln>
                  </pic:spPr>
                </pic:pic>
              </a:graphicData>
            </a:graphic>
            <wp14:sizeRelH relativeFrom="margin">
              <wp14:pctWidth>0</wp14:pctWidth>
            </wp14:sizeRelH>
          </wp:anchor>
        </w:drawing>
      </w:r>
    </w:p>
    <w:p w:rsidR="007E0282" w:rsidRDefault="007E0282" w:rsidP="00BB6BE3">
      <w:pPr>
        <w:tabs>
          <w:tab w:val="left" w:pos="945"/>
        </w:tabs>
        <w:ind w:left="360"/>
        <w:rPr>
          <w:rFonts w:ascii="Arial" w:hAnsi="Arial" w:cs="Arial"/>
          <w:sz w:val="24"/>
          <w:szCs w:val="24"/>
        </w:rPr>
      </w:pPr>
    </w:p>
    <w:p w:rsidR="007E0282" w:rsidRPr="007E0282" w:rsidRDefault="007E0282" w:rsidP="007E0282">
      <w:pPr>
        <w:rPr>
          <w:rFonts w:ascii="Arial" w:hAnsi="Arial" w:cs="Arial"/>
          <w:sz w:val="24"/>
          <w:szCs w:val="24"/>
        </w:rPr>
      </w:pPr>
    </w:p>
    <w:p w:rsidR="007E0282" w:rsidRPr="007E0282" w:rsidRDefault="007E0282" w:rsidP="007E0282">
      <w:pPr>
        <w:rPr>
          <w:rFonts w:ascii="Arial" w:hAnsi="Arial" w:cs="Arial"/>
          <w:sz w:val="24"/>
          <w:szCs w:val="24"/>
        </w:rPr>
      </w:pPr>
    </w:p>
    <w:p w:rsidR="007E0282" w:rsidRPr="007E0282" w:rsidRDefault="007E0282" w:rsidP="007E0282">
      <w:pPr>
        <w:rPr>
          <w:rFonts w:ascii="Arial" w:hAnsi="Arial" w:cs="Arial"/>
          <w:sz w:val="24"/>
          <w:szCs w:val="24"/>
        </w:rPr>
      </w:pPr>
    </w:p>
    <w:p w:rsidR="007E0282" w:rsidRDefault="007E0282" w:rsidP="007E0282">
      <w:pPr>
        <w:rPr>
          <w:rFonts w:ascii="Arial" w:hAnsi="Arial" w:cs="Arial"/>
          <w:sz w:val="24"/>
          <w:szCs w:val="24"/>
        </w:rPr>
      </w:pPr>
    </w:p>
    <w:p w:rsidR="00BB6BE3" w:rsidRDefault="007E0282" w:rsidP="007E0282">
      <w:pPr>
        <w:rPr>
          <w:rFonts w:ascii="Arial" w:hAnsi="Arial" w:cs="Arial"/>
          <w:sz w:val="24"/>
          <w:szCs w:val="24"/>
        </w:rPr>
      </w:pPr>
      <w:r w:rsidRPr="007E0282">
        <w:rPr>
          <w:rFonts w:ascii="Arial" w:hAnsi="Arial" w:cs="Arial"/>
          <w:sz w:val="24"/>
          <w:szCs w:val="24"/>
        </w:rPr>
        <w:t xml:space="preserve">Este movimiento es muy amplio y variado, por lo que no podemos abarcar todas sus manifestaciones, nos limitaremos a considerar sus valores positivos y principales aportes para el desarrollo de la creatividad, a nuestro juicio.  </w:t>
      </w:r>
    </w:p>
    <w:p w:rsidR="007E0282" w:rsidRPr="007E0282" w:rsidRDefault="007E0282" w:rsidP="007E0282">
      <w:pPr>
        <w:rPr>
          <w:rFonts w:ascii="Arial" w:hAnsi="Arial" w:cs="Arial"/>
          <w:sz w:val="24"/>
          <w:szCs w:val="24"/>
          <w14:glow w14:rad="101600">
            <w14:schemeClr w14:val="accent4">
              <w14:alpha w14:val="60000"/>
              <w14:satMod w14:val="175000"/>
            </w14:schemeClr>
          </w14:glow>
        </w:rPr>
      </w:pPr>
      <w:r w:rsidRPr="007E0282">
        <w:rPr>
          <w:rFonts w:ascii="Arial" w:hAnsi="Arial" w:cs="Arial"/>
          <w:sz w:val="24"/>
          <w:szCs w:val="24"/>
          <w14:glow w14:rad="101600">
            <w14:schemeClr w14:val="accent4">
              <w14:alpha w14:val="60000"/>
              <w14:satMod w14:val="175000"/>
            </w14:schemeClr>
          </w14:glow>
        </w:rPr>
        <w:t xml:space="preserve">Valores positivos: </w:t>
      </w:r>
    </w:p>
    <w:p w:rsidR="007E0282" w:rsidRPr="007E0282" w:rsidRDefault="007E0282" w:rsidP="007E0282">
      <w:pPr>
        <w:rPr>
          <w:rFonts w:ascii="Arial" w:hAnsi="Arial" w:cs="Arial"/>
          <w:sz w:val="24"/>
          <w:szCs w:val="24"/>
        </w:rPr>
      </w:pPr>
      <w:r w:rsidRPr="007E0282">
        <w:rPr>
          <w:rFonts w:ascii="Arial" w:hAnsi="Arial" w:cs="Arial"/>
          <w:sz w:val="24"/>
          <w:szCs w:val="24"/>
        </w:rPr>
        <w:t xml:space="preserve">El rescate de los aspectos cognitivos que están en la base del aprendizaje creativo. </w:t>
      </w:r>
    </w:p>
    <w:p w:rsidR="007E0282" w:rsidRDefault="007E0282" w:rsidP="007E0282">
      <w:pPr>
        <w:rPr>
          <w:rFonts w:ascii="Arial" w:hAnsi="Arial" w:cs="Arial"/>
          <w:sz w:val="24"/>
          <w:szCs w:val="24"/>
        </w:rPr>
      </w:pPr>
      <w:r w:rsidRPr="007E0282">
        <w:rPr>
          <w:rFonts w:ascii="Arial" w:hAnsi="Arial" w:cs="Arial"/>
          <w:sz w:val="24"/>
          <w:szCs w:val="24"/>
        </w:rPr>
        <w:t xml:space="preserve">La consideración de estos aspectos cognitivos como mediadores de la conducta.  </w:t>
      </w:r>
    </w:p>
    <w:p w:rsidR="007E0282" w:rsidRPr="007E0282" w:rsidRDefault="007E0282" w:rsidP="007E0282">
      <w:pPr>
        <w:rPr>
          <w:rFonts w:ascii="Arial" w:hAnsi="Arial" w:cs="Arial"/>
          <w:sz w:val="24"/>
          <w:szCs w:val="24"/>
        </w:rPr>
      </w:pPr>
      <w:r w:rsidRPr="007E0282">
        <w:rPr>
          <w:rFonts w:ascii="Arial" w:hAnsi="Arial" w:cs="Arial"/>
          <w:sz w:val="24"/>
          <w:szCs w:val="24"/>
        </w:rPr>
        <w:t xml:space="preserve">La utilización del método experimental natural en el  estudio del aprendizaje creativo y de los procesos cognitivos que están en su base.  </w:t>
      </w:r>
    </w:p>
    <w:p w:rsidR="007E0282" w:rsidRDefault="007E0282" w:rsidP="007E0282">
      <w:pPr>
        <w:rPr>
          <w:rFonts w:ascii="Arial" w:hAnsi="Arial" w:cs="Arial"/>
          <w:sz w:val="24"/>
          <w:szCs w:val="24"/>
        </w:rPr>
      </w:pPr>
      <w:r w:rsidRPr="007E0282">
        <w:rPr>
          <w:rFonts w:ascii="Arial" w:hAnsi="Arial" w:cs="Arial"/>
          <w:sz w:val="24"/>
          <w:szCs w:val="24"/>
        </w:rPr>
        <w:t>La indicación y demostración de la importancia de la meta cognición, como conocimiento y control del procesamiento de la información, en el aprender.</w:t>
      </w:r>
    </w:p>
    <w:p w:rsidR="007E0282" w:rsidRPr="007E0282" w:rsidRDefault="007E0282" w:rsidP="007E0282">
      <w:pPr>
        <w:rPr>
          <w:rFonts w:ascii="Arial" w:hAnsi="Arial" w:cs="Arial"/>
          <w:sz w:val="24"/>
          <w:szCs w:val="24"/>
          <w14:glow w14:rad="101600">
            <w14:schemeClr w14:val="accent4">
              <w14:alpha w14:val="60000"/>
              <w14:satMod w14:val="175000"/>
            </w14:schemeClr>
          </w14:glow>
        </w:rPr>
      </w:pPr>
      <w:r w:rsidRPr="007E0282">
        <w:rPr>
          <w:rFonts w:ascii="Arial" w:hAnsi="Arial" w:cs="Arial"/>
          <w:sz w:val="24"/>
          <w:szCs w:val="24"/>
          <w14:glow w14:rad="101600">
            <w14:schemeClr w14:val="accent4">
              <w14:alpha w14:val="60000"/>
              <w14:satMod w14:val="175000"/>
            </w14:schemeClr>
          </w14:glow>
        </w:rPr>
        <w:t xml:space="preserve">Limitaciones: </w:t>
      </w:r>
    </w:p>
    <w:p w:rsidR="007E0282" w:rsidRPr="007E0282" w:rsidRDefault="007E0282" w:rsidP="007E0282">
      <w:pPr>
        <w:rPr>
          <w:rFonts w:ascii="Arial" w:hAnsi="Arial" w:cs="Arial"/>
          <w:sz w:val="24"/>
          <w:szCs w:val="24"/>
        </w:rPr>
      </w:pPr>
      <w:r>
        <w:rPr>
          <w:rFonts w:ascii="Arial" w:hAnsi="Arial" w:cs="Arial"/>
          <w:sz w:val="24"/>
          <w:szCs w:val="24"/>
        </w:rPr>
        <w:t>S</w:t>
      </w:r>
      <w:r w:rsidRPr="007E0282">
        <w:rPr>
          <w:rFonts w:ascii="Arial" w:hAnsi="Arial" w:cs="Arial"/>
          <w:sz w:val="24"/>
          <w:szCs w:val="24"/>
        </w:rPr>
        <w:t>e centra en el estudio de las  estructuras</w:t>
      </w:r>
      <w:r>
        <w:rPr>
          <w:rFonts w:ascii="Arial" w:hAnsi="Arial" w:cs="Arial"/>
          <w:sz w:val="24"/>
          <w:szCs w:val="24"/>
        </w:rPr>
        <w:t xml:space="preserve"> y el funcionamiento cognitivo.</w:t>
      </w:r>
    </w:p>
    <w:p w:rsidR="007E0282" w:rsidRPr="007E0282" w:rsidRDefault="007E0282" w:rsidP="007E0282">
      <w:pPr>
        <w:rPr>
          <w:rFonts w:ascii="Arial" w:hAnsi="Arial" w:cs="Arial"/>
          <w:sz w:val="24"/>
          <w:szCs w:val="24"/>
        </w:rPr>
      </w:pPr>
      <w:r w:rsidRPr="007E0282">
        <w:rPr>
          <w:rFonts w:ascii="Arial" w:hAnsi="Arial" w:cs="Arial"/>
          <w:sz w:val="24"/>
          <w:szCs w:val="24"/>
        </w:rPr>
        <w:t xml:space="preserve">Se ocupan preferentemente de estudios experimentales, explicativos, no </w:t>
      </w:r>
      <w:r w:rsidRPr="007E0282">
        <w:rPr>
          <w:rFonts w:ascii="Arial" w:hAnsi="Arial" w:cs="Arial"/>
          <w:sz w:val="24"/>
          <w:szCs w:val="24"/>
        </w:rPr>
        <w:t>intervenidos</w:t>
      </w:r>
      <w:r w:rsidRPr="007E0282">
        <w:rPr>
          <w:rFonts w:ascii="Arial" w:hAnsi="Arial" w:cs="Arial"/>
          <w:sz w:val="24"/>
          <w:szCs w:val="24"/>
        </w:rPr>
        <w:t xml:space="preserve">. </w:t>
      </w:r>
    </w:p>
    <w:p w:rsidR="007E0282" w:rsidRDefault="007E0282" w:rsidP="007E0282">
      <w:pPr>
        <w:rPr>
          <w:rFonts w:ascii="Arial" w:hAnsi="Arial" w:cs="Arial"/>
          <w:sz w:val="24"/>
          <w:szCs w:val="24"/>
        </w:rPr>
      </w:pPr>
      <w:r w:rsidRPr="007E0282">
        <w:rPr>
          <w:rFonts w:ascii="Arial" w:hAnsi="Arial" w:cs="Arial"/>
          <w:sz w:val="24"/>
          <w:szCs w:val="24"/>
        </w:rPr>
        <w:t xml:space="preserve">A partir de estas concepciones  aún no han cristalizado propuestas bien diferenciadas acerca de la enseñanza.  </w:t>
      </w:r>
    </w:p>
    <w:p w:rsidR="00F372C6" w:rsidRDefault="00F372C6" w:rsidP="007E0282">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75648" behindDoc="0" locked="0" layoutInCell="1" allowOverlap="1" wp14:anchorId="7135E471" wp14:editId="3B89B8D7">
                <wp:simplePos x="0" y="0"/>
                <wp:positionH relativeFrom="column">
                  <wp:posOffset>2282190</wp:posOffset>
                </wp:positionH>
                <wp:positionV relativeFrom="paragraph">
                  <wp:posOffset>712470</wp:posOffset>
                </wp:positionV>
                <wp:extent cx="3552825" cy="14859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3552825" cy="148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72C6" w:rsidRPr="00F372C6" w:rsidRDefault="00F372C6" w:rsidP="00F372C6">
                            <w:pPr>
                              <w:rPr>
                                <w:rFonts w:ascii="Arial" w:hAnsi="Arial" w:cs="Arial"/>
                                <w:sz w:val="24"/>
                                <w:szCs w:val="24"/>
                              </w:rPr>
                            </w:pPr>
                            <w:r w:rsidRPr="00F372C6">
                              <w:rPr>
                                <w:rFonts w:ascii="Arial" w:hAnsi="Arial" w:cs="Arial"/>
                                <w:sz w:val="24"/>
                                <w:szCs w:val="24"/>
                                <w14:glow w14:rad="101600">
                                  <w14:schemeClr w14:val="accent4">
                                    <w14:alpha w14:val="60000"/>
                                    <w14:satMod w14:val="175000"/>
                                  </w14:schemeClr>
                                </w14:glow>
                              </w:rPr>
                              <w:t>E</w:t>
                            </w:r>
                            <w:r w:rsidRPr="00F372C6">
                              <w:rPr>
                                <w:rFonts w:ascii="Arial" w:hAnsi="Arial" w:cs="Arial"/>
                                <w:sz w:val="24"/>
                                <w:szCs w:val="24"/>
                                <w14:glow w14:rad="101600">
                                  <w14:schemeClr w14:val="accent4">
                                    <w14:alpha w14:val="60000"/>
                                    <w14:satMod w14:val="175000"/>
                                  </w14:schemeClr>
                                </w14:glow>
                              </w:rPr>
                              <w:t xml:space="preserve">l profesor </w:t>
                            </w:r>
                            <w:r w:rsidRPr="00F372C6">
                              <w:rPr>
                                <w:rFonts w:ascii="Arial" w:hAnsi="Arial" w:cs="Arial"/>
                                <w:sz w:val="24"/>
                                <w:szCs w:val="24"/>
                              </w:rPr>
                              <w:t>debe estar profundamente   interesado en  promover  en  sus estudiantes el aprendizaje significativo de los  cont</w:t>
                            </w:r>
                            <w:r w:rsidRPr="00F372C6">
                              <w:rPr>
                                <w:rFonts w:ascii="Arial" w:hAnsi="Arial" w:cs="Arial"/>
                                <w:sz w:val="24"/>
                                <w:szCs w:val="24"/>
                              </w:rPr>
                              <w:t xml:space="preserve">enidos escolares. </w:t>
                            </w:r>
                            <w:r w:rsidRPr="00F372C6">
                              <w:rPr>
                                <w:rFonts w:ascii="Arial" w:hAnsi="Arial" w:cs="Arial"/>
                                <w:sz w:val="24"/>
                                <w:szCs w:val="24"/>
                              </w:rPr>
                              <w:t>Para ello, es necesario que</w:t>
                            </w:r>
                            <w:r w:rsidRPr="00F372C6">
                              <w:rPr>
                                <w:rFonts w:ascii="Arial" w:hAnsi="Arial" w:cs="Arial"/>
                                <w:sz w:val="24"/>
                                <w:szCs w:val="24"/>
                              </w:rPr>
                              <w:t xml:space="preserve"> procure que en sus lecciones, </w:t>
                            </w:r>
                            <w:r w:rsidRPr="00F372C6">
                              <w:rPr>
                                <w:rFonts w:ascii="Arial" w:hAnsi="Arial" w:cs="Arial"/>
                                <w:sz w:val="24"/>
                                <w:szCs w:val="24"/>
                              </w:rPr>
                              <w:t>exposiciones de los contenidos, lecturas y experiencias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5E471" id="Cuadro de texto 20" o:spid="_x0000_s1034" type="#_x0000_t202" style="position:absolute;margin-left:179.7pt;margin-top:56.1pt;width:279.75pt;height:1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" fillcolor="white [3201]" strokecolor="white [3212]" strokeweight=".5pt">
                <v:textbox>
                  <w:txbxContent>
                    <w:p w:rsidR="00F372C6" w:rsidRPr="00F372C6" w:rsidRDefault="00F372C6" w:rsidP="00F372C6">
                      <w:pPr>
                        <w:rPr>
                          <w:rFonts w:ascii="Arial" w:hAnsi="Arial" w:cs="Arial"/>
                          <w:sz w:val="24"/>
                          <w:szCs w:val="24"/>
                        </w:rPr>
                      </w:pPr>
                      <w:r w:rsidRPr="00F372C6">
                        <w:rPr>
                          <w:rFonts w:ascii="Arial" w:hAnsi="Arial" w:cs="Arial"/>
                          <w:sz w:val="24"/>
                          <w:szCs w:val="24"/>
                          <w14:glow w14:rad="101600">
                            <w14:schemeClr w14:val="accent4">
                              <w14:alpha w14:val="60000"/>
                              <w14:satMod w14:val="175000"/>
                            </w14:schemeClr>
                          </w14:glow>
                        </w:rPr>
                        <w:t>E</w:t>
                      </w:r>
                      <w:r w:rsidRPr="00F372C6">
                        <w:rPr>
                          <w:rFonts w:ascii="Arial" w:hAnsi="Arial" w:cs="Arial"/>
                          <w:sz w:val="24"/>
                          <w:szCs w:val="24"/>
                          <w14:glow w14:rad="101600">
                            <w14:schemeClr w14:val="accent4">
                              <w14:alpha w14:val="60000"/>
                              <w14:satMod w14:val="175000"/>
                            </w14:schemeClr>
                          </w14:glow>
                        </w:rPr>
                        <w:t xml:space="preserve">l profesor </w:t>
                      </w:r>
                      <w:r w:rsidRPr="00F372C6">
                        <w:rPr>
                          <w:rFonts w:ascii="Arial" w:hAnsi="Arial" w:cs="Arial"/>
                          <w:sz w:val="24"/>
                          <w:szCs w:val="24"/>
                        </w:rPr>
                        <w:t>debe estar profundamente   interesado en  promover  en  sus estudiantes el aprendizaje significativo de los  cont</w:t>
                      </w:r>
                      <w:r w:rsidRPr="00F372C6">
                        <w:rPr>
                          <w:rFonts w:ascii="Arial" w:hAnsi="Arial" w:cs="Arial"/>
                          <w:sz w:val="24"/>
                          <w:szCs w:val="24"/>
                        </w:rPr>
                        <w:t xml:space="preserve">enidos escolares. </w:t>
                      </w:r>
                      <w:r w:rsidRPr="00F372C6">
                        <w:rPr>
                          <w:rFonts w:ascii="Arial" w:hAnsi="Arial" w:cs="Arial"/>
                          <w:sz w:val="24"/>
                          <w:szCs w:val="24"/>
                        </w:rPr>
                        <w:t>Para ello, es necesario que</w:t>
                      </w:r>
                      <w:r w:rsidRPr="00F372C6">
                        <w:rPr>
                          <w:rFonts w:ascii="Arial" w:hAnsi="Arial" w:cs="Arial"/>
                          <w:sz w:val="24"/>
                          <w:szCs w:val="24"/>
                        </w:rPr>
                        <w:t xml:space="preserve"> procure que en sus lecciones, </w:t>
                      </w:r>
                      <w:r w:rsidRPr="00F372C6">
                        <w:rPr>
                          <w:rFonts w:ascii="Arial" w:hAnsi="Arial" w:cs="Arial"/>
                          <w:sz w:val="24"/>
                          <w:szCs w:val="24"/>
                        </w:rPr>
                        <w:t>exposiciones de los contenidos, lecturas y experiencias de aprendizaje</w:t>
                      </w:r>
                    </w:p>
                  </w:txbxContent>
                </v:textbox>
              </v:shape>
            </w:pict>
          </mc:Fallback>
        </mc:AlternateContent>
      </w:r>
      <w:r w:rsidR="007E0282">
        <w:rPr>
          <w:rFonts w:ascii="Arial" w:hAnsi="Arial" w:cs="Arial"/>
          <w:sz w:val="24"/>
          <w:szCs w:val="24"/>
        </w:rPr>
        <w:t>E</w:t>
      </w:r>
      <w:r w:rsidR="007E0282" w:rsidRPr="007E0282">
        <w:rPr>
          <w:rFonts w:ascii="Arial" w:hAnsi="Arial" w:cs="Arial"/>
          <w:sz w:val="24"/>
          <w:szCs w:val="24"/>
        </w:rPr>
        <w:t xml:space="preserve">l maestro debe partir de la idea de  un estudiante  activo  que  aprenda significativamente,  que  aprenda  a aprender  y  a  pensar.  Su papel  en  este  sentido, se  centra especialmente en confeccionar y organizar experiencias didácticas que logren esos fines.   </w:t>
      </w:r>
    </w:p>
    <w:p w:rsidR="007E0282" w:rsidRDefault="00F372C6" w:rsidP="00F372C6">
      <w:pPr>
        <w:tabs>
          <w:tab w:val="left" w:pos="960"/>
        </w:tabs>
        <w:rPr>
          <w:rFonts w:ascii="Arial" w:hAnsi="Arial" w:cs="Arial"/>
          <w:sz w:val="24"/>
          <w:szCs w:val="24"/>
        </w:rPr>
      </w:pPr>
      <w:r>
        <w:rPr>
          <w:rFonts w:ascii="Arial" w:hAnsi="Arial" w:cs="Arial"/>
          <w:noProof/>
          <w:sz w:val="24"/>
          <w:szCs w:val="24"/>
          <w:lang w:eastAsia="es-ES"/>
        </w:rPr>
        <w:drawing>
          <wp:anchor distT="0" distB="0" distL="114300" distR="114300" simplePos="0" relativeHeight="251674624" behindDoc="0" locked="0" layoutInCell="1" allowOverlap="1" wp14:anchorId="508C47AF" wp14:editId="30A6ED7A">
            <wp:simplePos x="0" y="0"/>
            <wp:positionH relativeFrom="margin">
              <wp:align>left</wp:align>
            </wp:positionH>
            <wp:positionV relativeFrom="paragraph">
              <wp:posOffset>102235</wp:posOffset>
            </wp:positionV>
            <wp:extent cx="2105025" cy="109537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pic:spPr>
                </pic:pic>
              </a:graphicData>
            </a:graphic>
          </wp:anchor>
        </w:drawing>
      </w:r>
      <w:r>
        <w:rPr>
          <w:rFonts w:ascii="Arial" w:hAnsi="Arial" w:cs="Arial"/>
          <w:sz w:val="24"/>
          <w:szCs w:val="24"/>
        </w:rPr>
        <w:tab/>
      </w:r>
    </w:p>
    <w:p w:rsidR="00F372C6" w:rsidRDefault="00F372C6" w:rsidP="00F372C6">
      <w:pPr>
        <w:tabs>
          <w:tab w:val="left" w:pos="960"/>
        </w:tabs>
        <w:rPr>
          <w:rFonts w:ascii="Arial" w:hAnsi="Arial" w:cs="Arial"/>
          <w:sz w:val="24"/>
          <w:szCs w:val="24"/>
        </w:rPr>
      </w:pPr>
    </w:p>
    <w:p w:rsidR="00F372C6" w:rsidRDefault="00F372C6" w:rsidP="00F372C6">
      <w:pPr>
        <w:tabs>
          <w:tab w:val="left" w:pos="960"/>
        </w:tabs>
        <w:rPr>
          <w:rFonts w:ascii="Arial" w:hAnsi="Arial" w:cs="Arial"/>
          <w:sz w:val="24"/>
          <w:szCs w:val="24"/>
        </w:rPr>
      </w:pPr>
    </w:p>
    <w:p w:rsidR="00F372C6" w:rsidRPr="00F372C6" w:rsidRDefault="00F372C6" w:rsidP="00F372C6">
      <w:pPr>
        <w:jc w:val="center"/>
        <w:rPr>
          <w:rFonts w:ascii="Arial" w:hAnsi="Arial" w:cs="Arial"/>
          <w:b/>
          <w:sz w:val="28"/>
          <w:szCs w:val="28"/>
          <w14:glow w14:rad="228600">
            <w14:srgbClr w14:val="C00000">
              <w14:alpha w14:val="60000"/>
            </w14:srgbClr>
          </w14:glow>
        </w:rPr>
      </w:pPr>
      <w:r>
        <w:rPr>
          <w:rFonts w:ascii="Arial" w:hAnsi="Arial" w:cs="Arial"/>
          <w:noProof/>
          <w:sz w:val="24"/>
          <w:szCs w:val="24"/>
          <w:lang w:eastAsia="es-ES"/>
        </w:rPr>
        <w:lastRenderedPageBreak/>
        <w:drawing>
          <wp:anchor distT="0" distB="0" distL="114300" distR="114300" simplePos="0" relativeHeight="251676672" behindDoc="0" locked="0" layoutInCell="1" allowOverlap="1" wp14:anchorId="50FDCBE3" wp14:editId="3383AD7D">
            <wp:simplePos x="0" y="0"/>
            <wp:positionH relativeFrom="column">
              <wp:posOffset>-299085</wp:posOffset>
            </wp:positionH>
            <wp:positionV relativeFrom="paragraph">
              <wp:posOffset>452755</wp:posOffset>
            </wp:positionV>
            <wp:extent cx="2145665" cy="213995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5665" cy="2139950"/>
                    </a:xfrm>
                    <a:prstGeom prst="rect">
                      <a:avLst/>
                    </a:prstGeom>
                    <a:noFill/>
                  </pic:spPr>
                </pic:pic>
              </a:graphicData>
            </a:graphic>
          </wp:anchor>
        </w:drawing>
      </w:r>
      <w:r w:rsidRPr="00F372C6">
        <w:rPr>
          <w:rFonts w:ascii="Arial" w:hAnsi="Arial" w:cs="Arial"/>
          <w:b/>
          <w:sz w:val="28"/>
          <w:szCs w:val="28"/>
          <w14:glow w14:rad="228600">
            <w14:srgbClr w14:val="C00000">
              <w14:alpha w14:val="60000"/>
            </w14:srgbClr>
          </w14:glow>
        </w:rPr>
        <w:t>El aprendizaje significativo. David Ausubel</w:t>
      </w:r>
    </w:p>
    <w:p w:rsidR="00F372C6" w:rsidRDefault="00F372C6" w:rsidP="00F372C6">
      <w:pPr>
        <w:tabs>
          <w:tab w:val="left" w:pos="5835"/>
        </w:tabs>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77696" behindDoc="0" locked="0" layoutInCell="1" allowOverlap="1">
                <wp:simplePos x="0" y="0"/>
                <wp:positionH relativeFrom="column">
                  <wp:posOffset>1967865</wp:posOffset>
                </wp:positionH>
                <wp:positionV relativeFrom="paragraph">
                  <wp:posOffset>22225</wp:posOffset>
                </wp:positionV>
                <wp:extent cx="3238500" cy="2114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3238500" cy="2114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72C6" w:rsidRDefault="00F372C6">
                            <w:pPr>
                              <w:rPr>
                                <w:rFonts w:ascii="Arial" w:hAnsi="Arial" w:cs="Arial"/>
                                <w:sz w:val="24"/>
                                <w:szCs w:val="24"/>
                              </w:rPr>
                            </w:pPr>
                            <w:r w:rsidRPr="00F372C6">
                              <w:rPr>
                                <w:rFonts w:ascii="Arial" w:hAnsi="Arial" w:cs="Arial"/>
                                <w:sz w:val="24"/>
                                <w:szCs w:val="24"/>
                              </w:rPr>
                              <w:t>Estima que aprender significa comprender y para ello es condición indispensable tener en cuenta lo que el estudiante ya sabe sobre aquello que se quiere enseñar.</w:t>
                            </w:r>
                          </w:p>
                          <w:p w:rsidR="00F372C6" w:rsidRDefault="00F372C6" w:rsidP="00F372C6">
                            <w:pPr>
                              <w:rPr>
                                <w:rFonts w:ascii="Arial" w:hAnsi="Arial" w:cs="Arial"/>
                                <w:sz w:val="24"/>
                                <w:szCs w:val="24"/>
                              </w:rPr>
                            </w:pPr>
                            <w:r w:rsidRPr="00F372C6">
                              <w:rPr>
                                <w:rFonts w:ascii="Arial" w:hAnsi="Arial" w:cs="Arial"/>
                                <w:sz w:val="24"/>
                                <w:szCs w:val="24"/>
                              </w:rPr>
                              <w:t>Para Ausubel lo fundamental, por lo tanto, es co</w:t>
                            </w:r>
                            <w:r>
                              <w:rPr>
                                <w:rFonts w:ascii="Arial" w:hAnsi="Arial" w:cs="Arial"/>
                                <w:sz w:val="24"/>
                                <w:szCs w:val="24"/>
                              </w:rPr>
                              <w:t xml:space="preserve">nocer las ideas previas de los </w:t>
                            </w:r>
                            <w:r w:rsidRPr="00F372C6">
                              <w:rPr>
                                <w:rFonts w:ascii="Arial" w:hAnsi="Arial" w:cs="Arial"/>
                                <w:sz w:val="24"/>
                                <w:szCs w:val="24"/>
                              </w:rPr>
                              <w:t>estudiantes.</w:t>
                            </w:r>
                          </w:p>
                          <w:p w:rsidR="00F372C6" w:rsidRPr="00F372C6" w:rsidRDefault="00F372C6" w:rsidP="00F372C6">
                            <w:pPr>
                              <w:rPr>
                                <w:rFonts w:ascii="Arial" w:hAnsi="Arial" w:cs="Arial"/>
                                <w:sz w:val="24"/>
                                <w:szCs w:val="24"/>
                              </w:rPr>
                            </w:pPr>
                            <w:r>
                              <w:rPr>
                                <w:rFonts w:ascii="Arial" w:hAnsi="Arial" w:cs="Arial"/>
                                <w:sz w:val="24"/>
                                <w:szCs w:val="24"/>
                              </w:rPr>
                              <w:t xml:space="preserve">Se construyen estructuras conceptuales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 o:spid="_x0000_s1035" type="#_x0000_t202" style="position:absolute;margin-left:154.95pt;margin-top:1.75pt;width:255pt;height:16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" fillcolor="white [3201]" strokecolor="white [3212]" strokeweight=".5pt">
                <v:textbox>
                  <w:txbxContent>
                    <w:p w:rsidR="00F372C6" w:rsidRDefault="00F372C6">
                      <w:pPr>
                        <w:rPr>
                          <w:rFonts w:ascii="Arial" w:hAnsi="Arial" w:cs="Arial"/>
                          <w:sz w:val="24"/>
                          <w:szCs w:val="24"/>
                        </w:rPr>
                      </w:pPr>
                      <w:r w:rsidRPr="00F372C6">
                        <w:rPr>
                          <w:rFonts w:ascii="Arial" w:hAnsi="Arial" w:cs="Arial"/>
                          <w:sz w:val="24"/>
                          <w:szCs w:val="24"/>
                        </w:rPr>
                        <w:t>Estima que aprender significa comprender y para ello es condición indispensable tener en cuenta lo que el estudiante ya sabe sobre aquello que se quiere enseñar.</w:t>
                      </w:r>
                    </w:p>
                    <w:p w:rsidR="00F372C6" w:rsidRDefault="00F372C6" w:rsidP="00F372C6">
                      <w:pPr>
                        <w:rPr>
                          <w:rFonts w:ascii="Arial" w:hAnsi="Arial" w:cs="Arial"/>
                          <w:sz w:val="24"/>
                          <w:szCs w:val="24"/>
                        </w:rPr>
                      </w:pPr>
                      <w:r w:rsidRPr="00F372C6">
                        <w:rPr>
                          <w:rFonts w:ascii="Arial" w:hAnsi="Arial" w:cs="Arial"/>
                          <w:sz w:val="24"/>
                          <w:szCs w:val="24"/>
                        </w:rPr>
                        <w:t>Para Ausubel lo fundamental, por lo tanto, es co</w:t>
                      </w:r>
                      <w:r>
                        <w:rPr>
                          <w:rFonts w:ascii="Arial" w:hAnsi="Arial" w:cs="Arial"/>
                          <w:sz w:val="24"/>
                          <w:szCs w:val="24"/>
                        </w:rPr>
                        <w:t xml:space="preserve">nocer las ideas previas de los </w:t>
                      </w:r>
                      <w:r w:rsidRPr="00F372C6">
                        <w:rPr>
                          <w:rFonts w:ascii="Arial" w:hAnsi="Arial" w:cs="Arial"/>
                          <w:sz w:val="24"/>
                          <w:szCs w:val="24"/>
                        </w:rPr>
                        <w:t>estudiantes.</w:t>
                      </w:r>
                    </w:p>
                    <w:p w:rsidR="00F372C6" w:rsidRPr="00F372C6" w:rsidRDefault="00F372C6" w:rsidP="00F372C6">
                      <w:pPr>
                        <w:rPr>
                          <w:rFonts w:ascii="Arial" w:hAnsi="Arial" w:cs="Arial"/>
                          <w:sz w:val="24"/>
                          <w:szCs w:val="24"/>
                        </w:rPr>
                      </w:pPr>
                      <w:r>
                        <w:rPr>
                          <w:rFonts w:ascii="Arial" w:hAnsi="Arial" w:cs="Arial"/>
                          <w:sz w:val="24"/>
                          <w:szCs w:val="24"/>
                        </w:rPr>
                        <w:t xml:space="preserve">Se construyen estructuras conceptuales </w:t>
                      </w:r>
                    </w:p>
                  </w:txbxContent>
                </v:textbox>
              </v:shape>
            </w:pict>
          </mc:Fallback>
        </mc:AlternateContent>
      </w:r>
      <w:r>
        <w:rPr>
          <w:rFonts w:ascii="Arial" w:hAnsi="Arial" w:cs="Arial"/>
          <w:sz w:val="24"/>
          <w:szCs w:val="24"/>
        </w:rPr>
        <w:tab/>
      </w:r>
    </w:p>
    <w:p w:rsidR="00F372C6" w:rsidRDefault="00F372C6" w:rsidP="00F372C6">
      <w:pPr>
        <w:tabs>
          <w:tab w:val="left" w:pos="960"/>
        </w:tabs>
        <w:rPr>
          <w:rFonts w:ascii="Arial" w:hAnsi="Arial" w:cs="Arial"/>
          <w:sz w:val="24"/>
          <w:szCs w:val="24"/>
        </w:rPr>
      </w:pPr>
    </w:p>
    <w:p w:rsidR="00F372C6" w:rsidRPr="00F372C6" w:rsidRDefault="00F372C6" w:rsidP="00F372C6">
      <w:pPr>
        <w:rPr>
          <w:rFonts w:ascii="Arial" w:hAnsi="Arial" w:cs="Arial"/>
          <w:sz w:val="24"/>
          <w:szCs w:val="24"/>
        </w:rPr>
      </w:pPr>
    </w:p>
    <w:p w:rsidR="00F372C6" w:rsidRPr="00F372C6" w:rsidRDefault="00F372C6" w:rsidP="00F372C6">
      <w:pPr>
        <w:rPr>
          <w:rFonts w:ascii="Arial" w:hAnsi="Arial" w:cs="Arial"/>
          <w:sz w:val="24"/>
          <w:szCs w:val="24"/>
        </w:rPr>
      </w:pPr>
    </w:p>
    <w:p w:rsidR="00F372C6" w:rsidRPr="00F372C6" w:rsidRDefault="00F372C6" w:rsidP="00F372C6">
      <w:pPr>
        <w:rPr>
          <w:rFonts w:ascii="Arial" w:hAnsi="Arial" w:cs="Arial"/>
          <w:sz w:val="24"/>
          <w:szCs w:val="24"/>
        </w:rPr>
      </w:pPr>
    </w:p>
    <w:p w:rsidR="00F372C6" w:rsidRPr="00F372C6" w:rsidRDefault="00F372C6" w:rsidP="00F372C6">
      <w:pPr>
        <w:rPr>
          <w:rFonts w:ascii="Arial" w:hAnsi="Arial" w:cs="Arial"/>
          <w:sz w:val="24"/>
          <w:szCs w:val="24"/>
        </w:rPr>
      </w:pPr>
    </w:p>
    <w:p w:rsidR="00F372C6" w:rsidRPr="00F372C6" w:rsidRDefault="00F372C6" w:rsidP="00F372C6">
      <w:pPr>
        <w:rPr>
          <w:rFonts w:ascii="Arial" w:hAnsi="Arial" w:cs="Arial"/>
          <w:sz w:val="24"/>
          <w:szCs w:val="24"/>
        </w:rPr>
      </w:pPr>
    </w:p>
    <w:p w:rsidR="00F372C6" w:rsidRDefault="00F372C6" w:rsidP="00F372C6">
      <w:pPr>
        <w:rPr>
          <w:rFonts w:ascii="Arial" w:hAnsi="Arial" w:cs="Arial"/>
          <w:sz w:val="24"/>
          <w:szCs w:val="24"/>
        </w:rPr>
      </w:pPr>
    </w:p>
    <w:p w:rsidR="005940A2" w:rsidRDefault="005940A2" w:rsidP="00F372C6">
      <w:pPr>
        <w:rPr>
          <w:rFonts w:ascii="Arial" w:hAnsi="Arial" w:cs="Arial"/>
          <w:sz w:val="24"/>
          <w:szCs w:val="24"/>
          <w14:glow w14:rad="63500">
            <w14:schemeClr w14:val="accent2">
              <w14:alpha w14:val="60000"/>
              <w14:satMod w14:val="175000"/>
            </w14:schemeClr>
          </w14:glow>
        </w:rPr>
      </w:pPr>
      <w:r>
        <w:rPr>
          <w:rFonts w:ascii="Arial" w:hAnsi="Arial" w:cs="Arial"/>
          <w:noProof/>
          <w:sz w:val="24"/>
          <w:szCs w:val="24"/>
          <w:lang w:eastAsia="es-ES"/>
        </w:rPr>
        <w:drawing>
          <wp:anchor distT="0" distB="0" distL="114300" distR="114300" simplePos="0" relativeHeight="251678720" behindDoc="0" locked="0" layoutInCell="1" allowOverlap="1" wp14:anchorId="1DF56065" wp14:editId="697FCB12">
            <wp:simplePos x="0" y="0"/>
            <wp:positionH relativeFrom="rightMargin">
              <wp:posOffset>85725</wp:posOffset>
            </wp:positionH>
            <wp:positionV relativeFrom="paragraph">
              <wp:posOffset>325755</wp:posOffset>
            </wp:positionV>
            <wp:extent cx="504825" cy="8757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875768"/>
                    </a:xfrm>
                    <a:prstGeom prst="rect">
                      <a:avLst/>
                    </a:prstGeom>
                    <a:noFill/>
                  </pic:spPr>
                </pic:pic>
              </a:graphicData>
            </a:graphic>
            <wp14:sizeRelH relativeFrom="margin">
              <wp14:pctWidth>0</wp14:pctWidth>
            </wp14:sizeRelH>
          </wp:anchor>
        </w:drawing>
      </w:r>
      <w:r w:rsidRPr="005940A2">
        <w:rPr>
          <w:rFonts w:ascii="Arial" w:hAnsi="Arial" w:cs="Arial"/>
          <w:sz w:val="24"/>
          <w:szCs w:val="24"/>
          <w14:glow w14:rad="63500">
            <w14:schemeClr w14:val="accent2">
              <w14:alpha w14:val="60000"/>
              <w14:satMod w14:val="175000"/>
            </w14:schemeClr>
          </w14:glow>
        </w:rPr>
        <w:t>Condiciones para que se produzca un aprendizaje significativo:</w:t>
      </w:r>
    </w:p>
    <w:p w:rsidR="005940A2" w:rsidRPr="005940A2" w:rsidRDefault="005940A2" w:rsidP="005940A2">
      <w:pPr>
        <w:jc w:val="both"/>
        <w:rPr>
          <w:rFonts w:ascii="Arial" w:hAnsi="Arial" w:cs="Arial"/>
          <w:sz w:val="24"/>
          <w:szCs w:val="24"/>
        </w:rPr>
      </w:pPr>
      <w:r w:rsidRPr="005940A2">
        <w:rPr>
          <w:rFonts w:ascii="Arial" w:hAnsi="Arial" w:cs="Arial"/>
          <w:sz w:val="24"/>
          <w:szCs w:val="24"/>
        </w:rPr>
        <w:t xml:space="preserve">Que los materiales de enseñanza estén estructurados lógicamente con una jerarquía conceptual, situándose en la parte superior los más generales, inclusivos y poco diferenciados. </w:t>
      </w:r>
    </w:p>
    <w:p w:rsidR="005940A2" w:rsidRPr="005940A2" w:rsidRDefault="005940A2" w:rsidP="005940A2">
      <w:pPr>
        <w:jc w:val="both"/>
        <w:rPr>
          <w:rFonts w:ascii="Arial" w:hAnsi="Arial" w:cs="Arial"/>
          <w:sz w:val="24"/>
          <w:szCs w:val="24"/>
        </w:rPr>
      </w:pPr>
      <w:r w:rsidRPr="005940A2">
        <w:rPr>
          <w:rFonts w:ascii="Arial" w:hAnsi="Arial" w:cs="Arial"/>
          <w:sz w:val="24"/>
          <w:szCs w:val="24"/>
        </w:rPr>
        <w:t xml:space="preserve">Que se organice la enseñanza respetando la estructura psicológica del estudiante, es decir, sus conocimientos previos y sus estilos de aprendizaje. </w:t>
      </w:r>
    </w:p>
    <w:p w:rsidR="00F372C6" w:rsidRDefault="005940A2" w:rsidP="005940A2">
      <w:pPr>
        <w:jc w:val="both"/>
        <w:rPr>
          <w:rFonts w:ascii="Arial" w:hAnsi="Arial" w:cs="Arial"/>
          <w:sz w:val="24"/>
          <w:szCs w:val="24"/>
        </w:rPr>
      </w:pPr>
      <w:r w:rsidRPr="005940A2">
        <w:rPr>
          <w:rFonts w:ascii="Arial" w:hAnsi="Arial" w:cs="Arial"/>
          <w:sz w:val="24"/>
          <w:szCs w:val="24"/>
        </w:rPr>
        <w:t>Que los estudiantes estén motivados para aprender.</w:t>
      </w:r>
    </w:p>
    <w:p w:rsidR="005940A2" w:rsidRDefault="005940A2" w:rsidP="005940A2">
      <w:pPr>
        <w:jc w:val="both"/>
        <w:rPr>
          <w:rFonts w:ascii="Arial" w:hAnsi="Arial" w:cs="Arial"/>
          <w:sz w:val="24"/>
          <w:szCs w:val="24"/>
          <w14:glow w14:rad="63500">
            <w14:schemeClr w14:val="accent2">
              <w14:alpha w14:val="60000"/>
              <w14:satMod w14:val="175000"/>
            </w14:schemeClr>
          </w14:glow>
        </w:rPr>
      </w:pPr>
    </w:p>
    <w:p w:rsidR="005940A2" w:rsidRDefault="005940A2" w:rsidP="005940A2">
      <w:pPr>
        <w:jc w:val="both"/>
        <w:rPr>
          <w:rFonts w:ascii="Arial" w:hAnsi="Arial" w:cs="Arial"/>
          <w:sz w:val="24"/>
          <w:szCs w:val="24"/>
        </w:rPr>
      </w:pPr>
      <w:r w:rsidRPr="005940A2">
        <w:rPr>
          <w:rFonts w:ascii="Arial" w:hAnsi="Arial" w:cs="Arial"/>
          <w:sz w:val="24"/>
          <w:szCs w:val="24"/>
          <w14:glow w14:rad="63500">
            <w14:schemeClr w14:val="accent2">
              <w14:alpha w14:val="60000"/>
              <w14:satMod w14:val="175000"/>
            </w14:schemeClr>
          </w14:glow>
        </w:rPr>
        <w:t>Su teoría</w:t>
      </w:r>
      <w:r>
        <w:rPr>
          <w:rFonts w:ascii="Arial" w:hAnsi="Arial" w:cs="Arial"/>
          <w:sz w:val="24"/>
          <w:szCs w:val="24"/>
          <w14:glow w14:rad="63500">
            <w14:schemeClr w14:val="accent2">
              <w14:alpha w14:val="60000"/>
              <w14:satMod w14:val="175000"/>
            </w14:schemeClr>
          </w14:glow>
        </w:rPr>
        <w:t xml:space="preserve"> </w:t>
      </w:r>
      <w:r w:rsidRPr="005940A2">
        <w:rPr>
          <w:rFonts w:ascii="Arial" w:hAnsi="Arial" w:cs="Arial"/>
          <w:sz w:val="24"/>
          <w:szCs w:val="24"/>
        </w:rPr>
        <w:t>aportó ideas muy importantes como la del aprendizaje significativo, el interés de las ideas previas y las críticas a los modelos inductivistas</w:t>
      </w:r>
      <w:r>
        <w:rPr>
          <w:rFonts w:ascii="Arial" w:hAnsi="Arial" w:cs="Arial"/>
          <w:sz w:val="24"/>
          <w:szCs w:val="24"/>
        </w:rPr>
        <w:t xml:space="preserve">. </w:t>
      </w:r>
    </w:p>
    <w:p w:rsidR="005940A2" w:rsidRDefault="005940A2" w:rsidP="005940A2">
      <w:pPr>
        <w:jc w:val="both"/>
        <w:rPr>
          <w:rFonts w:ascii="Arial" w:hAnsi="Arial" w:cs="Arial"/>
          <w:sz w:val="24"/>
          <w:szCs w:val="24"/>
        </w:rPr>
      </w:pPr>
      <w:r w:rsidRPr="005940A2">
        <w:rPr>
          <w:rFonts w:ascii="Arial" w:hAnsi="Arial" w:cs="Arial"/>
          <w:sz w:val="24"/>
          <w:szCs w:val="24"/>
        </w:rPr>
        <w:t>Desde esta concepción la enseñanza es un proceso de interrelación y clarificación continua entre docentes y estudiantes en el marco de un clima social g</w:t>
      </w:r>
      <w:r>
        <w:rPr>
          <w:rFonts w:ascii="Arial" w:hAnsi="Arial" w:cs="Arial"/>
          <w:sz w:val="24"/>
          <w:szCs w:val="24"/>
        </w:rPr>
        <w:t xml:space="preserve">enerado por estos protagonistas. </w:t>
      </w:r>
    </w:p>
    <w:p w:rsidR="005940A2" w:rsidRDefault="005940A2" w:rsidP="005940A2">
      <w:pPr>
        <w:jc w:val="both"/>
        <w:rPr>
          <w:rFonts w:ascii="Arial" w:hAnsi="Arial" w:cs="Arial"/>
          <w:sz w:val="24"/>
          <w:szCs w:val="24"/>
        </w:rPr>
      </w:pPr>
      <w:r w:rsidRPr="005940A2">
        <w:rPr>
          <w:rFonts w:ascii="Arial" w:hAnsi="Arial" w:cs="Arial"/>
          <w:b/>
          <w:noProof/>
          <w:sz w:val="24"/>
          <w:szCs w:val="24"/>
          <w:lang w:eastAsia="es-ES"/>
        </w:rPr>
        <w:drawing>
          <wp:anchor distT="0" distB="0" distL="114300" distR="114300" simplePos="0" relativeHeight="251679744" behindDoc="0" locked="0" layoutInCell="1" allowOverlap="1" wp14:anchorId="7EF19C96" wp14:editId="16113469">
            <wp:simplePos x="0" y="0"/>
            <wp:positionH relativeFrom="margin">
              <wp:posOffset>1419225</wp:posOffset>
            </wp:positionH>
            <wp:positionV relativeFrom="paragraph">
              <wp:posOffset>959485</wp:posOffset>
            </wp:positionV>
            <wp:extent cx="2295525" cy="1472848"/>
            <wp:effectExtent l="38100" t="38100" r="28575" b="323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1472848"/>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r w:rsidRPr="005940A2">
        <w:rPr>
          <w:rFonts w:ascii="Arial" w:hAnsi="Arial" w:cs="Arial"/>
          <w:b/>
          <w:sz w:val="24"/>
          <w:szCs w:val="24"/>
        </w:rPr>
        <w:t>Driver y Gil (1986),</w:t>
      </w:r>
      <w:r w:rsidRPr="005940A2">
        <w:rPr>
          <w:rFonts w:ascii="Arial" w:hAnsi="Arial" w:cs="Arial"/>
          <w:sz w:val="24"/>
          <w:szCs w:val="24"/>
        </w:rPr>
        <w:t xml:space="preserve"> critican este modelo porque consideran que no es capaz de resolver los problemas asociados a la persistencia de los errores conceptuales o concepciones alternativas o creencias.</w:t>
      </w:r>
    </w:p>
    <w:p w:rsidR="005940A2" w:rsidRPr="005940A2" w:rsidRDefault="005940A2" w:rsidP="005940A2">
      <w:pPr>
        <w:rPr>
          <w:rFonts w:ascii="Arial" w:hAnsi="Arial" w:cs="Arial"/>
          <w:sz w:val="24"/>
          <w:szCs w:val="24"/>
        </w:rPr>
      </w:pPr>
    </w:p>
    <w:p w:rsidR="005940A2" w:rsidRPr="005940A2" w:rsidRDefault="005940A2" w:rsidP="005940A2">
      <w:pPr>
        <w:rPr>
          <w:rFonts w:ascii="Arial" w:hAnsi="Arial" w:cs="Arial"/>
          <w:sz w:val="24"/>
          <w:szCs w:val="24"/>
        </w:rPr>
      </w:pPr>
    </w:p>
    <w:p w:rsidR="005940A2" w:rsidRPr="005940A2" w:rsidRDefault="005940A2" w:rsidP="005940A2">
      <w:pPr>
        <w:rPr>
          <w:rFonts w:ascii="Arial" w:hAnsi="Arial" w:cs="Arial"/>
          <w:sz w:val="24"/>
          <w:szCs w:val="24"/>
        </w:rPr>
      </w:pPr>
    </w:p>
    <w:p w:rsidR="005940A2" w:rsidRPr="005940A2" w:rsidRDefault="005940A2" w:rsidP="005940A2">
      <w:pPr>
        <w:rPr>
          <w:rFonts w:ascii="Arial" w:hAnsi="Arial" w:cs="Arial"/>
          <w:sz w:val="24"/>
          <w:szCs w:val="24"/>
        </w:rPr>
      </w:pPr>
    </w:p>
    <w:p w:rsidR="005940A2" w:rsidRPr="005940A2" w:rsidRDefault="005940A2" w:rsidP="005940A2">
      <w:pPr>
        <w:rPr>
          <w:rFonts w:ascii="Arial" w:hAnsi="Arial" w:cs="Arial"/>
          <w:sz w:val="24"/>
          <w:szCs w:val="24"/>
        </w:rPr>
      </w:pPr>
    </w:p>
    <w:p w:rsidR="005940A2" w:rsidRDefault="005940A2" w:rsidP="005940A2">
      <w:pPr>
        <w:rPr>
          <w:rFonts w:ascii="Arial" w:hAnsi="Arial" w:cs="Arial"/>
          <w:sz w:val="24"/>
          <w:szCs w:val="24"/>
        </w:rPr>
      </w:pPr>
    </w:p>
    <w:p w:rsidR="005940A2" w:rsidRDefault="005940A2" w:rsidP="005940A2">
      <w:pPr>
        <w:tabs>
          <w:tab w:val="left" w:pos="6675"/>
        </w:tabs>
        <w:rPr>
          <w:rFonts w:ascii="Arial" w:hAnsi="Arial" w:cs="Arial"/>
          <w:sz w:val="24"/>
          <w:szCs w:val="24"/>
        </w:rPr>
      </w:pPr>
      <w:r>
        <w:rPr>
          <w:rFonts w:ascii="Arial" w:hAnsi="Arial" w:cs="Arial"/>
          <w:sz w:val="24"/>
          <w:szCs w:val="24"/>
        </w:rPr>
        <w:tab/>
      </w:r>
    </w:p>
    <w:p w:rsidR="0075558C" w:rsidRDefault="0075558C" w:rsidP="0075558C">
      <w:pPr>
        <w:tabs>
          <w:tab w:val="left" w:pos="6675"/>
        </w:tabs>
        <w:jc w:val="center"/>
        <w:rPr>
          <w:rFonts w:ascii="Arial" w:hAnsi="Arial" w:cs="Arial"/>
          <w:b/>
          <w:sz w:val="28"/>
          <w:szCs w:val="28"/>
          <w14:glow w14:rad="228600">
            <w14:schemeClr w14:val="accent5">
              <w14:alpha w14:val="60000"/>
              <w14:satMod w14:val="175000"/>
            </w14:schemeClr>
          </w14:glow>
        </w:rPr>
      </w:pPr>
      <w:r>
        <w:rPr>
          <w:rFonts w:ascii="Arial" w:hAnsi="Arial" w:cs="Arial"/>
          <w:noProof/>
          <w:sz w:val="28"/>
          <w:szCs w:val="28"/>
          <w:lang w:eastAsia="es-ES"/>
        </w:rPr>
        <w:lastRenderedPageBreak/>
        <mc:AlternateContent>
          <mc:Choice Requires="wps">
            <w:drawing>
              <wp:anchor distT="0" distB="0" distL="114300" distR="114300" simplePos="0" relativeHeight="251681792" behindDoc="0" locked="0" layoutInCell="1" allowOverlap="1">
                <wp:simplePos x="0" y="0"/>
                <wp:positionH relativeFrom="column">
                  <wp:posOffset>2396490</wp:posOffset>
                </wp:positionH>
                <wp:positionV relativeFrom="paragraph">
                  <wp:posOffset>757555</wp:posOffset>
                </wp:positionV>
                <wp:extent cx="2752725" cy="16192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2752725" cy="1619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58C" w:rsidRPr="009B38CA" w:rsidRDefault="009B38CA">
                            <w:pPr>
                              <w:rPr>
                                <w:rFonts w:ascii="Arial" w:hAnsi="Arial" w:cs="Arial"/>
                                <w:sz w:val="24"/>
                                <w:szCs w:val="24"/>
                              </w:rPr>
                            </w:pPr>
                            <w:r w:rsidRPr="009B38CA">
                              <w:rPr>
                                <w:rFonts w:ascii="Arial" w:hAnsi="Arial" w:cs="Arial"/>
                                <w:sz w:val="24"/>
                                <w:szCs w:val="24"/>
                              </w:rPr>
                              <w:t>El profesor debe partir   siempre, de las potencialidades  y necesidades individuales de los estudiantes y con ello crear y fomentar un clima social fundamental para que la comunicación  de la información académica y la emocional sea exitosa (Hamachek, 1987).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6" o:spid="_x0000_s1036" type="#_x0000_t202" style="position:absolute;left:0;text-align:left;margin-left:188.7pt;margin-top:59.65pt;width:216.7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" fillcolor="white [3201]" strokecolor="white [3212]" strokeweight=".5pt">
                <v:textbox>
                  <w:txbxContent>
                    <w:p w:rsidR="0075558C" w:rsidRPr="009B38CA" w:rsidRDefault="009B38CA">
                      <w:pPr>
                        <w:rPr>
                          <w:rFonts w:ascii="Arial" w:hAnsi="Arial" w:cs="Arial"/>
                          <w:sz w:val="24"/>
                          <w:szCs w:val="24"/>
                        </w:rPr>
                      </w:pPr>
                      <w:r w:rsidRPr="009B38CA">
                        <w:rPr>
                          <w:rFonts w:ascii="Arial" w:hAnsi="Arial" w:cs="Arial"/>
                          <w:sz w:val="24"/>
                          <w:szCs w:val="24"/>
                        </w:rPr>
                        <w:t>El profesor debe partir   siempre, de las potencialidades  y necesidades individuales de los estudiantes y con ello crear y fomentar un clima social fundamental para que la comunicación  de la información académica y la emocional sea exitosa (Hamachek, 1987).</w:t>
                      </w:r>
                    </w:p>
                  </w:txbxContent>
                </v:textbox>
              </v:shape>
            </w:pict>
          </mc:Fallback>
        </mc:AlternateContent>
      </w:r>
      <w:r>
        <w:rPr>
          <w:rFonts w:ascii="Arial" w:hAnsi="Arial" w:cs="Arial"/>
          <w:noProof/>
          <w:sz w:val="28"/>
          <w:szCs w:val="28"/>
          <w:lang w:eastAsia="es-ES"/>
        </w:rPr>
        <w:drawing>
          <wp:anchor distT="0" distB="0" distL="114300" distR="114300" simplePos="0" relativeHeight="251680768" behindDoc="0" locked="0" layoutInCell="1" allowOverlap="1" wp14:anchorId="0107CEB6" wp14:editId="2391C0AF">
            <wp:simplePos x="0" y="0"/>
            <wp:positionH relativeFrom="column">
              <wp:posOffset>-384175</wp:posOffset>
            </wp:positionH>
            <wp:positionV relativeFrom="paragraph">
              <wp:posOffset>700405</wp:posOffset>
            </wp:positionV>
            <wp:extent cx="2533650" cy="1664335"/>
            <wp:effectExtent l="38100" t="38100" r="38100" b="311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664335"/>
                    </a:xfrm>
                    <a:prstGeom prst="rect">
                      <a:avLst/>
                    </a:prstGeom>
                    <a:noFill/>
                    <a:ln w="38100">
                      <a:solidFill>
                        <a:srgbClr val="00B0F0"/>
                      </a:solidFill>
                    </a:ln>
                  </pic:spPr>
                </pic:pic>
              </a:graphicData>
            </a:graphic>
            <wp14:sizeRelH relativeFrom="margin">
              <wp14:pctWidth>0</wp14:pctWidth>
            </wp14:sizeRelH>
          </wp:anchor>
        </w:drawing>
      </w:r>
      <w:r w:rsidRPr="0075558C">
        <w:rPr>
          <w:rFonts w:ascii="Arial" w:hAnsi="Arial" w:cs="Arial"/>
          <w:b/>
          <w:sz w:val="28"/>
          <w:szCs w:val="28"/>
          <w14:glow w14:rad="228600">
            <w14:schemeClr w14:val="accent5">
              <w14:alpha w14:val="60000"/>
              <w14:satMod w14:val="175000"/>
            </w14:schemeClr>
          </w14:glow>
        </w:rPr>
        <w:t>Las tendencias humanistas (Carl Rogers, Hamachek, A. Maslow)</w:t>
      </w:r>
    </w:p>
    <w:p w:rsidR="0075558C" w:rsidRDefault="0075558C" w:rsidP="0075558C">
      <w:pPr>
        <w:rPr>
          <w:rFonts w:ascii="Arial" w:hAnsi="Arial" w:cs="Arial"/>
          <w:sz w:val="28"/>
          <w:szCs w:val="28"/>
        </w:rPr>
      </w:pPr>
    </w:p>
    <w:p w:rsidR="009B38CA" w:rsidRDefault="0075558C" w:rsidP="0075558C">
      <w:pPr>
        <w:tabs>
          <w:tab w:val="left" w:pos="2295"/>
        </w:tabs>
        <w:rPr>
          <w:rFonts w:ascii="Arial" w:hAnsi="Arial" w:cs="Arial"/>
          <w:sz w:val="28"/>
          <w:szCs w:val="28"/>
        </w:rPr>
      </w:pPr>
      <w:r>
        <w:rPr>
          <w:rFonts w:ascii="Arial" w:hAnsi="Arial" w:cs="Arial"/>
          <w:sz w:val="28"/>
          <w:szCs w:val="28"/>
        </w:rPr>
        <w:tab/>
      </w:r>
    </w:p>
    <w:p w:rsidR="009B38CA" w:rsidRPr="009B38CA" w:rsidRDefault="009B38CA" w:rsidP="009B38CA">
      <w:pPr>
        <w:rPr>
          <w:rFonts w:ascii="Arial" w:hAnsi="Arial" w:cs="Arial"/>
          <w:sz w:val="28"/>
          <w:szCs w:val="28"/>
        </w:rPr>
      </w:pPr>
    </w:p>
    <w:p w:rsidR="009B38CA" w:rsidRPr="009B38CA" w:rsidRDefault="009B38CA" w:rsidP="009B38CA">
      <w:pPr>
        <w:rPr>
          <w:rFonts w:ascii="Arial" w:hAnsi="Arial" w:cs="Arial"/>
          <w:sz w:val="28"/>
          <w:szCs w:val="28"/>
        </w:rPr>
      </w:pPr>
    </w:p>
    <w:p w:rsidR="009B38CA" w:rsidRPr="009B38CA" w:rsidRDefault="009B38CA" w:rsidP="009B38CA">
      <w:pPr>
        <w:rPr>
          <w:rFonts w:ascii="Arial" w:hAnsi="Arial" w:cs="Arial"/>
          <w:sz w:val="28"/>
          <w:szCs w:val="28"/>
        </w:rPr>
      </w:pPr>
    </w:p>
    <w:p w:rsidR="009B38CA" w:rsidRDefault="009B38CA" w:rsidP="009B38CA">
      <w:pPr>
        <w:rPr>
          <w:rFonts w:ascii="Arial" w:hAnsi="Arial" w:cs="Arial"/>
          <w:sz w:val="28"/>
          <w:szCs w:val="28"/>
        </w:rPr>
      </w:pPr>
    </w:p>
    <w:p w:rsidR="009B38CA" w:rsidRPr="009B38CA" w:rsidRDefault="009B38CA" w:rsidP="009B38CA">
      <w:pPr>
        <w:rPr>
          <w:rFonts w:ascii="Arial" w:hAnsi="Arial" w:cs="Arial"/>
          <w:sz w:val="24"/>
          <w:szCs w:val="24"/>
          <w14:glow w14:rad="63500">
            <w14:schemeClr w14:val="accent5">
              <w14:alpha w14:val="60000"/>
              <w14:satMod w14:val="175000"/>
            </w14:schemeClr>
          </w14:glow>
        </w:rPr>
      </w:pPr>
      <w:r w:rsidRPr="009B38CA">
        <w:rPr>
          <w:rFonts w:ascii="Arial" w:hAnsi="Arial" w:cs="Arial"/>
          <w:sz w:val="24"/>
          <w:szCs w:val="24"/>
          <w14:glow w14:rad="63500">
            <w14:schemeClr w14:val="accent5">
              <w14:alpha w14:val="60000"/>
              <w14:satMod w14:val="175000"/>
            </w14:schemeClr>
          </w14:glow>
        </w:rPr>
        <w:t xml:space="preserve">Rasgos que debe poseer el maestro humanista: </w:t>
      </w:r>
    </w:p>
    <w:p w:rsidR="009B38CA" w:rsidRDefault="009B38CA" w:rsidP="009B38CA">
      <w:pPr>
        <w:rPr>
          <w:rFonts w:ascii="Arial" w:hAnsi="Arial" w:cs="Arial"/>
          <w:sz w:val="24"/>
          <w:szCs w:val="24"/>
        </w:rPr>
      </w:pPr>
      <w:r w:rsidRPr="009B38CA">
        <w:rPr>
          <w:rFonts w:ascii="Arial" w:hAnsi="Arial" w:cs="Arial"/>
          <w:sz w:val="24"/>
          <w:szCs w:val="24"/>
        </w:rPr>
        <w:t xml:space="preserve">1.-Debe ser un maestro interesado en la persona total de los estudiantes </w:t>
      </w:r>
    </w:p>
    <w:p w:rsidR="009B38CA" w:rsidRDefault="009B38CA" w:rsidP="009B38CA">
      <w:pPr>
        <w:rPr>
          <w:rFonts w:ascii="Arial" w:hAnsi="Arial" w:cs="Arial"/>
          <w:sz w:val="24"/>
          <w:szCs w:val="24"/>
        </w:rPr>
      </w:pPr>
      <w:r w:rsidRPr="009B38CA">
        <w:rPr>
          <w:rFonts w:ascii="Arial" w:hAnsi="Arial" w:cs="Arial"/>
          <w:sz w:val="24"/>
          <w:szCs w:val="24"/>
        </w:rPr>
        <w:t xml:space="preserve">2.-Debe estar abierto ante nuevas formas de enseñanza u opciones  educativas </w:t>
      </w:r>
    </w:p>
    <w:p w:rsidR="005940A2" w:rsidRDefault="009B38CA" w:rsidP="009B38CA">
      <w:pPr>
        <w:rPr>
          <w:rFonts w:ascii="Arial" w:hAnsi="Arial" w:cs="Arial"/>
          <w:sz w:val="24"/>
          <w:szCs w:val="24"/>
        </w:rPr>
      </w:pPr>
      <w:r w:rsidRPr="009B38CA">
        <w:rPr>
          <w:rFonts w:ascii="Arial" w:hAnsi="Arial" w:cs="Arial"/>
          <w:sz w:val="24"/>
          <w:szCs w:val="24"/>
        </w:rPr>
        <w:t xml:space="preserve">3.-Fomentar el espíritu cooperativo de sus estudiantes </w:t>
      </w:r>
    </w:p>
    <w:p w:rsidR="009B38CA" w:rsidRDefault="009B38CA" w:rsidP="009B38CA">
      <w:pPr>
        <w:rPr>
          <w:rFonts w:ascii="Arial" w:hAnsi="Arial" w:cs="Arial"/>
          <w:sz w:val="24"/>
          <w:szCs w:val="24"/>
        </w:rPr>
      </w:pPr>
      <w:r w:rsidRPr="009B38CA">
        <w:rPr>
          <w:rFonts w:ascii="Arial" w:hAnsi="Arial" w:cs="Arial"/>
          <w:sz w:val="24"/>
          <w:szCs w:val="24"/>
        </w:rPr>
        <w:t xml:space="preserve">4.-Deben ser frente a sus estudiantes tal y como son, auténticos y genuinos </w:t>
      </w:r>
    </w:p>
    <w:p w:rsidR="009B38CA" w:rsidRDefault="009B38CA" w:rsidP="009B38CA">
      <w:pPr>
        <w:rPr>
          <w:rFonts w:ascii="Arial" w:hAnsi="Arial" w:cs="Arial"/>
          <w:sz w:val="24"/>
          <w:szCs w:val="24"/>
        </w:rPr>
      </w:pPr>
      <w:r w:rsidRPr="009B38CA">
        <w:rPr>
          <w:rFonts w:ascii="Arial" w:hAnsi="Arial" w:cs="Arial"/>
          <w:sz w:val="24"/>
          <w:szCs w:val="24"/>
        </w:rPr>
        <w:t xml:space="preserve">5.-Deben comprender a los estudiantes poniéndose en el lugar de ellos,  siendo sensible a sus percepciones y sentimientos </w:t>
      </w:r>
    </w:p>
    <w:p w:rsidR="009B38CA" w:rsidRDefault="009B38CA" w:rsidP="009B38CA">
      <w:pPr>
        <w:rPr>
          <w:rFonts w:ascii="Arial" w:hAnsi="Arial" w:cs="Arial"/>
          <w:sz w:val="24"/>
          <w:szCs w:val="24"/>
        </w:rPr>
      </w:pPr>
      <w:r w:rsidRPr="009B38CA">
        <w:rPr>
          <w:rFonts w:ascii="Arial" w:hAnsi="Arial" w:cs="Arial"/>
          <w:sz w:val="24"/>
          <w:szCs w:val="24"/>
        </w:rPr>
        <w:t xml:space="preserve">6.-Debe rechazar las posturas autoritarias y egocéntricas  </w:t>
      </w:r>
    </w:p>
    <w:p w:rsidR="009B38CA" w:rsidRDefault="009B38CA" w:rsidP="009B38CA">
      <w:pPr>
        <w:rPr>
          <w:rFonts w:ascii="Arial" w:hAnsi="Arial" w:cs="Arial"/>
          <w:sz w:val="24"/>
          <w:szCs w:val="24"/>
        </w:rPr>
      </w:pPr>
      <w:r w:rsidRPr="009B38CA">
        <w:rPr>
          <w:rFonts w:ascii="Arial" w:hAnsi="Arial" w:cs="Arial"/>
          <w:sz w:val="24"/>
          <w:szCs w:val="24"/>
        </w:rPr>
        <w:t>Para ellos la tarea del educador es ayudar a la persona a encontrar lo que tiene en sí mismo, a descubrir su auténtico yo; no forzarla o formarla de un modo predeterminado que alguien ha decidido de antemano, a priori</w:t>
      </w:r>
      <w:r>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247"/>
        <w:gridCol w:w="4247"/>
      </w:tblGrid>
      <w:tr w:rsidR="009B38CA" w:rsidTr="009B38CA">
        <w:tc>
          <w:tcPr>
            <w:tcW w:w="4247" w:type="dxa"/>
            <w:shd w:val="clear" w:color="auto" w:fill="9CC2E5" w:themeFill="accent1" w:themeFillTint="99"/>
          </w:tcPr>
          <w:p w:rsidR="009B38CA" w:rsidRPr="009B38CA" w:rsidRDefault="009B38CA" w:rsidP="009B38CA">
            <w:pPr>
              <w:jc w:val="center"/>
              <w:rPr>
                <w:rFonts w:ascii="Arial" w:hAnsi="Arial" w:cs="Arial"/>
                <w:b/>
                <w:sz w:val="24"/>
                <w:szCs w:val="24"/>
              </w:rPr>
            </w:pPr>
            <w:r w:rsidRPr="009B38CA">
              <w:rPr>
                <w:rFonts w:ascii="Arial" w:hAnsi="Arial" w:cs="Arial"/>
                <w:b/>
                <w:sz w:val="24"/>
                <w:szCs w:val="24"/>
              </w:rPr>
              <w:t>Aspectos positivos</w:t>
            </w:r>
          </w:p>
        </w:tc>
        <w:tc>
          <w:tcPr>
            <w:tcW w:w="4247" w:type="dxa"/>
            <w:shd w:val="clear" w:color="auto" w:fill="9CC2E5" w:themeFill="accent1" w:themeFillTint="99"/>
          </w:tcPr>
          <w:p w:rsidR="009B38CA" w:rsidRPr="009B38CA" w:rsidRDefault="009B38CA" w:rsidP="009B38CA">
            <w:pPr>
              <w:jc w:val="center"/>
              <w:rPr>
                <w:rFonts w:ascii="Arial" w:hAnsi="Arial" w:cs="Arial"/>
                <w:b/>
                <w:sz w:val="24"/>
                <w:szCs w:val="24"/>
              </w:rPr>
            </w:pPr>
            <w:r w:rsidRPr="009B38CA">
              <w:rPr>
                <w:rFonts w:ascii="Arial" w:hAnsi="Arial" w:cs="Arial"/>
                <w:b/>
                <w:sz w:val="24"/>
                <w:szCs w:val="24"/>
              </w:rPr>
              <w:t>Aspectos negativos</w:t>
            </w:r>
          </w:p>
        </w:tc>
      </w:tr>
      <w:tr w:rsidR="009B38CA" w:rsidTr="009B38CA">
        <w:tc>
          <w:tcPr>
            <w:tcW w:w="4247" w:type="dxa"/>
            <w:shd w:val="clear" w:color="auto" w:fill="F7CAAC" w:themeFill="accent2" w:themeFillTint="66"/>
          </w:tcPr>
          <w:p w:rsidR="009B38CA" w:rsidRPr="009B38CA" w:rsidRDefault="009B38CA" w:rsidP="009B38CA">
            <w:pPr>
              <w:rPr>
                <w:rFonts w:ascii="Arial" w:hAnsi="Arial" w:cs="Arial"/>
                <w:sz w:val="24"/>
                <w:szCs w:val="24"/>
              </w:rPr>
            </w:pPr>
            <w:r w:rsidRPr="009B38CA">
              <w:rPr>
                <w:rFonts w:ascii="Arial" w:hAnsi="Arial" w:cs="Arial"/>
                <w:sz w:val="24"/>
                <w:szCs w:val="24"/>
              </w:rPr>
              <w:t xml:space="preserve">El énfasis de la subjetividad, el papel activo del sujeto en sus aprendizajes de vida, creativos y significativos.  </w:t>
            </w:r>
          </w:p>
          <w:p w:rsidR="009B38CA" w:rsidRDefault="009B38CA" w:rsidP="009B38CA">
            <w:pPr>
              <w:rPr>
                <w:rFonts w:ascii="Arial" w:hAnsi="Arial" w:cs="Arial"/>
                <w:sz w:val="24"/>
                <w:szCs w:val="24"/>
              </w:rPr>
            </w:pPr>
          </w:p>
          <w:p w:rsidR="009B38CA" w:rsidRPr="009B38CA" w:rsidRDefault="009B38CA" w:rsidP="009B38CA">
            <w:pPr>
              <w:rPr>
                <w:rFonts w:ascii="Arial" w:hAnsi="Arial" w:cs="Arial"/>
                <w:sz w:val="24"/>
                <w:szCs w:val="24"/>
              </w:rPr>
            </w:pPr>
            <w:r w:rsidRPr="009B38CA">
              <w:rPr>
                <w:rFonts w:ascii="Arial" w:hAnsi="Arial" w:cs="Arial"/>
                <w:sz w:val="24"/>
                <w:szCs w:val="24"/>
              </w:rPr>
              <w:t xml:space="preserve">La atención a las diferencias individuales.  </w:t>
            </w: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r w:rsidRPr="009B38CA">
              <w:rPr>
                <w:rFonts w:ascii="Arial" w:hAnsi="Arial" w:cs="Arial"/>
                <w:sz w:val="24"/>
                <w:szCs w:val="24"/>
              </w:rPr>
              <w:t xml:space="preserve">El aprendizaje dinámico, flexible con momentos de iluminación, audacia (de salto cualitativo), y momentos de consolidación, precaución, comprobación.  </w:t>
            </w:r>
          </w:p>
        </w:tc>
        <w:tc>
          <w:tcPr>
            <w:tcW w:w="4247" w:type="dxa"/>
            <w:shd w:val="clear" w:color="auto" w:fill="C5E0B3" w:themeFill="accent6" w:themeFillTint="66"/>
          </w:tcPr>
          <w:p w:rsidR="009B38CA" w:rsidRDefault="009B38CA" w:rsidP="009B38CA">
            <w:pPr>
              <w:rPr>
                <w:rFonts w:ascii="Arial" w:hAnsi="Arial" w:cs="Arial"/>
                <w:sz w:val="24"/>
                <w:szCs w:val="24"/>
              </w:rPr>
            </w:pPr>
            <w:r>
              <w:rPr>
                <w:rFonts w:ascii="Arial" w:hAnsi="Arial" w:cs="Arial"/>
                <w:sz w:val="24"/>
                <w:szCs w:val="24"/>
              </w:rPr>
              <w:t>La dilución de lo social.</w:t>
            </w: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r w:rsidRPr="009B38CA">
              <w:rPr>
                <w:rFonts w:ascii="Arial" w:hAnsi="Arial" w:cs="Arial"/>
                <w:sz w:val="24"/>
                <w:szCs w:val="24"/>
              </w:rPr>
              <w:t>La devaluación drástica y rápida del rol del maestro</w:t>
            </w: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r w:rsidRPr="009B38CA">
              <w:rPr>
                <w:rFonts w:ascii="Arial" w:hAnsi="Arial" w:cs="Arial"/>
                <w:sz w:val="24"/>
                <w:szCs w:val="24"/>
              </w:rPr>
              <w:t>Todos los hombres poseen una disposición</w:t>
            </w:r>
            <w:r>
              <w:rPr>
                <w:rFonts w:ascii="Arial" w:hAnsi="Arial" w:cs="Arial"/>
                <w:sz w:val="24"/>
                <w:szCs w:val="24"/>
              </w:rPr>
              <w:t xml:space="preserve"> de desarrollo personal</w:t>
            </w: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r w:rsidRPr="009B38CA">
              <w:rPr>
                <w:rFonts w:ascii="Arial" w:hAnsi="Arial" w:cs="Arial"/>
                <w:sz w:val="24"/>
                <w:szCs w:val="24"/>
              </w:rPr>
              <w:t>No es necesaria la enseñanza,</w:t>
            </w: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r w:rsidRPr="009B38CA">
              <w:rPr>
                <w:rFonts w:ascii="Arial" w:hAnsi="Arial" w:cs="Arial"/>
                <w:sz w:val="24"/>
                <w:szCs w:val="24"/>
              </w:rPr>
              <w:t>Se pierde el equilibrio necesario entre enseñanza y aprendizaje</w:t>
            </w:r>
          </w:p>
        </w:tc>
      </w:tr>
    </w:tbl>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p>
    <w:p w:rsidR="009B38CA" w:rsidRDefault="009B38CA" w:rsidP="009B38CA">
      <w:pPr>
        <w:rPr>
          <w:rFonts w:ascii="Arial" w:hAnsi="Arial" w:cs="Arial"/>
          <w:sz w:val="24"/>
          <w:szCs w:val="24"/>
        </w:rPr>
      </w:pPr>
    </w:p>
    <w:p w:rsidR="00E3308C" w:rsidRDefault="00E3308C" w:rsidP="009B38CA">
      <w:pPr>
        <w:jc w:val="center"/>
        <w:rPr>
          <w:rFonts w:ascii="Arial" w:hAnsi="Arial" w:cs="Arial"/>
          <w:b/>
          <w:sz w:val="28"/>
          <w:szCs w:val="28"/>
          <w14:glow w14:rad="228600">
            <w14:schemeClr w14:val="accent6">
              <w14:alpha w14:val="60000"/>
              <w14:satMod w14:val="175000"/>
            </w14:schemeClr>
          </w14:glow>
        </w:rPr>
      </w:pPr>
      <w:r>
        <w:rPr>
          <w:rFonts w:ascii="Arial" w:hAnsi="Arial" w:cs="Arial"/>
          <w:noProof/>
          <w:sz w:val="28"/>
          <w:szCs w:val="28"/>
          <w:lang w:eastAsia="es-ES"/>
        </w:rPr>
        <w:lastRenderedPageBreak/>
        <w:drawing>
          <wp:anchor distT="0" distB="0" distL="114300" distR="114300" simplePos="0" relativeHeight="251682816" behindDoc="0" locked="0" layoutInCell="1" allowOverlap="1" wp14:anchorId="10FBBF54" wp14:editId="24E7A56D">
            <wp:simplePos x="0" y="0"/>
            <wp:positionH relativeFrom="column">
              <wp:posOffset>24765</wp:posOffset>
            </wp:positionH>
            <wp:positionV relativeFrom="paragraph">
              <wp:posOffset>367030</wp:posOffset>
            </wp:positionV>
            <wp:extent cx="1804670" cy="2529840"/>
            <wp:effectExtent l="38100" t="38100" r="43180" b="419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670" cy="2529840"/>
                    </a:xfrm>
                    <a:prstGeom prst="rect">
                      <a:avLst/>
                    </a:prstGeom>
                    <a:noFill/>
                    <a:ln w="38100">
                      <a:solidFill>
                        <a:schemeClr val="accent6"/>
                      </a:solidFill>
                    </a:ln>
                  </pic:spPr>
                </pic:pic>
              </a:graphicData>
            </a:graphic>
          </wp:anchor>
        </w:drawing>
      </w:r>
      <w:r>
        <w:rPr>
          <w:rFonts w:ascii="Arial" w:hAnsi="Arial" w:cs="Arial"/>
          <w:noProof/>
          <w:sz w:val="28"/>
          <w:szCs w:val="28"/>
          <w:lang w:eastAsia="es-ES"/>
        </w:rPr>
        <mc:AlternateContent>
          <mc:Choice Requires="wps">
            <w:drawing>
              <wp:anchor distT="0" distB="0" distL="114300" distR="114300" simplePos="0" relativeHeight="251683840" behindDoc="0" locked="0" layoutInCell="1" allowOverlap="1" wp14:anchorId="05F75AA5" wp14:editId="7D5D19CB">
                <wp:simplePos x="0" y="0"/>
                <wp:positionH relativeFrom="column">
                  <wp:posOffset>2053590</wp:posOffset>
                </wp:positionH>
                <wp:positionV relativeFrom="paragraph">
                  <wp:posOffset>367030</wp:posOffset>
                </wp:positionV>
                <wp:extent cx="3314700" cy="252412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3314700" cy="2524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308C" w:rsidRDefault="00E3308C">
                            <w:pPr>
                              <w:rPr>
                                <w:rFonts w:ascii="Arial" w:hAnsi="Arial" w:cs="Arial"/>
                                <w:sz w:val="24"/>
                                <w:szCs w:val="24"/>
                              </w:rPr>
                            </w:pPr>
                            <w:r w:rsidRPr="00E3308C">
                              <w:rPr>
                                <w:rFonts w:ascii="Arial" w:hAnsi="Arial" w:cs="Arial"/>
                                <w:sz w:val="24"/>
                                <w:szCs w:val="24"/>
                              </w:rPr>
                              <w:t xml:space="preserve">La naturaleza histórico - social del conocimiento humano, más aún de toda la psiquis del hombre. Vigotsky introduce la psiquis en el tiempo, como una característica de su esencia. Además, dice que el tiempo humano es historia, es decir, desarrollo de la sociedad.  </w:t>
                            </w:r>
                          </w:p>
                          <w:p w:rsidR="00E3308C" w:rsidRPr="00E3308C" w:rsidRDefault="00E3308C">
                            <w:pPr>
                              <w:rPr>
                                <w:rFonts w:ascii="Arial" w:hAnsi="Arial" w:cs="Arial"/>
                                <w:sz w:val="24"/>
                                <w:szCs w:val="24"/>
                              </w:rPr>
                            </w:pPr>
                            <w:r w:rsidRPr="00E3308C">
                              <w:rPr>
                                <w:rFonts w:ascii="Arial" w:hAnsi="Arial" w:cs="Arial"/>
                                <w:sz w:val="24"/>
                                <w:szCs w:val="24"/>
                              </w:rPr>
                              <w:t xml:space="preserve">"Por cuanto el desarrollo orgánico se realiza en un medio cultural, se convierte en un proceso biológico históricamente condicionado".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75AA5" id="Cuadro de texto 28" o:spid="_x0000_s1037" type="#_x0000_t202" style="position:absolute;left:0;text-align:left;margin-left:161.7pt;margin-top:28.9pt;width:261pt;height:19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" fillcolor="white [3201]" strokecolor="white [3212]" strokeweight=".5pt">
                <v:textbox>
                  <w:txbxContent>
                    <w:p w:rsidR="00E3308C" w:rsidRDefault="00E3308C">
                      <w:pPr>
                        <w:rPr>
                          <w:rFonts w:ascii="Arial" w:hAnsi="Arial" w:cs="Arial"/>
                          <w:sz w:val="24"/>
                          <w:szCs w:val="24"/>
                        </w:rPr>
                      </w:pPr>
                      <w:r w:rsidRPr="00E3308C">
                        <w:rPr>
                          <w:rFonts w:ascii="Arial" w:hAnsi="Arial" w:cs="Arial"/>
                          <w:sz w:val="24"/>
                          <w:szCs w:val="24"/>
                        </w:rPr>
                        <w:t xml:space="preserve">La naturaleza histórico - social del conocimiento humano, más aún de toda la psiquis del hombre. Vigotsky introduce la psiquis en el tiempo, como una característica de su esencia. Además, dice que el tiempo humano es historia, es decir, desarrollo de la sociedad.  </w:t>
                      </w:r>
                    </w:p>
                    <w:p w:rsidR="00E3308C" w:rsidRPr="00E3308C" w:rsidRDefault="00E3308C">
                      <w:pPr>
                        <w:rPr>
                          <w:rFonts w:ascii="Arial" w:hAnsi="Arial" w:cs="Arial"/>
                          <w:sz w:val="24"/>
                          <w:szCs w:val="24"/>
                        </w:rPr>
                      </w:pPr>
                      <w:r w:rsidRPr="00E3308C">
                        <w:rPr>
                          <w:rFonts w:ascii="Arial" w:hAnsi="Arial" w:cs="Arial"/>
                          <w:sz w:val="24"/>
                          <w:szCs w:val="24"/>
                        </w:rPr>
                        <w:t xml:space="preserve">"Por cuanto el desarrollo orgánico se realiza en un medio cultural, se convierte en un proceso biológico históricamente condicionado".  </w:t>
                      </w:r>
                    </w:p>
                  </w:txbxContent>
                </v:textbox>
              </v:shape>
            </w:pict>
          </mc:Fallback>
        </mc:AlternateContent>
      </w:r>
      <w:r w:rsidR="009B38CA" w:rsidRPr="009B38CA">
        <w:rPr>
          <w:rFonts w:ascii="Arial" w:hAnsi="Arial" w:cs="Arial"/>
          <w:b/>
          <w:sz w:val="28"/>
          <w:szCs w:val="28"/>
          <w14:glow w14:rad="228600">
            <w14:schemeClr w14:val="accent6">
              <w14:alpha w14:val="60000"/>
              <w14:satMod w14:val="175000"/>
            </w14:schemeClr>
          </w14:glow>
        </w:rPr>
        <w:t>El</w:t>
      </w:r>
      <w:r w:rsidR="009B38CA" w:rsidRPr="009B38CA">
        <w:rPr>
          <w:rFonts w:ascii="Arial" w:hAnsi="Arial" w:cs="Arial"/>
          <w:b/>
          <w:sz w:val="28"/>
          <w:szCs w:val="28"/>
          <w14:glow w14:rad="228600">
            <w14:schemeClr w14:val="accent6">
              <w14:alpha w14:val="60000"/>
              <w14:satMod w14:val="175000"/>
            </w14:schemeClr>
          </w14:glow>
        </w:rPr>
        <w:t xml:space="preserve"> </w:t>
      </w:r>
      <w:r w:rsidR="009B38CA" w:rsidRPr="009B38CA">
        <w:rPr>
          <w:rFonts w:ascii="Arial" w:hAnsi="Arial" w:cs="Arial"/>
          <w:b/>
          <w:sz w:val="28"/>
          <w:szCs w:val="28"/>
          <w14:glow w14:rad="228600">
            <w14:schemeClr w14:val="accent6">
              <w14:alpha w14:val="60000"/>
              <w14:satMod w14:val="175000"/>
            </w14:schemeClr>
          </w14:glow>
        </w:rPr>
        <w:t>enfoque histórico – cultural o socio histórico</w:t>
      </w:r>
    </w:p>
    <w:p w:rsidR="00E3308C" w:rsidRDefault="00E3308C" w:rsidP="00E3308C">
      <w:pPr>
        <w:rPr>
          <w:rFonts w:ascii="Arial" w:hAnsi="Arial" w:cs="Arial"/>
          <w:sz w:val="28"/>
          <w:szCs w:val="28"/>
        </w:rPr>
      </w:pPr>
    </w:p>
    <w:p w:rsidR="00E3308C" w:rsidRDefault="00E3308C" w:rsidP="00E3308C">
      <w:pPr>
        <w:ind w:firstLine="708"/>
        <w:rPr>
          <w:rFonts w:ascii="Arial" w:hAnsi="Arial" w:cs="Arial"/>
          <w:sz w:val="28"/>
          <w:szCs w:val="28"/>
        </w:rPr>
      </w:pPr>
    </w:p>
    <w:p w:rsidR="00E3308C" w:rsidRPr="00E3308C" w:rsidRDefault="00E3308C" w:rsidP="00E3308C">
      <w:pPr>
        <w:rPr>
          <w:rFonts w:ascii="Arial" w:hAnsi="Arial" w:cs="Arial"/>
          <w:sz w:val="28"/>
          <w:szCs w:val="28"/>
        </w:rPr>
      </w:pPr>
    </w:p>
    <w:p w:rsidR="00E3308C" w:rsidRPr="00E3308C" w:rsidRDefault="00E3308C" w:rsidP="00E3308C">
      <w:pPr>
        <w:rPr>
          <w:rFonts w:ascii="Arial" w:hAnsi="Arial" w:cs="Arial"/>
          <w:sz w:val="28"/>
          <w:szCs w:val="28"/>
        </w:rPr>
      </w:pPr>
    </w:p>
    <w:p w:rsidR="00E3308C" w:rsidRPr="00E3308C" w:rsidRDefault="00E3308C" w:rsidP="00E3308C">
      <w:pPr>
        <w:rPr>
          <w:rFonts w:ascii="Arial" w:hAnsi="Arial" w:cs="Arial"/>
          <w:sz w:val="28"/>
          <w:szCs w:val="28"/>
        </w:rPr>
      </w:pPr>
    </w:p>
    <w:p w:rsidR="00E3308C" w:rsidRPr="00E3308C" w:rsidRDefault="00E3308C" w:rsidP="00E3308C">
      <w:pPr>
        <w:rPr>
          <w:rFonts w:ascii="Arial" w:hAnsi="Arial" w:cs="Arial"/>
          <w:sz w:val="28"/>
          <w:szCs w:val="28"/>
        </w:rPr>
      </w:pPr>
      <w:r>
        <w:rPr>
          <w:rFonts w:ascii="Arial" w:hAnsi="Arial" w:cs="Arial"/>
          <w:noProof/>
          <w:sz w:val="24"/>
          <w:szCs w:val="24"/>
          <w:lang w:eastAsia="es-ES"/>
        </w:rPr>
        <w:drawing>
          <wp:anchor distT="0" distB="0" distL="114300" distR="114300" simplePos="0" relativeHeight="251684864" behindDoc="0" locked="0" layoutInCell="1" allowOverlap="1" wp14:anchorId="6D38FCB5" wp14:editId="3E439661">
            <wp:simplePos x="0" y="0"/>
            <wp:positionH relativeFrom="column">
              <wp:posOffset>5073650</wp:posOffset>
            </wp:positionH>
            <wp:positionV relativeFrom="paragraph">
              <wp:posOffset>287655</wp:posOffset>
            </wp:positionV>
            <wp:extent cx="826479" cy="823977"/>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479" cy="823977"/>
                    </a:xfrm>
                    <a:prstGeom prst="rect">
                      <a:avLst/>
                    </a:prstGeom>
                    <a:noFill/>
                  </pic:spPr>
                </pic:pic>
              </a:graphicData>
            </a:graphic>
            <wp14:sizeRelH relativeFrom="margin">
              <wp14:pctWidth>0</wp14:pctWidth>
            </wp14:sizeRelH>
            <wp14:sizeRelV relativeFrom="margin">
              <wp14:pctHeight>0</wp14:pctHeight>
            </wp14:sizeRelV>
          </wp:anchor>
        </w:drawing>
      </w:r>
    </w:p>
    <w:p w:rsidR="00E3308C" w:rsidRPr="00E3308C" w:rsidRDefault="00E3308C" w:rsidP="00E3308C">
      <w:pPr>
        <w:rPr>
          <w:rFonts w:ascii="Arial" w:hAnsi="Arial" w:cs="Arial"/>
          <w:sz w:val="28"/>
          <w:szCs w:val="28"/>
        </w:rPr>
      </w:pPr>
    </w:p>
    <w:p w:rsidR="00E3308C" w:rsidRDefault="00E3308C" w:rsidP="00E3308C">
      <w:pPr>
        <w:rPr>
          <w:rFonts w:ascii="Arial" w:hAnsi="Arial" w:cs="Arial"/>
          <w:sz w:val="28"/>
          <w:szCs w:val="28"/>
        </w:rPr>
      </w:pPr>
    </w:p>
    <w:p w:rsidR="009B38CA" w:rsidRDefault="00E3308C" w:rsidP="00E3308C">
      <w:pPr>
        <w:rPr>
          <w:rFonts w:ascii="Arial" w:hAnsi="Arial" w:cs="Arial"/>
          <w:sz w:val="24"/>
          <w:szCs w:val="24"/>
        </w:rPr>
      </w:pPr>
      <w:r w:rsidRPr="00E3308C">
        <w:rPr>
          <w:rFonts w:ascii="Arial" w:hAnsi="Arial" w:cs="Arial"/>
          <w:sz w:val="24"/>
          <w:szCs w:val="24"/>
        </w:rPr>
        <w:t xml:space="preserve">En este autor también encontramos la noción de interiorización de las funciones psíquicas, pero de una forma diferente, no es el simple paso de lo externo a lo interno, sino que implica una transformación de la operación a partir de sus relaciones sociales, cuyo instrumento fundamental es el lenguaje.  </w:t>
      </w:r>
    </w:p>
    <w:p w:rsidR="00E3308C" w:rsidRDefault="00E3308C" w:rsidP="00E3308C">
      <w:pPr>
        <w:rPr>
          <w:rFonts w:ascii="Arial" w:hAnsi="Arial" w:cs="Arial"/>
          <w:sz w:val="24"/>
          <w:szCs w:val="24"/>
        </w:rPr>
      </w:pPr>
      <w:r w:rsidRPr="00E3308C">
        <w:rPr>
          <w:rFonts w:ascii="Arial" w:hAnsi="Arial" w:cs="Arial"/>
          <w:sz w:val="24"/>
          <w:szCs w:val="24"/>
        </w:rPr>
        <w:t>Por otra parte para Vigotsky, previa esta interiorización es necesario analizar la exteriorización de las operaciones psíquicas naturales que el hombre hace en el trabajo, concretándose en los objetos que crea y nombra o designa con un signo.</w:t>
      </w:r>
    </w:p>
    <w:p w:rsidR="00E3308C" w:rsidRDefault="00E3308C" w:rsidP="00E3308C">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simplePos x="0" y="0"/>
                <wp:positionH relativeFrom="column">
                  <wp:posOffset>2815590</wp:posOffset>
                </wp:positionH>
                <wp:positionV relativeFrom="paragraph">
                  <wp:posOffset>976629</wp:posOffset>
                </wp:positionV>
                <wp:extent cx="2876550" cy="227647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2876550" cy="2276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308C" w:rsidRDefault="00E3308C">
                            <w:pPr>
                              <w:rPr>
                                <w:rFonts w:ascii="Arial" w:hAnsi="Arial" w:cs="Arial"/>
                                <w:sz w:val="24"/>
                                <w:szCs w:val="24"/>
                              </w:rPr>
                            </w:pPr>
                            <w:r w:rsidRPr="00E3308C">
                              <w:rPr>
                                <w:rFonts w:ascii="Arial" w:hAnsi="Arial" w:cs="Arial"/>
                                <w:b/>
                                <w:color w:val="C00000"/>
                                <w:sz w:val="24"/>
                                <w:szCs w:val="24"/>
                              </w:rPr>
                              <w:t>Vigotsky propone</w:t>
                            </w:r>
                            <w:r w:rsidRPr="00E3308C">
                              <w:rPr>
                                <w:rFonts w:ascii="Arial" w:hAnsi="Arial" w:cs="Arial"/>
                                <w:color w:val="C00000"/>
                                <w:sz w:val="24"/>
                                <w:szCs w:val="24"/>
                              </w:rPr>
                              <w:t xml:space="preserve"> </w:t>
                            </w:r>
                            <w:r w:rsidRPr="00E3308C">
                              <w:rPr>
                                <w:rFonts w:ascii="Arial" w:hAnsi="Arial" w:cs="Arial"/>
                                <w:sz w:val="24"/>
                                <w:szCs w:val="24"/>
                              </w:rPr>
                              <w:t>también la idea de la doble formación, al defender que toda función cognitiva aparece primero en el plano interpersonal y posteriormente se reconstruye en el plano intrapersonal.</w:t>
                            </w:r>
                          </w:p>
                          <w:p w:rsidR="00E3308C" w:rsidRPr="00E3308C" w:rsidRDefault="00E3308C">
                            <w:pPr>
                              <w:rPr>
                                <w:rFonts w:ascii="Arial" w:hAnsi="Arial" w:cs="Arial"/>
                                <w:sz w:val="24"/>
                                <w:szCs w:val="24"/>
                              </w:rPr>
                            </w:pPr>
                            <w:r w:rsidRPr="00E3308C">
                              <w:rPr>
                                <w:rFonts w:ascii="Arial" w:hAnsi="Arial" w:cs="Arial"/>
                                <w:sz w:val="24"/>
                                <w:szCs w:val="24"/>
                              </w:rPr>
                              <w:t xml:space="preserve"> La importancia que el autor ruso concede a la interacción con adultos y entre iguales ha hecho que se desarrolle una interesante investigación sobre el aprendizaje cooperativo como estrategia de aprendizaje.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1" o:spid="_x0000_s1038" type="#_x0000_t202" style="position:absolute;margin-left:221.7pt;margin-top:76.9pt;width:226.5pt;height:17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" fillcolor="white [3201]" strokecolor="white [3212]" strokeweight=".5pt">
                <v:textbox>
                  <w:txbxContent>
                    <w:p w:rsidR="00E3308C" w:rsidRDefault="00E3308C">
                      <w:pPr>
                        <w:rPr>
                          <w:rFonts w:ascii="Arial" w:hAnsi="Arial" w:cs="Arial"/>
                          <w:sz w:val="24"/>
                          <w:szCs w:val="24"/>
                        </w:rPr>
                      </w:pPr>
                      <w:r w:rsidRPr="00E3308C">
                        <w:rPr>
                          <w:rFonts w:ascii="Arial" w:hAnsi="Arial" w:cs="Arial"/>
                          <w:b/>
                          <w:color w:val="C00000"/>
                          <w:sz w:val="24"/>
                          <w:szCs w:val="24"/>
                        </w:rPr>
                        <w:t>Vigotsky propone</w:t>
                      </w:r>
                      <w:r w:rsidRPr="00E3308C">
                        <w:rPr>
                          <w:rFonts w:ascii="Arial" w:hAnsi="Arial" w:cs="Arial"/>
                          <w:color w:val="C00000"/>
                          <w:sz w:val="24"/>
                          <w:szCs w:val="24"/>
                        </w:rPr>
                        <w:t xml:space="preserve"> </w:t>
                      </w:r>
                      <w:r w:rsidRPr="00E3308C">
                        <w:rPr>
                          <w:rFonts w:ascii="Arial" w:hAnsi="Arial" w:cs="Arial"/>
                          <w:sz w:val="24"/>
                          <w:szCs w:val="24"/>
                        </w:rPr>
                        <w:t>también la idea de la doble formación, al defender que toda función cognitiva aparece primero en el plano interpersonal y posteriormente se reconstruye en el plano intrapersonal.</w:t>
                      </w:r>
                    </w:p>
                    <w:p w:rsidR="00E3308C" w:rsidRPr="00E3308C" w:rsidRDefault="00E3308C">
                      <w:pPr>
                        <w:rPr>
                          <w:rFonts w:ascii="Arial" w:hAnsi="Arial" w:cs="Arial"/>
                          <w:sz w:val="24"/>
                          <w:szCs w:val="24"/>
                        </w:rPr>
                      </w:pPr>
                      <w:r w:rsidRPr="00E3308C">
                        <w:rPr>
                          <w:rFonts w:ascii="Arial" w:hAnsi="Arial" w:cs="Arial"/>
                          <w:sz w:val="24"/>
                          <w:szCs w:val="24"/>
                        </w:rPr>
                        <w:t xml:space="preserve"> La importancia que el autor ruso concede a la interacción con adultos y entre iguales ha hecho que se desarrolle una interesante investigación sobre el aprendizaje cooperativo como estrategia de aprendizaje.   </w:t>
                      </w:r>
                    </w:p>
                  </w:txbxContent>
                </v:textbox>
              </v:shape>
            </w:pict>
          </mc:Fallback>
        </mc:AlternateContent>
      </w:r>
      <w:r w:rsidRPr="00E3308C">
        <w:rPr>
          <w:rFonts w:ascii="Arial" w:hAnsi="Arial" w:cs="Arial"/>
          <w:sz w:val="24"/>
          <w:szCs w:val="24"/>
        </w:rPr>
        <w:t>En la obra de Vigotsky también tiene mucha fuerza la idea del desarrollo potencial y real de lo psíquico. Esto se evidencia, entre otras cosas, en su concepto de zona de desarrollo potencial o próximo, definida por lo que el niño puede hacer en colaboración, bajo la dirección, con la ayuda de otros y lo que puede hacer solo.</w:t>
      </w:r>
    </w:p>
    <w:p w:rsidR="00E3308C" w:rsidRDefault="00E3308C" w:rsidP="00E3308C">
      <w:pPr>
        <w:rPr>
          <w:rFonts w:ascii="Arial" w:hAnsi="Arial" w:cs="Arial"/>
          <w:sz w:val="24"/>
          <w:szCs w:val="24"/>
        </w:rPr>
      </w:pPr>
      <w:r>
        <w:rPr>
          <w:rFonts w:ascii="Arial" w:hAnsi="Arial" w:cs="Arial"/>
          <w:noProof/>
          <w:sz w:val="24"/>
          <w:szCs w:val="24"/>
          <w:lang w:eastAsia="es-ES"/>
        </w:rPr>
        <w:drawing>
          <wp:inline distT="0" distB="0" distL="0" distR="0" wp14:anchorId="34D2DC7D">
            <wp:extent cx="3023870" cy="22098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2209800"/>
                    </a:xfrm>
                    <a:prstGeom prst="rect">
                      <a:avLst/>
                    </a:prstGeom>
                    <a:noFill/>
                  </pic:spPr>
                </pic:pic>
              </a:graphicData>
            </a:graphic>
          </wp:inline>
        </w:drawing>
      </w:r>
    </w:p>
    <w:p w:rsidR="00E3308C" w:rsidRDefault="00E3308C" w:rsidP="00E3308C">
      <w:pPr>
        <w:rPr>
          <w:rFonts w:ascii="Arial" w:hAnsi="Arial" w:cs="Arial"/>
          <w:sz w:val="24"/>
          <w:szCs w:val="24"/>
        </w:rPr>
      </w:pPr>
      <w:r>
        <w:rPr>
          <w:rFonts w:ascii="Arial" w:hAnsi="Arial" w:cs="Arial"/>
          <w:sz w:val="24"/>
          <w:szCs w:val="24"/>
        </w:rPr>
        <w:t xml:space="preserve">Es importante </w:t>
      </w:r>
      <w:r w:rsidRPr="00E3308C">
        <w:rPr>
          <w:rFonts w:ascii="Arial" w:hAnsi="Arial" w:cs="Arial"/>
          <w:sz w:val="24"/>
          <w:szCs w:val="24"/>
        </w:rPr>
        <w:t>identificar primero qué es importante conocer acerca del maestro y, luego, determinar el procedimiento óptimo para obtener la información necesaria.</w:t>
      </w:r>
    </w:p>
    <w:p w:rsidR="00E3308C" w:rsidRDefault="007A0897" w:rsidP="007A0897">
      <w:pPr>
        <w:jc w:val="center"/>
        <w:rPr>
          <w:rFonts w:ascii="Arial" w:hAnsi="Arial" w:cs="Arial"/>
          <w:b/>
          <w:sz w:val="28"/>
          <w:szCs w:val="28"/>
          <w14:glow w14:rad="228600">
            <w14:schemeClr w14:val="accent1">
              <w14:alpha w14:val="60000"/>
              <w14:satMod w14:val="175000"/>
            </w14:schemeClr>
          </w14:glow>
        </w:rPr>
      </w:pPr>
      <w:r w:rsidRPr="007A0897">
        <w:rPr>
          <w:rFonts w:ascii="Arial" w:hAnsi="Arial" w:cs="Arial"/>
          <w:b/>
          <w:sz w:val="28"/>
          <w:szCs w:val="28"/>
          <w14:glow w14:rad="228600">
            <w14:schemeClr w14:val="accent1">
              <w14:alpha w14:val="60000"/>
              <w14:satMod w14:val="175000"/>
            </w14:schemeClr>
          </w14:glow>
        </w:rPr>
        <w:lastRenderedPageBreak/>
        <w:t>L</w:t>
      </w:r>
      <w:r w:rsidRPr="007A0897">
        <w:rPr>
          <w:rFonts w:ascii="Arial" w:hAnsi="Arial" w:cs="Arial"/>
          <w:b/>
          <w:sz w:val="28"/>
          <w:szCs w:val="28"/>
          <w14:glow w14:rad="228600">
            <w14:schemeClr w14:val="accent1">
              <w14:alpha w14:val="60000"/>
              <w14:satMod w14:val="175000"/>
            </w14:schemeClr>
          </w14:glow>
        </w:rPr>
        <w:t xml:space="preserve">a teoría de la modificabilidad estructural cognitiva </w:t>
      </w:r>
      <w:r w:rsidRPr="007A0897">
        <w:rPr>
          <w:rFonts w:ascii="Arial" w:hAnsi="Arial" w:cs="Arial"/>
          <w:b/>
          <w:sz w:val="28"/>
          <w:szCs w:val="28"/>
          <w14:glow w14:rad="228600">
            <w14:schemeClr w14:val="accent1">
              <w14:alpha w14:val="60000"/>
              <w14:satMod w14:val="175000"/>
            </w14:schemeClr>
          </w14:glow>
        </w:rPr>
        <w:t>(Reuven Feuerstein)</w:t>
      </w:r>
    </w:p>
    <w:p w:rsidR="007A0897" w:rsidRPr="007A0897" w:rsidRDefault="00AB5473" w:rsidP="007A0897">
      <w:pPr>
        <w:jc w:val="center"/>
        <w:rPr>
          <w:rFonts w:ascii="Arial" w:hAnsi="Arial" w:cs="Arial"/>
          <w:sz w:val="24"/>
          <w:szCs w:val="24"/>
        </w:rPr>
      </w:pPr>
      <w:r>
        <w:rPr>
          <w:rFonts w:ascii="Arial" w:hAnsi="Arial" w:cs="Arial"/>
          <w:noProof/>
          <w:sz w:val="24"/>
          <w:szCs w:val="24"/>
          <w:lang w:eastAsia="es-ES"/>
        </w:rPr>
        <w:drawing>
          <wp:anchor distT="0" distB="0" distL="114300" distR="114300" simplePos="0" relativeHeight="251686912" behindDoc="0" locked="0" layoutInCell="1" allowOverlap="1" wp14:anchorId="1FC687F4" wp14:editId="1E5A52CA">
            <wp:simplePos x="0" y="0"/>
            <wp:positionH relativeFrom="margin">
              <wp:align>center</wp:align>
            </wp:positionH>
            <wp:positionV relativeFrom="paragraph">
              <wp:posOffset>46355</wp:posOffset>
            </wp:positionV>
            <wp:extent cx="3023870" cy="1518285"/>
            <wp:effectExtent l="38100" t="38100" r="43180" b="438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870" cy="1518285"/>
                    </a:xfrm>
                    <a:prstGeom prst="rect">
                      <a:avLst/>
                    </a:prstGeom>
                    <a:noFill/>
                    <a:ln w="28575">
                      <a:solidFill>
                        <a:srgbClr val="00B0F0"/>
                      </a:solidFill>
                    </a:ln>
                  </pic:spPr>
                </pic:pic>
              </a:graphicData>
            </a:graphic>
          </wp:anchor>
        </w:drawing>
      </w:r>
      <w:proofErr w:type="gramStart"/>
      <w:r w:rsidR="007A0897">
        <w:rPr>
          <w:rFonts w:ascii="Arial" w:hAnsi="Arial" w:cs="Arial"/>
          <w:sz w:val="24"/>
          <w:szCs w:val="24"/>
        </w:rPr>
        <w:t>bkbkkjkj</w:t>
      </w:r>
      <w:proofErr w:type="gramEnd"/>
    </w:p>
    <w:p w:rsidR="00E3308C" w:rsidRPr="00E3308C" w:rsidRDefault="00E3308C" w:rsidP="00E3308C">
      <w:pPr>
        <w:rPr>
          <w:rFonts w:ascii="Arial" w:hAnsi="Arial" w:cs="Arial"/>
          <w:sz w:val="24"/>
          <w:szCs w:val="24"/>
        </w:rPr>
      </w:pPr>
    </w:p>
    <w:p w:rsidR="00E3308C" w:rsidRDefault="00E3308C" w:rsidP="00E3308C">
      <w:pPr>
        <w:rPr>
          <w:rFonts w:ascii="Arial" w:hAnsi="Arial" w:cs="Arial"/>
          <w:sz w:val="24"/>
          <w:szCs w:val="24"/>
        </w:rPr>
      </w:pPr>
    </w:p>
    <w:p w:rsidR="007A0897" w:rsidRDefault="007A0897" w:rsidP="00E3308C">
      <w:pPr>
        <w:rPr>
          <w:rFonts w:ascii="Arial" w:hAnsi="Arial" w:cs="Arial"/>
          <w:sz w:val="24"/>
          <w:szCs w:val="24"/>
        </w:rPr>
      </w:pPr>
    </w:p>
    <w:p w:rsidR="007A0897" w:rsidRPr="007A0897" w:rsidRDefault="007A0897" w:rsidP="007A0897">
      <w:pPr>
        <w:rPr>
          <w:rFonts w:ascii="Arial" w:hAnsi="Arial" w:cs="Arial"/>
          <w:sz w:val="24"/>
          <w:szCs w:val="24"/>
        </w:rPr>
      </w:pPr>
    </w:p>
    <w:p w:rsidR="007A0897" w:rsidRDefault="007A0897" w:rsidP="007A0897">
      <w:pPr>
        <w:rPr>
          <w:rFonts w:ascii="Arial" w:hAnsi="Arial" w:cs="Arial"/>
          <w:sz w:val="24"/>
          <w:szCs w:val="24"/>
        </w:rPr>
      </w:pPr>
    </w:p>
    <w:p w:rsidR="00E3308C" w:rsidRDefault="007A0897" w:rsidP="007A0897">
      <w:pPr>
        <w:tabs>
          <w:tab w:val="left" w:pos="6225"/>
        </w:tabs>
        <w:rPr>
          <w:rFonts w:ascii="Arial" w:hAnsi="Arial" w:cs="Arial"/>
          <w:sz w:val="24"/>
          <w:szCs w:val="24"/>
        </w:rPr>
      </w:pPr>
      <w:r>
        <w:rPr>
          <w:rFonts w:ascii="Arial" w:hAnsi="Arial" w:cs="Arial"/>
          <w:sz w:val="24"/>
          <w:szCs w:val="24"/>
        </w:rPr>
        <w:t>C</w:t>
      </w:r>
      <w:r w:rsidRPr="007A0897">
        <w:rPr>
          <w:rFonts w:ascii="Arial" w:hAnsi="Arial" w:cs="Arial"/>
          <w:sz w:val="24"/>
          <w:szCs w:val="24"/>
        </w:rPr>
        <w:t>onsidera al ser humano como un sistema abierto al cambio y que necesariamente puede sufrir modificaciones acti</w:t>
      </w:r>
      <w:r>
        <w:rPr>
          <w:rFonts w:ascii="Arial" w:hAnsi="Arial" w:cs="Arial"/>
          <w:sz w:val="24"/>
          <w:szCs w:val="24"/>
        </w:rPr>
        <w:t xml:space="preserve">vas, incluida la inteligencia. Dice </w:t>
      </w:r>
      <w:r w:rsidRPr="007A0897">
        <w:rPr>
          <w:rFonts w:ascii="Arial" w:hAnsi="Arial" w:cs="Arial"/>
          <w:sz w:val="24"/>
          <w:szCs w:val="24"/>
        </w:rPr>
        <w:t>que el aprendizaje se puede mediar y que el mediador desempeña un papel fundamental en este proceso al cual denominó Modificabilidad Estructural Cognitiva.</w:t>
      </w:r>
    </w:p>
    <w:tbl>
      <w:tblPr>
        <w:tblStyle w:val="Tablaconcuadrcula"/>
        <w:tblW w:w="0" w:type="auto"/>
        <w:tblLook w:val="04A0" w:firstRow="1" w:lastRow="0" w:firstColumn="1" w:lastColumn="0" w:noHBand="0" w:noVBand="1"/>
      </w:tblPr>
      <w:tblGrid>
        <w:gridCol w:w="4247"/>
        <w:gridCol w:w="4247"/>
      </w:tblGrid>
      <w:tr w:rsidR="007A0897" w:rsidTr="007A0897">
        <w:tc>
          <w:tcPr>
            <w:tcW w:w="4247" w:type="dxa"/>
            <w:shd w:val="clear" w:color="auto" w:fill="F4B083" w:themeFill="accent2" w:themeFillTint="99"/>
          </w:tcPr>
          <w:p w:rsidR="007A0897" w:rsidRPr="007A0897" w:rsidRDefault="007A0897" w:rsidP="007A0897">
            <w:pPr>
              <w:tabs>
                <w:tab w:val="left" w:pos="6225"/>
              </w:tabs>
              <w:jc w:val="center"/>
              <w:rPr>
                <w:rFonts w:ascii="Arial" w:hAnsi="Arial" w:cs="Arial"/>
                <w:b/>
                <w:sz w:val="24"/>
                <w:szCs w:val="24"/>
              </w:rPr>
            </w:pPr>
            <w:r>
              <w:rPr>
                <w:rFonts w:ascii="Arial" w:hAnsi="Arial" w:cs="Arial"/>
                <w:b/>
                <w:sz w:val="24"/>
                <w:szCs w:val="24"/>
              </w:rPr>
              <w:t>E</w:t>
            </w:r>
            <w:r w:rsidRPr="007A0897">
              <w:rPr>
                <w:rFonts w:ascii="Arial" w:hAnsi="Arial" w:cs="Arial"/>
                <w:b/>
                <w:sz w:val="24"/>
                <w:szCs w:val="24"/>
              </w:rPr>
              <w:t>sencia de la teoría de la modificabilidad estructural cognitiva:</w:t>
            </w:r>
          </w:p>
        </w:tc>
        <w:tc>
          <w:tcPr>
            <w:tcW w:w="4247" w:type="dxa"/>
            <w:shd w:val="clear" w:color="auto" w:fill="F4B083" w:themeFill="accent2" w:themeFillTint="99"/>
          </w:tcPr>
          <w:p w:rsidR="007A0897" w:rsidRPr="007A0897" w:rsidRDefault="007A0897" w:rsidP="007A0897">
            <w:pPr>
              <w:tabs>
                <w:tab w:val="left" w:pos="6225"/>
              </w:tabs>
              <w:jc w:val="center"/>
              <w:rPr>
                <w:rFonts w:ascii="Arial" w:hAnsi="Arial" w:cs="Arial"/>
                <w:b/>
                <w:sz w:val="24"/>
                <w:szCs w:val="24"/>
              </w:rPr>
            </w:pPr>
            <w:r>
              <w:rPr>
                <w:rFonts w:ascii="Arial" w:hAnsi="Arial" w:cs="Arial"/>
                <w:b/>
                <w:sz w:val="24"/>
                <w:szCs w:val="24"/>
              </w:rPr>
              <w:t>C</w:t>
            </w:r>
            <w:r w:rsidRPr="007A0897">
              <w:rPr>
                <w:rFonts w:ascii="Arial" w:hAnsi="Arial" w:cs="Arial"/>
                <w:b/>
                <w:sz w:val="24"/>
                <w:szCs w:val="24"/>
              </w:rPr>
              <w:t>aracterísticas esenciales de la teoría de la modificabilidad estructural cognitiva:</w:t>
            </w:r>
          </w:p>
        </w:tc>
      </w:tr>
      <w:tr w:rsidR="007A0897" w:rsidTr="007A0897">
        <w:tc>
          <w:tcPr>
            <w:tcW w:w="4247" w:type="dxa"/>
            <w:shd w:val="clear" w:color="auto" w:fill="FBE4D5" w:themeFill="accent2" w:themeFillTint="33"/>
          </w:tcPr>
          <w:p w:rsidR="007A0897" w:rsidRPr="007A0897" w:rsidRDefault="007A0897" w:rsidP="007A0897">
            <w:pPr>
              <w:tabs>
                <w:tab w:val="left" w:pos="6225"/>
              </w:tabs>
              <w:rPr>
                <w:rFonts w:ascii="Arial" w:hAnsi="Arial" w:cs="Arial"/>
                <w:sz w:val="24"/>
                <w:szCs w:val="24"/>
              </w:rPr>
            </w:pPr>
            <w:r>
              <w:rPr>
                <w:rFonts w:ascii="Arial" w:hAnsi="Arial" w:cs="Arial"/>
                <w:sz w:val="24"/>
                <w:szCs w:val="24"/>
              </w:rPr>
              <w:t>•</w:t>
            </w:r>
            <w:r w:rsidRPr="007A0897">
              <w:rPr>
                <w:rFonts w:ascii="Arial" w:hAnsi="Arial" w:cs="Arial"/>
                <w:sz w:val="24"/>
                <w:szCs w:val="24"/>
              </w:rPr>
              <w:t>El estudiante es capaz de modificarse mediante procesos cognitivos</w:t>
            </w:r>
            <w:r>
              <w:rPr>
                <w:rFonts w:ascii="Arial" w:hAnsi="Arial" w:cs="Arial"/>
                <w:sz w:val="24"/>
                <w:szCs w:val="24"/>
              </w:rPr>
              <w:t>.</w:t>
            </w:r>
            <w:r w:rsidRPr="007A0897">
              <w:rPr>
                <w:rFonts w:ascii="Arial" w:hAnsi="Arial" w:cs="Arial"/>
                <w:sz w:val="24"/>
                <w:szCs w:val="24"/>
              </w:rPr>
              <w:t xml:space="preserve">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El desarrollo humano se logra en tres dimensi</w:t>
            </w:r>
            <w:r>
              <w:rPr>
                <w:rFonts w:ascii="Arial" w:hAnsi="Arial" w:cs="Arial"/>
                <w:sz w:val="24"/>
                <w:szCs w:val="24"/>
              </w:rPr>
              <w:t>ones: biológica, psicológica y  sociocultural</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Darle a los niños y a las demás personas las oportunidades para el autodescubrimiento.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Hacer que los niños y también los otros, experimenten tanto el triunfo como la derrota.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Darles a los niños y adultos  la oportunidad de ser autos eficaces en la causa común.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Generar y comprender períodos de silencio productivo.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Entrenar la imaginación, la habilidad de anticipar y planear. </w:t>
            </w:r>
          </w:p>
          <w:p w:rsidR="007A0897" w:rsidRDefault="007A0897" w:rsidP="007A0897">
            <w:pPr>
              <w:tabs>
                <w:tab w:val="left" w:pos="6225"/>
              </w:tabs>
              <w:rPr>
                <w:rFonts w:ascii="Arial" w:hAnsi="Arial" w:cs="Arial"/>
                <w:sz w:val="24"/>
                <w:szCs w:val="24"/>
              </w:rPr>
            </w:pPr>
            <w:r w:rsidRPr="007A0897">
              <w:rPr>
                <w:rFonts w:ascii="Arial" w:hAnsi="Arial" w:cs="Arial"/>
                <w:sz w:val="24"/>
                <w:szCs w:val="24"/>
              </w:rPr>
              <w:t>• Hacer que los juegos sean importantes pero no predominantes.</w:t>
            </w:r>
          </w:p>
        </w:tc>
        <w:tc>
          <w:tcPr>
            <w:tcW w:w="4247" w:type="dxa"/>
            <w:shd w:val="clear" w:color="auto" w:fill="FBE4D5" w:themeFill="accent2" w:themeFillTint="33"/>
          </w:tcPr>
          <w:p w:rsidR="007A0897" w:rsidRDefault="007A0897" w:rsidP="007A0897">
            <w:pPr>
              <w:tabs>
                <w:tab w:val="left" w:pos="6225"/>
              </w:tabs>
              <w:rPr>
                <w:rFonts w:ascii="Arial" w:hAnsi="Arial" w:cs="Arial"/>
                <w:sz w:val="24"/>
                <w:szCs w:val="24"/>
              </w:rPr>
            </w:pPr>
            <w:r w:rsidRPr="007A0897">
              <w:rPr>
                <w:rFonts w:ascii="Arial" w:hAnsi="Arial" w:cs="Arial"/>
                <w:sz w:val="24"/>
                <w:szCs w:val="24"/>
              </w:rPr>
              <w:t>• Trabajo educativo de dentro hacia fuera.</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La mirada está en la persona.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Es un acompañamiento inteligente al proceso formativo.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El proceso es intencionalmente ascendente en  complejidad y abstracción.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Se distingue plenamente el conocimiento teórico del empírico. </w:t>
            </w:r>
          </w:p>
          <w:p w:rsidR="007A0897" w:rsidRDefault="007A0897" w:rsidP="007A0897">
            <w:pPr>
              <w:tabs>
                <w:tab w:val="left" w:pos="6225"/>
              </w:tabs>
              <w:rPr>
                <w:rFonts w:ascii="Arial" w:hAnsi="Arial" w:cs="Arial"/>
                <w:sz w:val="24"/>
                <w:szCs w:val="24"/>
              </w:rPr>
            </w:pPr>
            <w:r w:rsidRPr="007A0897">
              <w:rPr>
                <w:rFonts w:ascii="Arial" w:hAnsi="Arial" w:cs="Arial"/>
                <w:sz w:val="24"/>
                <w:szCs w:val="24"/>
              </w:rPr>
              <w:t>• Se desarrolla la estructura cognitiva para un abordaje inteligente de lo cognoscitivo</w:t>
            </w:r>
            <w:r>
              <w:rPr>
                <w:rFonts w:ascii="Arial" w:hAnsi="Arial" w:cs="Arial"/>
                <w:sz w:val="24"/>
                <w:szCs w:val="24"/>
              </w:rPr>
              <w:t>.</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Corrección de deficiencias en las funciones básicas cognitivas.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Habilidad para construir y aplicar conceptos básicos.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Desarrollo de las operaciones esenciales del pensamiento.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Generación de hábitos de pensamiento divergente productivo y espontáneo.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Desarrollo de la autoimagen y la autoconfianza.   </w:t>
            </w:r>
          </w:p>
          <w:p w:rsidR="007A0897" w:rsidRPr="007A0897" w:rsidRDefault="007A0897" w:rsidP="007A0897">
            <w:pPr>
              <w:tabs>
                <w:tab w:val="left" w:pos="6225"/>
              </w:tabs>
              <w:rPr>
                <w:rFonts w:ascii="Arial" w:hAnsi="Arial" w:cs="Arial"/>
                <w:sz w:val="24"/>
                <w:szCs w:val="24"/>
              </w:rPr>
            </w:pPr>
            <w:r w:rsidRPr="007A0897">
              <w:rPr>
                <w:rFonts w:ascii="Arial" w:hAnsi="Arial" w:cs="Arial"/>
                <w:sz w:val="24"/>
                <w:szCs w:val="24"/>
              </w:rPr>
              <w:t xml:space="preserve">• Competencia para realizar análisis sistemático. </w:t>
            </w:r>
          </w:p>
          <w:p w:rsidR="007A0897" w:rsidRDefault="007A0897" w:rsidP="007A0897">
            <w:pPr>
              <w:tabs>
                <w:tab w:val="left" w:pos="6225"/>
              </w:tabs>
              <w:rPr>
                <w:rFonts w:ascii="Arial" w:hAnsi="Arial" w:cs="Arial"/>
                <w:sz w:val="24"/>
                <w:szCs w:val="24"/>
              </w:rPr>
            </w:pPr>
          </w:p>
        </w:tc>
      </w:tr>
    </w:tbl>
    <w:p w:rsidR="00CD670C" w:rsidRDefault="00CD670C" w:rsidP="007A0897">
      <w:pPr>
        <w:tabs>
          <w:tab w:val="left" w:pos="6225"/>
        </w:tabs>
        <w:jc w:val="center"/>
        <w:rPr>
          <w:rFonts w:ascii="Arial" w:hAnsi="Arial" w:cs="Arial"/>
          <w:b/>
          <w:sz w:val="28"/>
          <w:szCs w:val="28"/>
          <w14:glow w14:rad="228600">
            <w14:schemeClr w14:val="accent6">
              <w14:alpha w14:val="60000"/>
              <w14:satMod w14:val="175000"/>
            </w14:schemeClr>
          </w14:glow>
        </w:rPr>
      </w:pPr>
      <w:r>
        <w:rPr>
          <w:rFonts w:ascii="Arial" w:hAnsi="Arial" w:cs="Arial"/>
          <w:b/>
          <w:noProof/>
          <w:sz w:val="28"/>
          <w:szCs w:val="28"/>
          <w:lang w:eastAsia="es-ES"/>
        </w:rPr>
        <w:lastRenderedPageBreak/>
        <mc:AlternateContent>
          <mc:Choice Requires="wps">
            <w:drawing>
              <wp:anchor distT="0" distB="0" distL="114300" distR="114300" simplePos="0" relativeHeight="251688960" behindDoc="0" locked="0" layoutInCell="1" allowOverlap="1" wp14:anchorId="3C250D0A" wp14:editId="7471FE77">
                <wp:simplePos x="0" y="0"/>
                <wp:positionH relativeFrom="column">
                  <wp:posOffset>2425065</wp:posOffset>
                </wp:positionH>
                <wp:positionV relativeFrom="paragraph">
                  <wp:posOffset>757554</wp:posOffset>
                </wp:positionV>
                <wp:extent cx="3086100" cy="1971675"/>
                <wp:effectExtent l="0" t="0" r="19050" b="28575"/>
                <wp:wrapNone/>
                <wp:docPr id="34" name="Cuadro de texto 34"/>
                <wp:cNvGraphicFramePr/>
                <a:graphic xmlns:a="http://schemas.openxmlformats.org/drawingml/2006/main">
                  <a:graphicData uri="http://schemas.microsoft.com/office/word/2010/wordprocessingShape">
                    <wps:wsp>
                      <wps:cNvSpPr txBox="1"/>
                      <wps:spPr>
                        <a:xfrm>
                          <a:off x="0" y="0"/>
                          <a:ext cx="3086100" cy="1971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D670C" w:rsidRPr="00CD670C" w:rsidRDefault="00CD670C">
                            <w:pPr>
                              <w:rPr>
                                <w:rFonts w:ascii="Arial" w:hAnsi="Arial" w:cs="Arial"/>
                                <w:sz w:val="24"/>
                                <w:szCs w:val="24"/>
                              </w:rPr>
                            </w:pPr>
                            <w:r w:rsidRPr="00CD670C">
                              <w:rPr>
                                <w:rFonts w:ascii="Arial" w:hAnsi="Arial" w:cs="Arial"/>
                                <w:sz w:val="24"/>
                                <w:szCs w:val="24"/>
                              </w:rPr>
                              <w:t>Uno de los objetivos más importantes planteado a todo el personal responsabilizado con la educación de los niños, adolescentes y jóvenes consiste en lograr una verdadera dirección científica del proceso pedagógico. Se requiere una sólida preparación no sólo en pedagogía sino también en ciencias afines a la educación como la cibernética, la filosofía y la psicología entre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50D0A" id="Cuadro de texto 34" o:spid="_x0000_s1039" type="#_x0000_t202" style="position:absolute;left:0;text-align:left;margin-left:190.95pt;margin-top:59.65pt;width:243pt;height:15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" fillcolor="white [3201]" strokecolor="white [3212]" strokeweight=".5pt">
                <v:textbox>
                  <w:txbxContent>
                    <w:p w:rsidR="00CD670C" w:rsidRPr="00CD670C" w:rsidRDefault="00CD670C">
                      <w:pPr>
                        <w:rPr>
                          <w:rFonts w:ascii="Arial" w:hAnsi="Arial" w:cs="Arial"/>
                          <w:sz w:val="24"/>
                          <w:szCs w:val="24"/>
                        </w:rPr>
                      </w:pPr>
                      <w:r w:rsidRPr="00CD670C">
                        <w:rPr>
                          <w:rFonts w:ascii="Arial" w:hAnsi="Arial" w:cs="Arial"/>
                          <w:sz w:val="24"/>
                          <w:szCs w:val="24"/>
                        </w:rPr>
                        <w:t>Uno de los objetivos más importantes planteado a todo el personal responsabilizado con la educación de los niños, adolescentes y jóvenes consiste en lograr una verdadera dirección científica del proceso pedagógico. Se requiere una sólida preparación no sólo en pedagogía sino también en ciencias afines a la educación como la cibernética, la filosofía y la psicología entre otras.</w:t>
                      </w:r>
                    </w:p>
                  </w:txbxContent>
                </v:textbox>
              </v:shape>
            </w:pict>
          </mc:Fallback>
        </mc:AlternateContent>
      </w:r>
      <w:r>
        <w:rPr>
          <w:rFonts w:ascii="Arial" w:hAnsi="Arial" w:cs="Arial"/>
          <w:b/>
          <w:noProof/>
          <w:sz w:val="28"/>
          <w:szCs w:val="28"/>
          <w:lang w:eastAsia="es-ES"/>
          <w14:glow w14:rad="228600">
            <w14:schemeClr w14:val="accent6">
              <w14:alpha w14:val="60000"/>
              <w14:satMod w14:val="175000"/>
            </w14:schemeClr>
          </w14:glow>
        </w:rPr>
        <w:drawing>
          <wp:anchor distT="0" distB="0" distL="114300" distR="114300" simplePos="0" relativeHeight="251687936" behindDoc="0" locked="0" layoutInCell="1" allowOverlap="1" wp14:anchorId="543C0028" wp14:editId="1CDEF226">
            <wp:simplePos x="0" y="0"/>
            <wp:positionH relativeFrom="column">
              <wp:posOffset>-184785</wp:posOffset>
            </wp:positionH>
            <wp:positionV relativeFrom="paragraph">
              <wp:posOffset>767080</wp:posOffset>
            </wp:positionV>
            <wp:extent cx="2463165" cy="1859280"/>
            <wp:effectExtent l="38100" t="38100" r="32385" b="4572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165" cy="1859280"/>
                    </a:xfrm>
                    <a:prstGeom prst="rect">
                      <a:avLst/>
                    </a:prstGeom>
                    <a:noFill/>
                    <a:ln w="38100">
                      <a:solidFill>
                        <a:schemeClr val="accent2">
                          <a:lumMod val="75000"/>
                        </a:schemeClr>
                      </a:solidFill>
                    </a:ln>
                  </pic:spPr>
                </pic:pic>
              </a:graphicData>
            </a:graphic>
          </wp:anchor>
        </w:drawing>
      </w:r>
      <w:r w:rsidR="007A0897" w:rsidRPr="007A0897">
        <w:rPr>
          <w:rFonts w:ascii="Arial" w:hAnsi="Arial" w:cs="Arial"/>
          <w:b/>
          <w:sz w:val="28"/>
          <w:szCs w:val="28"/>
          <w14:glow w14:rad="228600">
            <w14:schemeClr w14:val="accent6">
              <w14:alpha w14:val="60000"/>
              <w14:satMod w14:val="175000"/>
            </w14:schemeClr>
          </w14:glow>
        </w:rPr>
        <w:t>Problemas relacionados con la comprensión de los modelos pedagógicos</w:t>
      </w:r>
    </w:p>
    <w:p w:rsidR="00CD670C" w:rsidRPr="00CD670C" w:rsidRDefault="00CD670C" w:rsidP="00CD670C">
      <w:pPr>
        <w:rPr>
          <w:rFonts w:ascii="Arial" w:hAnsi="Arial" w:cs="Arial"/>
          <w:sz w:val="28"/>
          <w:szCs w:val="28"/>
        </w:rPr>
      </w:pPr>
    </w:p>
    <w:p w:rsidR="00CD670C" w:rsidRPr="00CD670C" w:rsidRDefault="00CD670C" w:rsidP="00CD670C">
      <w:pPr>
        <w:rPr>
          <w:rFonts w:ascii="Arial" w:hAnsi="Arial" w:cs="Arial"/>
          <w:sz w:val="28"/>
          <w:szCs w:val="28"/>
        </w:rPr>
      </w:pPr>
    </w:p>
    <w:p w:rsidR="00CD670C" w:rsidRPr="00CD670C" w:rsidRDefault="00CD670C" w:rsidP="00CD670C">
      <w:pPr>
        <w:rPr>
          <w:rFonts w:ascii="Arial" w:hAnsi="Arial" w:cs="Arial"/>
          <w:sz w:val="28"/>
          <w:szCs w:val="28"/>
        </w:rPr>
      </w:pPr>
    </w:p>
    <w:p w:rsidR="00CD670C" w:rsidRPr="00CD670C" w:rsidRDefault="00CD670C" w:rsidP="00CD670C">
      <w:pPr>
        <w:rPr>
          <w:rFonts w:ascii="Arial" w:hAnsi="Arial" w:cs="Arial"/>
          <w:sz w:val="28"/>
          <w:szCs w:val="28"/>
        </w:rPr>
      </w:pPr>
    </w:p>
    <w:p w:rsidR="00CD670C" w:rsidRPr="00CD670C" w:rsidRDefault="00CD670C" w:rsidP="00CD670C">
      <w:pPr>
        <w:rPr>
          <w:rFonts w:ascii="Arial" w:hAnsi="Arial" w:cs="Arial"/>
          <w:sz w:val="28"/>
          <w:szCs w:val="28"/>
        </w:rPr>
      </w:pPr>
    </w:p>
    <w:p w:rsidR="00CD670C" w:rsidRDefault="00CD670C" w:rsidP="00CD670C">
      <w:pPr>
        <w:rPr>
          <w:rFonts w:ascii="Arial" w:hAnsi="Arial" w:cs="Arial"/>
          <w:sz w:val="28"/>
          <w:szCs w:val="28"/>
        </w:rPr>
      </w:pPr>
    </w:p>
    <w:p w:rsidR="00CD670C" w:rsidRPr="00CD670C" w:rsidRDefault="00CD670C" w:rsidP="00CD670C">
      <w:pPr>
        <w:rPr>
          <w:rFonts w:ascii="Arial" w:hAnsi="Arial" w:cs="Arial"/>
          <w:sz w:val="24"/>
          <w:szCs w:val="24"/>
          <w14:glow w14:rad="63500">
            <w14:schemeClr w14:val="accent2">
              <w14:alpha w14:val="60000"/>
              <w14:satMod w14:val="175000"/>
            </w14:schemeClr>
          </w14:glow>
        </w:rPr>
      </w:pPr>
      <w:r w:rsidRPr="00CD670C">
        <w:rPr>
          <w:rFonts w:ascii="Arial" w:hAnsi="Arial" w:cs="Arial"/>
          <w:sz w:val="24"/>
          <w:szCs w:val="24"/>
          <w14:glow w14:rad="63500">
            <w14:schemeClr w14:val="accent2">
              <w14:alpha w14:val="60000"/>
              <w14:satMod w14:val="175000"/>
            </w14:schemeClr>
          </w14:glow>
        </w:rPr>
        <w:t xml:space="preserve">En la práctica existen problemas no resueltos aún como son: </w:t>
      </w:r>
    </w:p>
    <w:p w:rsidR="00CD670C" w:rsidRPr="00CD670C" w:rsidRDefault="00CD670C" w:rsidP="00CD670C">
      <w:pPr>
        <w:rPr>
          <w:rFonts w:ascii="Arial" w:hAnsi="Arial" w:cs="Arial"/>
          <w:sz w:val="24"/>
          <w:szCs w:val="24"/>
        </w:rPr>
      </w:pPr>
      <w:r w:rsidRPr="00CD670C">
        <w:rPr>
          <w:rFonts w:ascii="Arial" w:hAnsi="Arial" w:cs="Arial"/>
          <w:sz w:val="24"/>
          <w:szCs w:val="24"/>
        </w:rPr>
        <w:t xml:space="preserve">• El grado de claridad desde el punto de vista teórico - formal que tienen los docentes de la concepción sobre la relación entre educación - instrucción dentro del proceso pedagógico. </w:t>
      </w:r>
    </w:p>
    <w:p w:rsidR="00CD670C" w:rsidRPr="00CD670C" w:rsidRDefault="00CD670C" w:rsidP="00CD670C">
      <w:pPr>
        <w:rPr>
          <w:rFonts w:ascii="Arial" w:hAnsi="Arial" w:cs="Arial"/>
          <w:sz w:val="24"/>
          <w:szCs w:val="24"/>
        </w:rPr>
      </w:pPr>
      <w:r w:rsidRPr="00CD670C">
        <w:rPr>
          <w:rFonts w:ascii="Arial" w:hAnsi="Arial" w:cs="Arial"/>
          <w:sz w:val="24"/>
          <w:szCs w:val="24"/>
        </w:rPr>
        <w:t xml:space="preserve">• La representación simbólica conceptual de que se parte para organizar el proceso de transmisión de conocimientos que es objeto de apropiación por parte de los estudiantes. </w:t>
      </w:r>
    </w:p>
    <w:p w:rsidR="00CD670C" w:rsidRPr="00CD670C" w:rsidRDefault="00CD670C" w:rsidP="00CD670C">
      <w:pPr>
        <w:rPr>
          <w:rFonts w:ascii="Arial" w:hAnsi="Arial" w:cs="Arial"/>
          <w:sz w:val="24"/>
          <w:szCs w:val="24"/>
        </w:rPr>
      </w:pPr>
      <w:r w:rsidRPr="00CD670C">
        <w:rPr>
          <w:rFonts w:ascii="Arial" w:hAnsi="Arial" w:cs="Arial"/>
          <w:sz w:val="24"/>
          <w:szCs w:val="24"/>
        </w:rPr>
        <w:t xml:space="preserve">• La incidencia de la participación en la construcción teórica de la realidad educativa para dirigirla hacia metas superiores. </w:t>
      </w:r>
    </w:p>
    <w:p w:rsidR="007A0897" w:rsidRDefault="00CD670C" w:rsidP="00CD670C">
      <w:pPr>
        <w:rPr>
          <w:rFonts w:ascii="Arial" w:hAnsi="Arial" w:cs="Arial"/>
          <w:sz w:val="24"/>
          <w:szCs w:val="24"/>
        </w:rPr>
      </w:pPr>
      <w:r w:rsidRPr="00CD670C">
        <w:rPr>
          <w:rFonts w:ascii="Arial" w:hAnsi="Arial" w:cs="Arial"/>
          <w:sz w:val="24"/>
          <w:szCs w:val="24"/>
        </w:rPr>
        <w:t>• La contradicción entre posibilidad de acceso de todos a la enseñanza y la individualización de la misma.</w:t>
      </w:r>
    </w:p>
    <w:p w:rsidR="00CD670C" w:rsidRPr="00CD670C" w:rsidRDefault="00CD670C" w:rsidP="00CD670C">
      <w:pPr>
        <w:rPr>
          <w:rFonts w:ascii="Arial" w:hAnsi="Arial" w:cs="Arial"/>
          <w:b/>
          <w:sz w:val="24"/>
          <w:szCs w:val="24"/>
          <w14:glow w14:rad="228600">
            <w14:schemeClr w14:val="accent2">
              <w14:alpha w14:val="60000"/>
              <w14:satMod w14:val="175000"/>
            </w14:schemeClr>
          </w14:glow>
        </w:rPr>
      </w:pPr>
      <w:r w:rsidRPr="00CD670C">
        <w:rPr>
          <w:rFonts w:ascii="Arial" w:hAnsi="Arial" w:cs="Arial"/>
          <w:b/>
          <w:sz w:val="24"/>
          <w:szCs w:val="24"/>
          <w14:glow w14:rad="228600">
            <w14:schemeClr w14:val="accent2">
              <w14:alpha w14:val="60000"/>
              <w14:satMod w14:val="175000"/>
            </w14:schemeClr>
          </w14:glow>
        </w:rPr>
        <w:t>C</w:t>
      </w:r>
      <w:r w:rsidRPr="00CD670C">
        <w:rPr>
          <w:rFonts w:ascii="Arial" w:hAnsi="Arial" w:cs="Arial"/>
          <w:b/>
          <w:sz w:val="24"/>
          <w:szCs w:val="24"/>
          <w14:glow w14:rad="228600">
            <w14:schemeClr w14:val="accent2">
              <w14:alpha w14:val="60000"/>
              <w14:satMod w14:val="175000"/>
            </w14:schemeClr>
          </w14:glow>
        </w:rPr>
        <w:t xml:space="preserve">onceptualización teórica y metodológica de los modelos pedagógicos </w:t>
      </w:r>
    </w:p>
    <w:p w:rsidR="00CD670C" w:rsidRDefault="00CD670C" w:rsidP="00CD670C">
      <w:pPr>
        <w:tabs>
          <w:tab w:val="left" w:pos="1995"/>
        </w:tabs>
        <w:rPr>
          <w:rFonts w:ascii="Arial" w:hAnsi="Arial" w:cs="Arial"/>
          <w:sz w:val="24"/>
          <w:szCs w:val="24"/>
        </w:rPr>
      </w:pPr>
      <w:r w:rsidRPr="00CD670C">
        <w:rPr>
          <w:rFonts w:ascii="Arial" w:hAnsi="Arial" w:cs="Arial"/>
          <w:sz w:val="24"/>
          <w:szCs w:val="24"/>
        </w:rPr>
        <w:t>La transmisión de valores culturales, ético y estéticos entendida como educación requiere también como actividad humana que es de la búsqueda de métodos, vías y procedimientos que la hagan más eficaz y efectiva como para hacer realidad el ideal de hombre que cada época traza.</w:t>
      </w:r>
      <w:r>
        <w:rPr>
          <w:rFonts w:ascii="Arial" w:hAnsi="Arial" w:cs="Arial"/>
          <w:sz w:val="24"/>
          <w:szCs w:val="24"/>
        </w:rPr>
        <w:t xml:space="preserve"> </w:t>
      </w:r>
    </w:p>
    <w:p w:rsidR="00CD670C" w:rsidRDefault="00CD670C" w:rsidP="00CD670C">
      <w:pPr>
        <w:tabs>
          <w:tab w:val="left" w:pos="1995"/>
        </w:tabs>
        <w:rPr>
          <w:rFonts w:ascii="Arial" w:hAnsi="Arial" w:cs="Arial"/>
          <w:sz w:val="24"/>
          <w:szCs w:val="24"/>
        </w:rPr>
      </w:pPr>
      <w:r w:rsidRPr="00CD670C">
        <w:rPr>
          <w:rFonts w:ascii="Arial" w:hAnsi="Arial" w:cs="Arial"/>
          <w:sz w:val="24"/>
          <w:szCs w:val="24"/>
        </w:rPr>
        <w:t>La creación de modelos de formación de hombre se convierte desde el punto de vista filosófico y social tratados en una necesidad.</w:t>
      </w:r>
    </w:p>
    <w:p w:rsidR="00CD670C" w:rsidRDefault="00CD670C" w:rsidP="00CD670C">
      <w:pPr>
        <w:tabs>
          <w:tab w:val="left" w:pos="1995"/>
        </w:tabs>
        <w:rPr>
          <w:rFonts w:ascii="Arial" w:hAnsi="Arial" w:cs="Arial"/>
          <w:sz w:val="24"/>
          <w:szCs w:val="24"/>
          <w14:glow w14:rad="63500">
            <w14:schemeClr w14:val="accent2">
              <w14:alpha w14:val="60000"/>
              <w14:satMod w14:val="175000"/>
            </w14:schemeClr>
          </w14:glow>
        </w:rPr>
      </w:pPr>
      <w:r w:rsidRPr="00CD670C">
        <w:rPr>
          <w:rFonts w:ascii="Arial" w:hAnsi="Arial" w:cs="Arial"/>
          <w:sz w:val="24"/>
          <w:szCs w:val="24"/>
          <w14:glow w14:rad="63500">
            <w14:schemeClr w14:val="accent2">
              <w14:alpha w14:val="60000"/>
              <w14:satMod w14:val="175000"/>
            </w14:schemeClr>
          </w14:glow>
        </w:rPr>
        <w:t xml:space="preserve">¿Qué es un modelo pedagógico? </w:t>
      </w:r>
    </w:p>
    <w:p w:rsidR="00CD670C" w:rsidRDefault="00CD670C" w:rsidP="00CD670C">
      <w:pPr>
        <w:rPr>
          <w:rFonts w:ascii="Arial" w:hAnsi="Arial" w:cs="Arial"/>
          <w:sz w:val="24"/>
          <w:szCs w:val="24"/>
        </w:rPr>
      </w:pPr>
      <w:r>
        <w:rPr>
          <w:rFonts w:ascii="Arial" w:hAnsi="Arial" w:cs="Arial"/>
          <w:noProof/>
          <w:sz w:val="24"/>
          <w:szCs w:val="24"/>
          <w:lang w:eastAsia="es-ES"/>
        </w:rPr>
        <w:drawing>
          <wp:anchor distT="0" distB="0" distL="114300" distR="114300" simplePos="0" relativeHeight="251689984" behindDoc="0" locked="0" layoutInCell="1" allowOverlap="1" wp14:anchorId="495542E5" wp14:editId="66F42554">
            <wp:simplePos x="0" y="0"/>
            <wp:positionH relativeFrom="column">
              <wp:posOffset>4120515</wp:posOffset>
            </wp:positionH>
            <wp:positionV relativeFrom="paragraph">
              <wp:posOffset>803910</wp:posOffset>
            </wp:positionV>
            <wp:extent cx="1704975" cy="11239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123950"/>
                    </a:xfrm>
                    <a:prstGeom prst="rect">
                      <a:avLst/>
                    </a:prstGeom>
                    <a:noFill/>
                  </pic:spPr>
                </pic:pic>
              </a:graphicData>
            </a:graphic>
            <wp14:sizeRelH relativeFrom="margin">
              <wp14:pctWidth>0</wp14:pctWidth>
            </wp14:sizeRelH>
            <wp14:sizeRelV relativeFrom="margin">
              <wp14:pctHeight>0</wp14:pctHeight>
            </wp14:sizeRelV>
          </wp:anchor>
        </w:drawing>
      </w:r>
      <w:r w:rsidRPr="00CD670C">
        <w:rPr>
          <w:rFonts w:ascii="Arial" w:hAnsi="Arial" w:cs="Arial"/>
          <w:sz w:val="24"/>
          <w:szCs w:val="24"/>
        </w:rPr>
        <w:t>Todo modelo pedagógico tiene su fundamento en los modelos psicológicos del proceso de aprendizaje, en los modelos sociológicos, comunicativos, ecológicos o gnoseológicos. De ahí lo necesario del análisis de esta relación para orientar adecuadamente la búsqueda y renovación de modelos pedagógicos.</w:t>
      </w:r>
    </w:p>
    <w:p w:rsidR="00CD670C" w:rsidRDefault="00CD670C" w:rsidP="00CD670C">
      <w:pPr>
        <w:rPr>
          <w:rFonts w:ascii="Arial" w:hAnsi="Arial" w:cs="Arial"/>
          <w:sz w:val="24"/>
          <w:szCs w:val="24"/>
        </w:rPr>
      </w:pPr>
    </w:p>
    <w:p w:rsidR="00CD670C" w:rsidRPr="00CD670C" w:rsidRDefault="00CD670C" w:rsidP="00CD670C">
      <w:pPr>
        <w:rPr>
          <w:rFonts w:ascii="Arial" w:hAnsi="Arial" w:cs="Arial"/>
          <w:sz w:val="24"/>
          <w:szCs w:val="24"/>
          <w14:glow w14:rad="63500">
            <w14:schemeClr w14:val="accent2">
              <w14:alpha w14:val="60000"/>
              <w14:satMod w14:val="175000"/>
            </w14:schemeClr>
          </w14:glow>
        </w:rPr>
      </w:pPr>
      <w:r w:rsidRPr="00CD670C">
        <w:rPr>
          <w:rFonts w:ascii="Arial" w:hAnsi="Arial" w:cs="Arial"/>
          <w:sz w:val="24"/>
          <w:szCs w:val="24"/>
          <w14:glow w14:rad="63500">
            <w14:schemeClr w14:val="accent2">
              <w14:alpha w14:val="60000"/>
              <w14:satMod w14:val="175000"/>
            </w14:schemeClr>
          </w14:glow>
        </w:rPr>
        <w:lastRenderedPageBreak/>
        <w:t xml:space="preserve">¿Qué es un modelo? </w:t>
      </w:r>
    </w:p>
    <w:p w:rsidR="00CD670C" w:rsidRDefault="00CD670C" w:rsidP="00CD670C">
      <w:pPr>
        <w:rPr>
          <w:rFonts w:ascii="Arial" w:hAnsi="Arial" w:cs="Arial"/>
          <w:sz w:val="24"/>
          <w:szCs w:val="24"/>
        </w:rPr>
      </w:pPr>
      <w:r w:rsidRPr="00CD670C">
        <w:rPr>
          <w:rFonts w:ascii="Arial" w:hAnsi="Arial" w:cs="Arial"/>
          <w:sz w:val="24"/>
          <w:szCs w:val="24"/>
        </w:rPr>
        <w:t>Un modelo es la imagen o representación del conjunto de relaciones que definen un fenómeno con miras a su mejor entendimiento. Es la interpretación explícita de lo que uno entiende de una situación, o tan sólo de las ideas de uno acerca de esa situación.</w:t>
      </w:r>
    </w:p>
    <w:tbl>
      <w:tblPr>
        <w:tblStyle w:val="Tablaconcuadrcula"/>
        <w:tblW w:w="0" w:type="auto"/>
        <w:tblLook w:val="04A0" w:firstRow="1" w:lastRow="0" w:firstColumn="1" w:lastColumn="0" w:noHBand="0" w:noVBand="1"/>
      </w:tblPr>
      <w:tblGrid>
        <w:gridCol w:w="2831"/>
        <w:gridCol w:w="2831"/>
        <w:gridCol w:w="2832"/>
      </w:tblGrid>
      <w:tr w:rsidR="00C14771" w:rsidTr="00C14771">
        <w:tc>
          <w:tcPr>
            <w:tcW w:w="2831" w:type="dxa"/>
            <w:shd w:val="clear" w:color="auto" w:fill="FBE4D5" w:themeFill="accent2"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Interpretación:</w:t>
            </w:r>
          </w:p>
          <w:p w:rsidR="00C14771" w:rsidRDefault="00C14771" w:rsidP="00C14771">
            <w:pPr>
              <w:rPr>
                <w:rFonts w:ascii="Arial" w:hAnsi="Arial" w:cs="Arial"/>
                <w:sz w:val="24"/>
                <w:szCs w:val="24"/>
              </w:rPr>
            </w:pPr>
            <w:r w:rsidRPr="00C14771">
              <w:rPr>
                <w:rFonts w:ascii="Arial" w:hAnsi="Arial" w:cs="Arial"/>
                <w:sz w:val="24"/>
                <w:szCs w:val="24"/>
              </w:rPr>
              <w:t>Significa explicar, representar los aspectos más significativos del objeto de forma simplificada. Aquí se aprecia la función ilustrativa, traslativa y sustitutiva - heurística.</w:t>
            </w:r>
          </w:p>
        </w:tc>
        <w:tc>
          <w:tcPr>
            <w:tcW w:w="2831" w:type="dxa"/>
            <w:shd w:val="clear" w:color="auto" w:fill="FBE4D5" w:themeFill="accent2"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Diseño:</w:t>
            </w:r>
          </w:p>
          <w:p w:rsidR="00C14771" w:rsidRDefault="00C14771" w:rsidP="00C14771">
            <w:pPr>
              <w:rPr>
                <w:rFonts w:ascii="Arial" w:hAnsi="Arial" w:cs="Arial"/>
                <w:sz w:val="24"/>
                <w:szCs w:val="24"/>
              </w:rPr>
            </w:pPr>
            <w:r w:rsidRPr="00C14771">
              <w:rPr>
                <w:rFonts w:ascii="Arial" w:hAnsi="Arial" w:cs="Arial"/>
                <w:sz w:val="24"/>
                <w:szCs w:val="24"/>
              </w:rPr>
              <w:t xml:space="preserve">Significa proyectar, delinear los rasgos más importantes. Se evidencian la función aproximativa y </w:t>
            </w:r>
            <w:r w:rsidRPr="00C14771">
              <w:rPr>
                <w:rFonts w:ascii="Arial" w:hAnsi="Arial" w:cs="Arial"/>
                <w:sz w:val="24"/>
                <w:szCs w:val="24"/>
              </w:rPr>
              <w:t>extrapólatela</w:t>
            </w:r>
            <w:r w:rsidRPr="00C14771">
              <w:rPr>
                <w:rFonts w:ascii="Arial" w:hAnsi="Arial" w:cs="Arial"/>
                <w:sz w:val="24"/>
                <w:szCs w:val="24"/>
              </w:rPr>
              <w:t xml:space="preserve"> - pronosticadora.</w:t>
            </w:r>
          </w:p>
        </w:tc>
        <w:tc>
          <w:tcPr>
            <w:tcW w:w="2832" w:type="dxa"/>
            <w:shd w:val="clear" w:color="auto" w:fill="FBE4D5" w:themeFill="accent2"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Ajuste:</w:t>
            </w:r>
          </w:p>
          <w:p w:rsidR="00C14771" w:rsidRDefault="00C14771" w:rsidP="00C14771">
            <w:pPr>
              <w:rPr>
                <w:rFonts w:ascii="Arial" w:hAnsi="Arial" w:cs="Arial"/>
                <w:sz w:val="24"/>
                <w:szCs w:val="24"/>
              </w:rPr>
            </w:pPr>
            <w:r w:rsidRPr="00C14771">
              <w:rPr>
                <w:rFonts w:ascii="Arial" w:hAnsi="Arial" w:cs="Arial"/>
                <w:sz w:val="24"/>
                <w:szCs w:val="24"/>
              </w:rPr>
              <w:t>Significa adaptar, acomodar, conformar para optimizar en la actividad práctica. Revela la función transformadora y constructiva en caso necesario esta última.</w:t>
            </w:r>
          </w:p>
        </w:tc>
      </w:tr>
      <w:tr w:rsidR="00C14771" w:rsidTr="00C14771">
        <w:tc>
          <w:tcPr>
            <w:tcW w:w="2831" w:type="dxa"/>
            <w:shd w:val="clear" w:color="auto" w:fill="FFF2CC" w:themeFill="accent4"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centrado en el perfil del maestro:</w:t>
            </w:r>
          </w:p>
          <w:p w:rsidR="00C14771" w:rsidRDefault="00C14771" w:rsidP="00C14771">
            <w:pPr>
              <w:rPr>
                <w:rFonts w:ascii="Arial" w:hAnsi="Arial" w:cs="Arial"/>
                <w:sz w:val="24"/>
                <w:szCs w:val="24"/>
              </w:rPr>
            </w:pPr>
            <w:r w:rsidRPr="00C14771">
              <w:rPr>
                <w:rFonts w:ascii="Arial" w:hAnsi="Arial" w:cs="Arial"/>
                <w:sz w:val="24"/>
                <w:szCs w:val="24"/>
              </w:rPr>
              <w:t>Éste consiste en evaluar el desempeño de un docente de acuerdo a su grado de concordancia con los rasgos y características, según un perfil previamente determinado, de lo que constituye un profesor ideal.</w:t>
            </w:r>
          </w:p>
        </w:tc>
        <w:tc>
          <w:tcPr>
            <w:tcW w:w="2831" w:type="dxa"/>
            <w:shd w:val="clear" w:color="auto" w:fill="FFF2CC" w:themeFill="accent4"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centrado en los resultados obtenidos:</w:t>
            </w:r>
          </w:p>
          <w:p w:rsidR="00C14771" w:rsidRDefault="00C14771" w:rsidP="00C14771">
            <w:pPr>
              <w:rPr>
                <w:rFonts w:ascii="Arial" w:hAnsi="Arial" w:cs="Arial"/>
                <w:sz w:val="24"/>
                <w:szCs w:val="24"/>
              </w:rPr>
            </w:pPr>
            <w:r w:rsidRPr="00C14771">
              <w:rPr>
                <w:rFonts w:ascii="Arial" w:hAnsi="Arial" w:cs="Arial"/>
                <w:sz w:val="24"/>
                <w:szCs w:val="24"/>
              </w:rPr>
              <w:t>Consiste en evaluar el desempeño docente mediante la comprobación de los aprendizajes o resultados alcanzados por sus estudiantes.</w:t>
            </w:r>
          </w:p>
        </w:tc>
        <w:tc>
          <w:tcPr>
            <w:tcW w:w="2832" w:type="dxa"/>
            <w:shd w:val="clear" w:color="auto" w:fill="FFF2CC" w:themeFill="accent4" w:themeFillTint="33"/>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de contexto, insumo, proceso y producto:</w:t>
            </w:r>
          </w:p>
          <w:p w:rsidR="00C14771" w:rsidRDefault="00C14771" w:rsidP="00C14771">
            <w:pPr>
              <w:rPr>
                <w:rFonts w:ascii="Arial" w:hAnsi="Arial" w:cs="Arial"/>
                <w:sz w:val="24"/>
                <w:szCs w:val="24"/>
              </w:rPr>
            </w:pPr>
            <w:r w:rsidRPr="00C14771">
              <w:rPr>
                <w:rFonts w:ascii="Arial" w:hAnsi="Arial" w:cs="Arial"/>
                <w:sz w:val="24"/>
                <w:szCs w:val="24"/>
              </w:rPr>
              <w:t>Es el modelo adoptado internacionalmente para la evaluación de la calidad de los sistemas educacionales,</w:t>
            </w:r>
          </w:p>
        </w:tc>
      </w:tr>
      <w:tr w:rsidR="00C14771" w:rsidTr="00C14771">
        <w:tc>
          <w:tcPr>
            <w:tcW w:w="2831" w:type="dxa"/>
            <w:shd w:val="clear" w:color="auto" w:fill="C5E0B3" w:themeFill="accent6" w:themeFillTint="66"/>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de control total de la calidad:</w:t>
            </w:r>
          </w:p>
          <w:p w:rsidR="00C14771" w:rsidRDefault="00C14771" w:rsidP="00C14771">
            <w:pPr>
              <w:rPr>
                <w:rFonts w:ascii="Arial" w:hAnsi="Arial" w:cs="Arial"/>
                <w:sz w:val="24"/>
                <w:szCs w:val="24"/>
              </w:rPr>
            </w:pPr>
            <w:r w:rsidRPr="00C14771">
              <w:rPr>
                <w:rFonts w:ascii="Arial" w:hAnsi="Arial" w:cs="Arial"/>
                <w:sz w:val="24"/>
                <w:szCs w:val="24"/>
              </w:rPr>
              <w:t>Es un sistema de métodos de trabajo pedagógico que genera un servicio docente - educativo de calidad,</w:t>
            </w:r>
          </w:p>
        </w:tc>
        <w:tc>
          <w:tcPr>
            <w:tcW w:w="2831" w:type="dxa"/>
            <w:shd w:val="clear" w:color="auto" w:fill="C5E0B3" w:themeFill="accent6" w:themeFillTint="66"/>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de la práctica reflexiva:</w:t>
            </w:r>
          </w:p>
          <w:p w:rsidR="00C14771" w:rsidRDefault="00C14771" w:rsidP="00C14771">
            <w:pPr>
              <w:rPr>
                <w:rFonts w:ascii="Arial" w:hAnsi="Arial" w:cs="Arial"/>
                <w:sz w:val="24"/>
                <w:szCs w:val="24"/>
              </w:rPr>
            </w:pPr>
            <w:r w:rsidRPr="00C14771">
              <w:rPr>
                <w:rFonts w:ascii="Arial" w:hAnsi="Arial" w:cs="Arial"/>
                <w:sz w:val="24"/>
                <w:szCs w:val="24"/>
              </w:rPr>
              <w:t>Es un modelo que parte del principio causa-efecto-toma de decisión y es un procedimiento que se lleva a cabo en todo momento por los propios ejecutores o agentes externos, esencia del modelo de calidad total.</w:t>
            </w:r>
          </w:p>
        </w:tc>
        <w:tc>
          <w:tcPr>
            <w:tcW w:w="2832" w:type="dxa"/>
            <w:shd w:val="clear" w:color="auto" w:fill="C5E0B3" w:themeFill="accent6" w:themeFillTint="66"/>
          </w:tcPr>
          <w:p w:rsidR="00C14771" w:rsidRPr="00C14771" w:rsidRDefault="00C14771" w:rsidP="00C14771">
            <w:pPr>
              <w:jc w:val="center"/>
              <w:rPr>
                <w:rFonts w:ascii="Arial" w:hAnsi="Arial" w:cs="Arial"/>
                <w:b/>
                <w:sz w:val="24"/>
                <w:szCs w:val="24"/>
              </w:rPr>
            </w:pPr>
            <w:r w:rsidRPr="00C14771">
              <w:rPr>
                <w:rFonts w:ascii="Arial" w:hAnsi="Arial" w:cs="Arial"/>
                <w:b/>
                <w:sz w:val="24"/>
                <w:szCs w:val="24"/>
              </w:rPr>
              <w:t>Modelo didáctico:</w:t>
            </w:r>
          </w:p>
          <w:p w:rsidR="00C14771" w:rsidRPr="00C14771" w:rsidRDefault="00C14771" w:rsidP="00C14771">
            <w:pPr>
              <w:rPr>
                <w:rFonts w:ascii="Arial" w:hAnsi="Arial" w:cs="Arial"/>
                <w:sz w:val="24"/>
                <w:szCs w:val="24"/>
              </w:rPr>
            </w:pPr>
            <w:r w:rsidRPr="00C14771">
              <w:rPr>
                <w:rFonts w:ascii="Arial" w:hAnsi="Arial" w:cs="Arial"/>
                <w:sz w:val="24"/>
                <w:szCs w:val="24"/>
              </w:rPr>
              <w:t xml:space="preserve">El modelo didáctico es una construcción teórico formal que basada en supuestos científicos e ideológicos pretende interpretar la realidad escolar y dirigirla hacia determinados fines educativos.  </w:t>
            </w:r>
          </w:p>
          <w:p w:rsidR="00C14771" w:rsidRDefault="00C14771" w:rsidP="00CD670C">
            <w:pPr>
              <w:rPr>
                <w:rFonts w:ascii="Arial" w:hAnsi="Arial" w:cs="Arial"/>
                <w:sz w:val="24"/>
                <w:szCs w:val="24"/>
              </w:rPr>
            </w:pPr>
          </w:p>
        </w:tc>
      </w:tr>
    </w:tbl>
    <w:p w:rsidR="00CD670C" w:rsidRDefault="00C14771" w:rsidP="00CD670C">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92032" behindDoc="0" locked="0" layoutInCell="1" allowOverlap="1" wp14:anchorId="29A59B69" wp14:editId="5147D194">
                <wp:simplePos x="0" y="0"/>
                <wp:positionH relativeFrom="column">
                  <wp:posOffset>2739390</wp:posOffset>
                </wp:positionH>
                <wp:positionV relativeFrom="paragraph">
                  <wp:posOffset>154940</wp:posOffset>
                </wp:positionV>
                <wp:extent cx="2819400" cy="1647825"/>
                <wp:effectExtent l="0" t="0" r="19050" b="28575"/>
                <wp:wrapNone/>
                <wp:docPr id="37" name="Cuadro de texto 37"/>
                <wp:cNvGraphicFramePr/>
                <a:graphic xmlns:a="http://schemas.openxmlformats.org/drawingml/2006/main">
                  <a:graphicData uri="http://schemas.microsoft.com/office/word/2010/wordprocessingShape">
                    <wps:wsp>
                      <wps:cNvSpPr txBox="1"/>
                      <wps:spPr>
                        <a:xfrm>
                          <a:off x="0" y="0"/>
                          <a:ext cx="2819400" cy="1647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14771" w:rsidRPr="00C14771" w:rsidRDefault="00C14771" w:rsidP="00C14771">
                            <w:pPr>
                              <w:rPr>
                                <w:rFonts w:ascii="Arial" w:hAnsi="Arial" w:cs="Arial"/>
                              </w:rPr>
                            </w:pPr>
                            <w:r w:rsidRPr="00C14771">
                              <w:rPr>
                                <w:rFonts w:ascii="Arial" w:hAnsi="Arial" w:cs="Arial"/>
                              </w:rPr>
                              <w:t xml:space="preserve">Modelo educativo:  </w:t>
                            </w:r>
                          </w:p>
                          <w:p w:rsidR="00C14771" w:rsidRPr="00C14771" w:rsidRDefault="00C14771" w:rsidP="00C14771">
                            <w:pPr>
                              <w:rPr>
                                <w:rFonts w:ascii="Arial" w:hAnsi="Arial" w:cs="Arial"/>
                              </w:rPr>
                            </w:pPr>
                            <w:r w:rsidRPr="00C14771">
                              <w:rPr>
                                <w:rFonts w:ascii="Arial" w:hAnsi="Arial" w:cs="Arial"/>
                              </w:rPr>
                              <w:t>El modelo educativo es más abarcador que el modelo pedagógico y que el modelo didáctico ya que implica la política educativa, la filosofía de la educación y la concepción teórica sobre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59B69" id="Cuadro de texto 37" o:spid="_x0000_s1040" type="#_x0000_t202" style="position:absolute;margin-left:215.7pt;margin-top:12.2pt;width:222pt;height:12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" fillcolor="white [3201]" strokecolor="#ed7d31 [3205]" strokeweight="1pt">
                <v:textbox>
                  <w:txbxContent>
                    <w:p w:rsidR="00C14771" w:rsidRPr="00C14771" w:rsidRDefault="00C14771" w:rsidP="00C14771">
                      <w:pPr>
                        <w:rPr>
                          <w:rFonts w:ascii="Arial" w:hAnsi="Arial" w:cs="Arial"/>
                        </w:rPr>
                      </w:pPr>
                      <w:r w:rsidRPr="00C14771">
                        <w:rPr>
                          <w:rFonts w:ascii="Arial" w:hAnsi="Arial" w:cs="Arial"/>
                        </w:rPr>
                        <w:t xml:space="preserve">Modelo educativo:  </w:t>
                      </w:r>
                    </w:p>
                    <w:p w:rsidR="00C14771" w:rsidRPr="00C14771" w:rsidRDefault="00C14771" w:rsidP="00C14771">
                      <w:pPr>
                        <w:rPr>
                          <w:rFonts w:ascii="Arial" w:hAnsi="Arial" w:cs="Arial"/>
                        </w:rPr>
                      </w:pPr>
                      <w:r w:rsidRPr="00C14771">
                        <w:rPr>
                          <w:rFonts w:ascii="Arial" w:hAnsi="Arial" w:cs="Arial"/>
                        </w:rPr>
                        <w:t>El modelo educativo es más abarcador que el modelo pedagógico y que el modelo didáctico ya que implica la política educativa, la filosofía de la educación y la concepción teórica sobre educación.</w:t>
                      </w:r>
                    </w:p>
                  </w:txbxContent>
                </v:textbox>
              </v:shape>
            </w:pict>
          </mc:Fallback>
        </mc:AlternateContent>
      </w:r>
      <w:r>
        <w:rPr>
          <w:rFonts w:ascii="Arial" w:hAnsi="Arial" w:cs="Arial"/>
          <w:noProof/>
          <w:sz w:val="24"/>
          <w:szCs w:val="24"/>
          <w:lang w:eastAsia="es-ES"/>
        </w:rPr>
        <mc:AlternateContent>
          <mc:Choice Requires="wps">
            <w:drawing>
              <wp:anchor distT="0" distB="0" distL="114300" distR="114300" simplePos="0" relativeHeight="251691008" behindDoc="0" locked="0" layoutInCell="1" allowOverlap="1" wp14:anchorId="5B78FE6B" wp14:editId="4BC53D64">
                <wp:simplePos x="0" y="0"/>
                <wp:positionH relativeFrom="column">
                  <wp:posOffset>-22860</wp:posOffset>
                </wp:positionH>
                <wp:positionV relativeFrom="paragraph">
                  <wp:posOffset>173990</wp:posOffset>
                </wp:positionV>
                <wp:extent cx="2428875" cy="164782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2428875" cy="16478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14771" w:rsidRPr="00C14771" w:rsidRDefault="00C14771" w:rsidP="00C14771">
                            <w:pPr>
                              <w:rPr>
                                <w:rFonts w:ascii="Arial" w:hAnsi="Arial" w:cs="Arial"/>
                              </w:rPr>
                            </w:pPr>
                            <w:r w:rsidRPr="00C14771">
                              <w:rPr>
                                <w:rFonts w:ascii="Arial" w:hAnsi="Arial" w:cs="Arial"/>
                              </w:rPr>
                              <w:t xml:space="preserve">Diseño didáctico:  </w:t>
                            </w:r>
                          </w:p>
                          <w:p w:rsidR="00C14771" w:rsidRPr="00C14771" w:rsidRDefault="00C14771" w:rsidP="00C14771">
                            <w:pPr>
                              <w:rPr>
                                <w:rFonts w:ascii="Arial" w:hAnsi="Arial" w:cs="Arial"/>
                              </w:rPr>
                            </w:pPr>
                            <w:r w:rsidRPr="00C14771">
                              <w:rPr>
                                <w:rFonts w:ascii="Arial" w:hAnsi="Arial" w:cs="Arial"/>
                              </w:rPr>
                              <w:t>Un diseño didáctico está integrado por un conjunto de proyectos de medios de ambiente de aprendizaje en que los sujetos que aprenden pueden elaborar objetiva y subjetivamente importantes tareas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8FE6B" id="Cuadro de texto 36" o:spid="_x0000_s1041" type="#_x0000_t202" style="position:absolute;margin-left:-1.8pt;margin-top:13.7pt;width:191.25pt;height:12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" fillcolor="white [3201]" strokecolor="#5b9bd5 [3204]" strokeweight="1pt">
                <v:textbox>
                  <w:txbxContent>
                    <w:p w:rsidR="00C14771" w:rsidRPr="00C14771" w:rsidRDefault="00C14771" w:rsidP="00C14771">
                      <w:pPr>
                        <w:rPr>
                          <w:rFonts w:ascii="Arial" w:hAnsi="Arial" w:cs="Arial"/>
                        </w:rPr>
                      </w:pPr>
                      <w:r w:rsidRPr="00C14771">
                        <w:rPr>
                          <w:rFonts w:ascii="Arial" w:hAnsi="Arial" w:cs="Arial"/>
                        </w:rPr>
                        <w:t xml:space="preserve">Diseño didáctico:  </w:t>
                      </w:r>
                    </w:p>
                    <w:p w:rsidR="00C14771" w:rsidRPr="00C14771" w:rsidRDefault="00C14771" w:rsidP="00C14771">
                      <w:pPr>
                        <w:rPr>
                          <w:rFonts w:ascii="Arial" w:hAnsi="Arial" w:cs="Arial"/>
                        </w:rPr>
                      </w:pPr>
                      <w:r w:rsidRPr="00C14771">
                        <w:rPr>
                          <w:rFonts w:ascii="Arial" w:hAnsi="Arial" w:cs="Arial"/>
                        </w:rPr>
                        <w:t>Un diseño didáctico está integrado por un conjunto de proyectos de medios de ambiente de aprendizaje en que los sujetos que aprenden pueden elaborar objetiva y subjetivamente importantes tareas de aprendizaje.</w:t>
                      </w:r>
                    </w:p>
                  </w:txbxContent>
                </v:textbox>
              </v:shape>
            </w:pict>
          </mc:Fallback>
        </mc:AlternateContent>
      </w:r>
    </w:p>
    <w:p w:rsidR="00C14771" w:rsidRDefault="00C14771" w:rsidP="00C14771"/>
    <w:p w:rsidR="00C14771" w:rsidRDefault="00C14771" w:rsidP="00C14771"/>
    <w:p w:rsidR="00C14771" w:rsidRDefault="00C14771" w:rsidP="00C14771"/>
    <w:p w:rsidR="00C14771" w:rsidRDefault="00C14771" w:rsidP="00C14771"/>
    <w:p w:rsidR="00C14771" w:rsidRDefault="00C14771" w:rsidP="00C14771">
      <w:pPr>
        <w:jc w:val="center"/>
        <w:rPr>
          <w:rFonts w:ascii="Arial" w:hAnsi="Arial" w:cs="Arial"/>
          <w:b/>
          <w:sz w:val="28"/>
          <w:szCs w:val="28"/>
          <w14:glow w14:rad="228600">
            <w14:schemeClr w14:val="accent1">
              <w14:alpha w14:val="60000"/>
              <w14:satMod w14:val="175000"/>
            </w14:schemeClr>
          </w14:glow>
        </w:rPr>
      </w:pPr>
      <w:r w:rsidRPr="00C14771">
        <w:rPr>
          <w:rFonts w:ascii="Arial" w:hAnsi="Arial" w:cs="Arial"/>
          <w:b/>
          <w:sz w:val="28"/>
          <w:szCs w:val="28"/>
          <w14:glow w14:rad="228600">
            <w14:schemeClr w14:val="accent1">
              <w14:alpha w14:val="60000"/>
              <w14:satMod w14:val="175000"/>
            </w14:schemeClr>
          </w14:glow>
        </w:rPr>
        <w:lastRenderedPageBreak/>
        <w:t>R</w:t>
      </w:r>
      <w:r w:rsidRPr="00C14771">
        <w:rPr>
          <w:rFonts w:ascii="Arial" w:hAnsi="Arial" w:cs="Arial"/>
          <w:b/>
          <w:sz w:val="28"/>
          <w:szCs w:val="28"/>
          <w14:glow w14:rad="228600">
            <w14:schemeClr w14:val="accent1">
              <w14:alpha w14:val="60000"/>
              <w14:satMod w14:val="175000"/>
            </w14:schemeClr>
          </w14:glow>
        </w:rPr>
        <w:t>asgos generales y criterios de los modelos pedagógicos</w:t>
      </w:r>
    </w:p>
    <w:p w:rsidR="00C14771" w:rsidRDefault="00C14771" w:rsidP="00C14771">
      <w:pPr>
        <w:rPr>
          <w:rFonts w:ascii="Arial" w:hAnsi="Arial" w:cs="Arial"/>
          <w:sz w:val="24"/>
          <w:szCs w:val="24"/>
        </w:rPr>
      </w:pPr>
      <w:r w:rsidRPr="00C14771">
        <w:rPr>
          <w:rFonts w:ascii="Arial" w:hAnsi="Arial" w:cs="Arial"/>
          <w:sz w:val="24"/>
          <w:szCs w:val="24"/>
        </w:rPr>
        <w:t xml:space="preserve">Criterios para distinguir una teoría pedagógica (modelo): </w:t>
      </w:r>
    </w:p>
    <w:p w:rsidR="00665677" w:rsidRPr="00665677" w:rsidRDefault="00665677" w:rsidP="00665677">
      <w:pPr>
        <w:rPr>
          <w:rFonts w:ascii="Arial" w:hAnsi="Arial" w:cs="Arial"/>
          <w:sz w:val="24"/>
          <w:szCs w:val="24"/>
        </w:rPr>
      </w:pPr>
      <w:r w:rsidRPr="00665677">
        <w:rPr>
          <w:rFonts w:ascii="Arial" w:hAnsi="Arial" w:cs="Arial"/>
          <w:color w:val="C00000"/>
          <w:sz w:val="24"/>
          <w:szCs w:val="24"/>
        </w:rPr>
        <w:t>Identificar</w:t>
      </w:r>
      <w:r w:rsidRPr="00665677">
        <w:rPr>
          <w:rFonts w:ascii="Arial" w:hAnsi="Arial" w:cs="Arial"/>
          <w:sz w:val="24"/>
          <w:szCs w:val="24"/>
        </w:rPr>
        <w:t xml:space="preserve"> las preguntas esenciales sobre la formación del ser humano, que toda teoría pedagógica debe responder. </w:t>
      </w:r>
    </w:p>
    <w:p w:rsidR="00665677" w:rsidRPr="00665677" w:rsidRDefault="00665677" w:rsidP="00665677">
      <w:pPr>
        <w:rPr>
          <w:rFonts w:ascii="Arial" w:hAnsi="Arial" w:cs="Arial"/>
          <w:sz w:val="24"/>
          <w:szCs w:val="24"/>
        </w:rPr>
      </w:pPr>
      <w:r w:rsidRPr="00665677">
        <w:rPr>
          <w:rFonts w:ascii="Arial" w:hAnsi="Arial" w:cs="Arial"/>
          <w:color w:val="C00000"/>
          <w:sz w:val="24"/>
          <w:szCs w:val="24"/>
        </w:rPr>
        <w:t xml:space="preserve">Definir </w:t>
      </w:r>
      <w:r w:rsidRPr="00665677">
        <w:rPr>
          <w:rFonts w:ascii="Arial" w:hAnsi="Arial" w:cs="Arial"/>
          <w:sz w:val="24"/>
          <w:szCs w:val="24"/>
        </w:rPr>
        <w:t xml:space="preserve">el concepto de ser humano que se pretende formar, o la meta esencial de formación humana. </w:t>
      </w:r>
    </w:p>
    <w:p w:rsidR="00665677" w:rsidRPr="00665677" w:rsidRDefault="00665677" w:rsidP="00665677">
      <w:pPr>
        <w:rPr>
          <w:rFonts w:ascii="Arial" w:hAnsi="Arial" w:cs="Arial"/>
          <w:sz w:val="24"/>
          <w:szCs w:val="24"/>
        </w:rPr>
      </w:pPr>
      <w:r w:rsidRPr="00665677">
        <w:rPr>
          <w:rFonts w:ascii="Arial" w:hAnsi="Arial" w:cs="Arial"/>
          <w:color w:val="C00000"/>
          <w:sz w:val="24"/>
          <w:szCs w:val="24"/>
        </w:rPr>
        <w:t>Caracterizar</w:t>
      </w:r>
      <w:r w:rsidRPr="00665677">
        <w:rPr>
          <w:rFonts w:ascii="Arial" w:hAnsi="Arial" w:cs="Arial"/>
          <w:sz w:val="24"/>
          <w:szCs w:val="24"/>
        </w:rPr>
        <w:t xml:space="preserve"> el proceso de formación del ser humano (desarrollo, dinámica, secuencia). </w:t>
      </w:r>
    </w:p>
    <w:p w:rsidR="00665677" w:rsidRPr="00665677" w:rsidRDefault="00665677" w:rsidP="00665677">
      <w:pPr>
        <w:rPr>
          <w:rFonts w:ascii="Arial" w:hAnsi="Arial" w:cs="Arial"/>
          <w:sz w:val="24"/>
          <w:szCs w:val="24"/>
        </w:rPr>
      </w:pPr>
      <w:r w:rsidRPr="00665677">
        <w:rPr>
          <w:rFonts w:ascii="Arial" w:hAnsi="Arial" w:cs="Arial"/>
          <w:color w:val="C00000"/>
          <w:sz w:val="24"/>
          <w:szCs w:val="24"/>
        </w:rPr>
        <w:t>Describir</w:t>
      </w:r>
      <w:r w:rsidRPr="00665677">
        <w:rPr>
          <w:rFonts w:ascii="Arial" w:hAnsi="Arial" w:cs="Arial"/>
          <w:sz w:val="24"/>
          <w:szCs w:val="24"/>
        </w:rPr>
        <w:t xml:space="preserve"> el tipo de experiencias educativas y contenidos curriculares que se privilegian para impulsar el proceso de desarrollo. </w:t>
      </w:r>
    </w:p>
    <w:p w:rsidR="00665677" w:rsidRPr="00665677" w:rsidRDefault="00665677" w:rsidP="00665677">
      <w:pPr>
        <w:rPr>
          <w:rFonts w:ascii="Arial" w:hAnsi="Arial" w:cs="Arial"/>
          <w:sz w:val="24"/>
          <w:szCs w:val="24"/>
        </w:rPr>
      </w:pPr>
      <w:r w:rsidRPr="00665677">
        <w:rPr>
          <w:rFonts w:ascii="Arial" w:hAnsi="Arial" w:cs="Arial"/>
          <w:color w:val="C00000"/>
          <w:sz w:val="24"/>
          <w:szCs w:val="24"/>
        </w:rPr>
        <w:t xml:space="preserve">Describir </w:t>
      </w:r>
      <w:r w:rsidRPr="00665677">
        <w:rPr>
          <w:rFonts w:ascii="Arial" w:hAnsi="Arial" w:cs="Arial"/>
          <w:sz w:val="24"/>
          <w:szCs w:val="24"/>
        </w:rPr>
        <w:t xml:space="preserve">las regulaciones y las interacciones entre el educando y el educador (Relación pedagógica) </w:t>
      </w:r>
    </w:p>
    <w:p w:rsidR="00C14771" w:rsidRDefault="00665677" w:rsidP="00665677">
      <w:pPr>
        <w:rPr>
          <w:rFonts w:ascii="Arial" w:hAnsi="Arial" w:cs="Arial"/>
          <w:sz w:val="24"/>
          <w:szCs w:val="24"/>
        </w:rPr>
      </w:pPr>
      <w:r w:rsidRPr="00665677">
        <w:rPr>
          <w:rFonts w:ascii="Arial" w:hAnsi="Arial" w:cs="Arial"/>
          <w:color w:val="C00000"/>
          <w:sz w:val="24"/>
          <w:szCs w:val="24"/>
        </w:rPr>
        <w:t xml:space="preserve">Describir y prescribir </w:t>
      </w:r>
      <w:r w:rsidRPr="00665677">
        <w:rPr>
          <w:rFonts w:ascii="Arial" w:hAnsi="Arial" w:cs="Arial"/>
          <w:sz w:val="24"/>
          <w:szCs w:val="24"/>
        </w:rPr>
        <w:t xml:space="preserve">métodos y técnicas de enseñanza  y evaluación que pueden utilizarse eficazmente en la práctica educativa.  </w:t>
      </w:r>
    </w:p>
    <w:p w:rsidR="00665677" w:rsidRPr="00C14771" w:rsidRDefault="00665677" w:rsidP="00665677">
      <w:pPr>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93056" behindDoc="0" locked="0" layoutInCell="1" allowOverlap="1" wp14:anchorId="2BFA08A4" wp14:editId="322A4070">
                <wp:simplePos x="0" y="0"/>
                <wp:positionH relativeFrom="column">
                  <wp:posOffset>2472690</wp:posOffset>
                </wp:positionH>
                <wp:positionV relativeFrom="paragraph">
                  <wp:posOffset>24766</wp:posOffset>
                </wp:positionV>
                <wp:extent cx="3228975" cy="2095500"/>
                <wp:effectExtent l="0" t="0" r="28575" b="19050"/>
                <wp:wrapNone/>
                <wp:docPr id="40" name="Cuadro de texto 40"/>
                <wp:cNvGraphicFramePr/>
                <a:graphic xmlns:a="http://schemas.openxmlformats.org/drawingml/2006/main">
                  <a:graphicData uri="http://schemas.microsoft.com/office/word/2010/wordprocessingShape">
                    <wps:wsp>
                      <wps:cNvSpPr txBox="1"/>
                      <wps:spPr>
                        <a:xfrm>
                          <a:off x="0" y="0"/>
                          <a:ext cx="3228975" cy="2095500"/>
                        </a:xfrm>
                        <a:prstGeom prst="rect">
                          <a:avLst/>
                        </a:prstGeom>
                        <a:solidFill>
                          <a:schemeClr val="lt1"/>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665677" w:rsidRPr="00665677" w:rsidRDefault="00665677">
                            <w:pPr>
                              <w:rPr>
                                <w:rFonts w:ascii="Arial" w:hAnsi="Arial" w:cs="Arial"/>
                                <w:sz w:val="24"/>
                                <w:szCs w:val="24"/>
                              </w:rPr>
                            </w:pPr>
                            <w:r w:rsidRPr="00665677">
                              <w:rPr>
                                <w:rFonts w:ascii="Arial" w:hAnsi="Arial" w:cs="Arial"/>
                                <w:sz w:val="24"/>
                                <w:szCs w:val="24"/>
                              </w:rPr>
                              <w:t>Todo modelo debe tener una base científica o marco teórico referencial que depende del proceso a modelar y del nivel de concreción del modelo.</w:t>
                            </w:r>
                          </w:p>
                          <w:p w:rsidR="00665677" w:rsidRDefault="00665677">
                            <w:r w:rsidRPr="00665677">
                              <w:rPr>
                                <w:rFonts w:ascii="Arial" w:hAnsi="Arial" w:cs="Arial"/>
                                <w:sz w:val="24"/>
                                <w:szCs w:val="24"/>
                              </w:rPr>
                              <w:t>La educación es una función social caracterizada, en primer lugar, por su esencia clasista. Cada sociedad se impone la formación de un "modelo de hombre" que asimila y reproduce al nivel individual las normas y patrones socialmente</w:t>
                            </w:r>
                            <w:r w:rsidRPr="00665677">
                              <w:t xml:space="preserve"> </w:t>
                            </w:r>
                            <w:r w:rsidRPr="00665677">
                              <w:rPr>
                                <w:rFonts w:ascii="Arial" w:hAnsi="Arial" w:cs="Arial"/>
                                <w:sz w:val="24"/>
                                <w:szCs w:val="24"/>
                              </w:rPr>
                              <w:t>válidos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08A4" id="Cuadro de texto 40" o:spid="_x0000_s1042" type="#_x0000_t202" style="position:absolute;margin-left:194.7pt;margin-top:1.95pt;width:254.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" fillcolor="white [3201]" strokecolor="#ed7d31 [3205]" strokeweight=".5pt">
                <v:textbox>
                  <w:txbxContent>
                    <w:p w:rsidR="00665677" w:rsidRPr="00665677" w:rsidRDefault="00665677">
                      <w:pPr>
                        <w:rPr>
                          <w:rFonts w:ascii="Arial" w:hAnsi="Arial" w:cs="Arial"/>
                          <w:sz w:val="24"/>
                          <w:szCs w:val="24"/>
                        </w:rPr>
                      </w:pPr>
                      <w:r w:rsidRPr="00665677">
                        <w:rPr>
                          <w:rFonts w:ascii="Arial" w:hAnsi="Arial" w:cs="Arial"/>
                          <w:sz w:val="24"/>
                          <w:szCs w:val="24"/>
                        </w:rPr>
                        <w:t>Todo modelo debe tener una base científica o marco teórico referencial que depende del proceso a modelar y del nivel de concreción del modelo.</w:t>
                      </w:r>
                    </w:p>
                    <w:p w:rsidR="00665677" w:rsidRDefault="00665677">
                      <w:r w:rsidRPr="00665677">
                        <w:rPr>
                          <w:rFonts w:ascii="Arial" w:hAnsi="Arial" w:cs="Arial"/>
                          <w:sz w:val="24"/>
                          <w:szCs w:val="24"/>
                        </w:rPr>
                        <w:t>La educación es una función social caracterizada, en primer lugar, por su esencia clasista. Cada sociedad se impone la formación de un "modelo de hombre" que asimila y reproduce al nivel individual las normas y patrones socialmente</w:t>
                      </w:r>
                      <w:r w:rsidRPr="00665677">
                        <w:t xml:space="preserve"> </w:t>
                      </w:r>
                      <w:r w:rsidRPr="00665677">
                        <w:rPr>
                          <w:rFonts w:ascii="Arial" w:hAnsi="Arial" w:cs="Arial"/>
                          <w:sz w:val="24"/>
                          <w:szCs w:val="24"/>
                        </w:rPr>
                        <w:t>válidos</w:t>
                      </w:r>
                    </w:p>
                  </w:txbxContent>
                </v:textbox>
              </v:shape>
            </w:pict>
          </mc:Fallback>
        </mc:AlternateContent>
      </w:r>
      <w:r>
        <w:rPr>
          <w:rFonts w:ascii="Arial" w:hAnsi="Arial" w:cs="Arial"/>
          <w:noProof/>
          <w:sz w:val="24"/>
          <w:szCs w:val="24"/>
          <w:lang w:eastAsia="es-ES"/>
        </w:rPr>
        <w:drawing>
          <wp:inline distT="0" distB="0" distL="0" distR="0" wp14:anchorId="19F6DFC2" wp14:editId="2EF2CB80">
            <wp:extent cx="2377440" cy="2114550"/>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2114550"/>
                    </a:xfrm>
                    <a:prstGeom prst="rect">
                      <a:avLst/>
                    </a:prstGeom>
                    <a:noFill/>
                  </pic:spPr>
                </pic:pic>
              </a:graphicData>
            </a:graphic>
          </wp:inline>
        </w:drawing>
      </w:r>
    </w:p>
    <w:p w:rsidR="00C14771" w:rsidRDefault="00665677" w:rsidP="00665677">
      <w:pPr>
        <w:tabs>
          <w:tab w:val="left" w:pos="330"/>
        </w:tabs>
        <w:rPr>
          <w:rFonts w:ascii="Arial" w:hAnsi="Arial" w:cs="Arial"/>
          <w:sz w:val="24"/>
          <w:szCs w:val="24"/>
        </w:rPr>
      </w:pPr>
      <w:r w:rsidRPr="00665677">
        <w:rPr>
          <w:rFonts w:ascii="Arial" w:hAnsi="Arial" w:cs="Arial"/>
          <w:sz w:val="24"/>
          <w:szCs w:val="24"/>
        </w:rPr>
        <w:t xml:space="preserve">Según la Teoría de la Educación </w:t>
      </w:r>
      <w:r>
        <w:rPr>
          <w:rFonts w:ascii="Arial" w:hAnsi="Arial" w:cs="Arial"/>
          <w:sz w:val="24"/>
          <w:szCs w:val="24"/>
        </w:rPr>
        <w:t xml:space="preserve">se ha manifestado una constante </w:t>
      </w:r>
      <w:r w:rsidRPr="00665677">
        <w:rPr>
          <w:rFonts w:ascii="Arial" w:hAnsi="Arial" w:cs="Arial"/>
          <w:sz w:val="24"/>
          <w:szCs w:val="24"/>
        </w:rPr>
        <w:t>confrontación entre los promotores de unos u otros "modelos" que, a su modo de ver, cumplirían con mayor eficacia las funciones sociales conferidas a la educación en general y a la enseñanza en particular.</w:t>
      </w:r>
    </w:p>
    <w:p w:rsidR="00D57F9F" w:rsidRDefault="00D57F9F" w:rsidP="00D57F9F">
      <w:pPr>
        <w:tabs>
          <w:tab w:val="left" w:pos="330"/>
        </w:tabs>
        <w:jc w:val="center"/>
        <w:rPr>
          <w:rFonts w:ascii="Arial" w:hAnsi="Arial" w:cs="Arial"/>
          <w:b/>
          <w:sz w:val="28"/>
          <w:szCs w:val="28"/>
          <w14:glow w14:rad="228600">
            <w14:schemeClr w14:val="accent2">
              <w14:alpha w14:val="60000"/>
              <w14:satMod w14:val="175000"/>
            </w14:schemeClr>
          </w14:glow>
        </w:rPr>
      </w:pPr>
      <w:r>
        <w:rPr>
          <w:rFonts w:ascii="Arial" w:hAnsi="Arial" w:cs="Arial"/>
          <w:noProof/>
          <w:sz w:val="24"/>
          <w:szCs w:val="24"/>
          <w:lang w:eastAsia="es-ES"/>
        </w:rPr>
        <mc:AlternateContent>
          <mc:Choice Requires="wps">
            <w:drawing>
              <wp:anchor distT="0" distB="0" distL="114300" distR="114300" simplePos="0" relativeHeight="251694080" behindDoc="0" locked="0" layoutInCell="1" allowOverlap="1" wp14:anchorId="0EE3B3EC" wp14:editId="507A1AD5">
                <wp:simplePos x="0" y="0"/>
                <wp:positionH relativeFrom="column">
                  <wp:posOffset>-175260</wp:posOffset>
                </wp:positionH>
                <wp:positionV relativeFrom="paragraph">
                  <wp:posOffset>727075</wp:posOffset>
                </wp:positionV>
                <wp:extent cx="4152900" cy="185737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4152900" cy="1857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7F9F" w:rsidRPr="00D57F9F" w:rsidRDefault="00D57F9F" w:rsidP="00D57F9F">
                            <w:pPr>
                              <w:rPr>
                                <w:rFonts w:ascii="Arial" w:hAnsi="Arial" w:cs="Arial"/>
                                <w:sz w:val="24"/>
                                <w:szCs w:val="24"/>
                              </w:rPr>
                            </w:pPr>
                            <w:r w:rsidRPr="00D57F9F">
                              <w:rPr>
                                <w:rFonts w:ascii="Arial" w:hAnsi="Arial" w:cs="Arial"/>
                                <w:sz w:val="24"/>
                                <w:szCs w:val="24"/>
                              </w:rPr>
                              <w:t xml:space="preserve">a) Las concepciones o teorías filosóficas y sociológicas que les sirven de base general. </w:t>
                            </w:r>
                          </w:p>
                          <w:p w:rsidR="00D57F9F" w:rsidRPr="00D57F9F" w:rsidRDefault="00D57F9F" w:rsidP="00D57F9F">
                            <w:pPr>
                              <w:rPr>
                                <w:rFonts w:ascii="Arial" w:hAnsi="Arial" w:cs="Arial"/>
                                <w:sz w:val="24"/>
                                <w:szCs w:val="24"/>
                              </w:rPr>
                            </w:pPr>
                            <w:r w:rsidRPr="00D57F9F">
                              <w:rPr>
                                <w:rFonts w:ascii="Arial" w:hAnsi="Arial" w:cs="Arial"/>
                                <w:sz w:val="24"/>
                                <w:szCs w:val="24"/>
                              </w:rPr>
                              <w:t xml:space="preserve">b) Las teorías psicológicas que les sirven para abordar el papel y funciones de los componentes personales en el proceso de enseñanza - aprendizaje. </w:t>
                            </w:r>
                          </w:p>
                          <w:p w:rsidR="00D57F9F" w:rsidRPr="00D57F9F" w:rsidRDefault="00D57F9F" w:rsidP="00D57F9F">
                            <w:pPr>
                              <w:rPr>
                                <w:rFonts w:ascii="Arial" w:hAnsi="Arial" w:cs="Arial"/>
                                <w:sz w:val="24"/>
                                <w:szCs w:val="24"/>
                              </w:rPr>
                            </w:pPr>
                            <w:r w:rsidRPr="00D57F9F">
                              <w:rPr>
                                <w:rFonts w:ascii="Arial" w:hAnsi="Arial" w:cs="Arial"/>
                                <w:sz w:val="24"/>
                                <w:szCs w:val="24"/>
                              </w:rPr>
                              <w:t>c) Las teorías pedagógicas que les permiten estructurar las relaciones objetivos - contenidos - métodos - medios y evaluación de la enseñanza y el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3B3EC" id="Cuadro de texto 41" o:spid="_x0000_s1043" type="#_x0000_t202" style="position:absolute;left:0;text-align:left;margin-left:-13.8pt;margin-top:57.25pt;width:327pt;height:146.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" fillcolor="white [3201]" strokecolor="white [3212]" strokeweight=".5pt">
                <v:textbox>
                  <w:txbxContent>
                    <w:p w:rsidR="00D57F9F" w:rsidRPr="00D57F9F" w:rsidRDefault="00D57F9F" w:rsidP="00D57F9F">
                      <w:pPr>
                        <w:rPr>
                          <w:rFonts w:ascii="Arial" w:hAnsi="Arial" w:cs="Arial"/>
                          <w:sz w:val="24"/>
                          <w:szCs w:val="24"/>
                        </w:rPr>
                      </w:pPr>
                      <w:r w:rsidRPr="00D57F9F">
                        <w:rPr>
                          <w:rFonts w:ascii="Arial" w:hAnsi="Arial" w:cs="Arial"/>
                          <w:sz w:val="24"/>
                          <w:szCs w:val="24"/>
                        </w:rPr>
                        <w:t xml:space="preserve">a) Las concepciones o teorías filosóficas y sociológicas que les sirven de base general. </w:t>
                      </w:r>
                    </w:p>
                    <w:p w:rsidR="00D57F9F" w:rsidRPr="00D57F9F" w:rsidRDefault="00D57F9F" w:rsidP="00D57F9F">
                      <w:pPr>
                        <w:rPr>
                          <w:rFonts w:ascii="Arial" w:hAnsi="Arial" w:cs="Arial"/>
                          <w:sz w:val="24"/>
                          <w:szCs w:val="24"/>
                        </w:rPr>
                      </w:pPr>
                      <w:r w:rsidRPr="00D57F9F">
                        <w:rPr>
                          <w:rFonts w:ascii="Arial" w:hAnsi="Arial" w:cs="Arial"/>
                          <w:sz w:val="24"/>
                          <w:szCs w:val="24"/>
                        </w:rPr>
                        <w:t xml:space="preserve">b) Las teorías psicológicas que les sirven para abordar el papel y funciones de los componentes personales en el proceso de enseñanza - aprendizaje. </w:t>
                      </w:r>
                    </w:p>
                    <w:p w:rsidR="00D57F9F" w:rsidRPr="00D57F9F" w:rsidRDefault="00D57F9F" w:rsidP="00D57F9F">
                      <w:pPr>
                        <w:rPr>
                          <w:rFonts w:ascii="Arial" w:hAnsi="Arial" w:cs="Arial"/>
                          <w:sz w:val="24"/>
                          <w:szCs w:val="24"/>
                        </w:rPr>
                      </w:pPr>
                      <w:r w:rsidRPr="00D57F9F">
                        <w:rPr>
                          <w:rFonts w:ascii="Arial" w:hAnsi="Arial" w:cs="Arial"/>
                          <w:sz w:val="24"/>
                          <w:szCs w:val="24"/>
                        </w:rPr>
                        <w:t>c) Las teorías pedagógicas que les permiten estructurar las relaciones objetivos - contenidos - métodos - medios y evaluación de la enseñanza y el aprendizaje.</w:t>
                      </w:r>
                    </w:p>
                  </w:txbxContent>
                </v:textbox>
              </v:shape>
            </w:pict>
          </mc:Fallback>
        </mc:AlternateContent>
      </w:r>
      <w:r>
        <w:rPr>
          <w:rFonts w:ascii="Arial" w:hAnsi="Arial" w:cs="Arial"/>
          <w:b/>
          <w:sz w:val="28"/>
          <w:szCs w:val="28"/>
          <w14:glow w14:rad="228600">
            <w14:schemeClr w14:val="accent2">
              <w14:alpha w14:val="60000"/>
              <w14:satMod w14:val="175000"/>
            </w14:schemeClr>
          </w14:glow>
        </w:rPr>
        <w:t>P</w:t>
      </w:r>
      <w:r w:rsidRPr="00D57F9F">
        <w:rPr>
          <w:rFonts w:ascii="Arial" w:hAnsi="Arial" w:cs="Arial"/>
          <w:b/>
          <w:sz w:val="28"/>
          <w:szCs w:val="28"/>
          <w14:glow w14:rad="228600">
            <w14:schemeClr w14:val="accent2">
              <w14:alpha w14:val="60000"/>
              <w14:satMod w14:val="175000"/>
            </w14:schemeClr>
          </w14:glow>
        </w:rPr>
        <w:t>ostulados teóricos para la elaboración de los modelos pedagógicos</w:t>
      </w:r>
    </w:p>
    <w:p w:rsidR="00D57F9F" w:rsidRDefault="00D57F9F" w:rsidP="00D57F9F">
      <w:pPr>
        <w:tabs>
          <w:tab w:val="left" w:pos="330"/>
        </w:tabs>
        <w:rPr>
          <w:rFonts w:ascii="Arial" w:hAnsi="Arial" w:cs="Arial"/>
          <w:sz w:val="24"/>
          <w:szCs w:val="24"/>
        </w:rPr>
      </w:pPr>
      <w:r>
        <w:rPr>
          <w:rFonts w:ascii="Arial" w:hAnsi="Arial" w:cs="Arial"/>
          <w:noProof/>
          <w:sz w:val="24"/>
          <w:szCs w:val="24"/>
          <w:lang w:eastAsia="es-ES"/>
        </w:rPr>
        <w:drawing>
          <wp:anchor distT="0" distB="0" distL="114300" distR="114300" simplePos="0" relativeHeight="251695104" behindDoc="0" locked="0" layoutInCell="1" allowOverlap="1" wp14:anchorId="3B6ADBC1" wp14:editId="0D7D3EB4">
            <wp:simplePos x="0" y="0"/>
            <wp:positionH relativeFrom="column">
              <wp:posOffset>4215130</wp:posOffset>
            </wp:positionH>
            <wp:positionV relativeFrom="paragraph">
              <wp:posOffset>168275</wp:posOffset>
            </wp:positionV>
            <wp:extent cx="1556385" cy="1335405"/>
            <wp:effectExtent l="0" t="0" r="571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6385" cy="1335405"/>
                    </a:xfrm>
                    <a:prstGeom prst="rect">
                      <a:avLst/>
                    </a:prstGeom>
                    <a:noFill/>
                  </pic:spPr>
                </pic:pic>
              </a:graphicData>
            </a:graphic>
            <wp14:sizeRelH relativeFrom="margin">
              <wp14:pctWidth>0</wp14:pctWidth>
            </wp14:sizeRelH>
          </wp:anchor>
        </w:drawing>
      </w:r>
      <w:r>
        <w:rPr>
          <w:rFonts w:ascii="Arial" w:hAnsi="Arial" w:cs="Arial"/>
          <w:noProof/>
          <w:sz w:val="24"/>
          <w:szCs w:val="24"/>
          <w:lang w:eastAsia="es-ES"/>
        </w:rPr>
        <w:drawing>
          <wp:inline distT="0" distB="0" distL="0" distR="0" wp14:anchorId="26F6856D">
            <wp:extent cx="3413760" cy="133540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3760" cy="1335405"/>
                    </a:xfrm>
                    <a:prstGeom prst="rect">
                      <a:avLst/>
                    </a:prstGeom>
                    <a:noFill/>
                  </pic:spPr>
                </pic:pic>
              </a:graphicData>
            </a:graphic>
          </wp:inline>
        </w:drawing>
      </w:r>
    </w:p>
    <w:p w:rsidR="00D57F9F" w:rsidRDefault="00D57F9F" w:rsidP="00D57F9F">
      <w:pPr>
        <w:tabs>
          <w:tab w:val="left" w:pos="330"/>
        </w:tabs>
        <w:jc w:val="center"/>
        <w:rPr>
          <w:rFonts w:ascii="Arial" w:hAnsi="Arial" w:cs="Arial"/>
          <w:b/>
          <w:sz w:val="28"/>
          <w:szCs w:val="28"/>
          <w14:glow w14:rad="228600">
            <w14:schemeClr w14:val="accent2">
              <w14:alpha w14:val="60000"/>
              <w14:satMod w14:val="175000"/>
            </w14:schemeClr>
          </w14:glow>
        </w:rPr>
      </w:pPr>
      <w:r w:rsidRPr="00D57F9F">
        <w:rPr>
          <w:rFonts w:ascii="Arial" w:hAnsi="Arial" w:cs="Arial"/>
          <w:b/>
          <w:sz w:val="28"/>
          <w:szCs w:val="28"/>
          <w14:glow w14:rad="228600">
            <w14:schemeClr w14:val="accent2">
              <w14:alpha w14:val="60000"/>
              <w14:satMod w14:val="175000"/>
            </w14:schemeClr>
          </w14:glow>
        </w:rPr>
        <w:lastRenderedPageBreak/>
        <w:t>Modelos pedagógicos contemporáneos</w:t>
      </w:r>
    </w:p>
    <w:p w:rsidR="00D57F9F" w:rsidRPr="009E1FD4" w:rsidRDefault="009E1FD4" w:rsidP="009E1FD4">
      <w:pPr>
        <w:rPr>
          <w:rFonts w:ascii="Arial" w:hAnsi="Arial" w:cs="Arial"/>
          <w:b/>
          <w:color w:val="C00000"/>
          <w:sz w:val="24"/>
          <w:szCs w:val="24"/>
        </w:rPr>
      </w:pPr>
      <w:r w:rsidRPr="009E1FD4">
        <w:rPr>
          <w:rFonts w:ascii="Arial" w:hAnsi="Arial" w:cs="Arial"/>
          <w:b/>
          <w:color w:val="C00000"/>
          <w:sz w:val="24"/>
          <w:szCs w:val="24"/>
        </w:rPr>
        <w:t>La escuela pasiva:</w:t>
      </w:r>
    </w:p>
    <w:p w:rsidR="009E1FD4" w:rsidRDefault="009E1FD4" w:rsidP="009E1FD4">
      <w:pPr>
        <w:rPr>
          <w:rFonts w:ascii="Arial" w:hAnsi="Arial" w:cs="Arial"/>
          <w:sz w:val="24"/>
          <w:szCs w:val="24"/>
        </w:rPr>
      </w:pPr>
      <w:r w:rsidRPr="009E1FD4">
        <w:rPr>
          <w:rFonts w:ascii="Arial" w:hAnsi="Arial" w:cs="Arial"/>
          <w:sz w:val="24"/>
          <w:szCs w:val="24"/>
        </w:rPr>
        <w:t>El sujeto tiene un papel pasivo, como asimilador y reproductor de esas influencias positivas o negativas, por lo que la enseñanza debe seleccionar aquellas de carácter beneficioso y organizar a todos los agentes socializadores para la acción sobre el sujeto, de lo que cabe esperar un resultado positivo, medible en cuanto al grado en que el sujeto reproduce las influencias recibidas.</w:t>
      </w:r>
    </w:p>
    <w:p w:rsidR="009E1FD4" w:rsidRPr="009E1FD4" w:rsidRDefault="009E1FD4" w:rsidP="009E1FD4">
      <w:pPr>
        <w:rPr>
          <w:rFonts w:ascii="Arial" w:hAnsi="Arial" w:cs="Arial"/>
          <w:b/>
          <w:color w:val="C00000"/>
          <w:sz w:val="24"/>
          <w:szCs w:val="24"/>
        </w:rPr>
      </w:pPr>
      <w:r w:rsidRPr="009E1FD4">
        <w:rPr>
          <w:rFonts w:ascii="Arial" w:hAnsi="Arial" w:cs="Arial"/>
          <w:b/>
          <w:color w:val="C00000"/>
          <w:sz w:val="24"/>
          <w:szCs w:val="24"/>
        </w:rPr>
        <w:t>La escuela activa:</w:t>
      </w:r>
    </w:p>
    <w:p w:rsidR="009E1FD4" w:rsidRDefault="009E1FD4" w:rsidP="009E1FD4">
      <w:pPr>
        <w:rPr>
          <w:rFonts w:ascii="Arial" w:hAnsi="Arial" w:cs="Arial"/>
          <w:sz w:val="24"/>
          <w:szCs w:val="24"/>
        </w:rPr>
      </w:pPr>
      <w:r w:rsidRPr="009E1FD4">
        <w:rPr>
          <w:rFonts w:ascii="Arial" w:hAnsi="Arial" w:cs="Arial"/>
          <w:sz w:val="24"/>
          <w:szCs w:val="24"/>
        </w:rPr>
        <w:t xml:space="preserve">Desde esta concepción el sujeto se auto educa mediante la recreación de la realidad, participa en ella y la transforma. Por esta razón la enseñanza - aprendizaje debe ponerse en función de las necesidades individuales y no puede aspirar </w:t>
      </w:r>
      <w:r>
        <w:rPr>
          <w:rFonts w:ascii="Arial" w:hAnsi="Arial" w:cs="Arial"/>
          <w:sz w:val="24"/>
          <w:szCs w:val="24"/>
        </w:rPr>
        <w:t xml:space="preserve">a la reproducción de un modelo </w:t>
      </w:r>
      <w:r w:rsidRPr="009E1FD4">
        <w:rPr>
          <w:rFonts w:ascii="Arial" w:hAnsi="Arial" w:cs="Arial"/>
          <w:sz w:val="24"/>
          <w:szCs w:val="24"/>
        </w:rPr>
        <w:t>único de individuo, sino a la combinación de la socialización y la individualización del sujeto de la manera más plena posible.</w:t>
      </w:r>
    </w:p>
    <w:p w:rsidR="009E1FD4" w:rsidRDefault="009E1FD4" w:rsidP="009E1FD4">
      <w:pPr>
        <w:jc w:val="center"/>
        <w:rPr>
          <w:rFonts w:ascii="Arial" w:hAnsi="Arial" w:cs="Arial"/>
          <w:sz w:val="24"/>
          <w:szCs w:val="24"/>
          <w14:glow w14:rad="63500">
            <w14:schemeClr w14:val="accent2">
              <w14:alpha w14:val="60000"/>
              <w14:satMod w14:val="175000"/>
            </w14:schemeClr>
          </w14:glow>
        </w:rPr>
      </w:pPr>
      <w:r w:rsidRPr="009E1FD4">
        <w:rPr>
          <w:rFonts w:ascii="Arial" w:hAnsi="Arial" w:cs="Arial"/>
          <w:sz w:val="24"/>
          <w:szCs w:val="24"/>
          <w14:glow w14:rad="63500">
            <w14:schemeClr w14:val="accent2">
              <w14:alpha w14:val="60000"/>
              <w14:satMod w14:val="175000"/>
            </w14:schemeClr>
          </w14:glow>
        </w:rPr>
        <w:t>Diferencias entre la concepción tradicionalista y la humanista:</w:t>
      </w:r>
    </w:p>
    <w:tbl>
      <w:tblPr>
        <w:tblStyle w:val="Tablaconcuadrcula"/>
        <w:tblW w:w="0" w:type="auto"/>
        <w:tblLook w:val="04A0" w:firstRow="1" w:lastRow="0" w:firstColumn="1" w:lastColumn="0" w:noHBand="0" w:noVBand="1"/>
      </w:tblPr>
      <w:tblGrid>
        <w:gridCol w:w="2831"/>
        <w:gridCol w:w="2831"/>
        <w:gridCol w:w="2832"/>
      </w:tblGrid>
      <w:tr w:rsidR="009E1FD4" w:rsidTr="009E1FD4">
        <w:tc>
          <w:tcPr>
            <w:tcW w:w="2831" w:type="dxa"/>
            <w:shd w:val="clear" w:color="auto" w:fill="FBE4D5" w:themeFill="accent2" w:themeFillTint="33"/>
          </w:tcPr>
          <w:p w:rsidR="009E1FD4" w:rsidRPr="009E1FD4" w:rsidRDefault="009E1FD4" w:rsidP="009E1FD4">
            <w:pPr>
              <w:jc w:val="center"/>
              <w:rPr>
                <w:rFonts w:ascii="Arial" w:hAnsi="Arial" w:cs="Arial"/>
                <w:b/>
                <w:sz w:val="24"/>
                <w:szCs w:val="24"/>
              </w:rPr>
            </w:pPr>
            <w:r w:rsidRPr="009E1FD4">
              <w:rPr>
                <w:rFonts w:ascii="Arial" w:hAnsi="Arial" w:cs="Arial"/>
                <w:b/>
                <w:sz w:val="24"/>
                <w:szCs w:val="24"/>
              </w:rPr>
              <w:t xml:space="preserve">Pedagogía tradicionalista </w:t>
            </w:r>
          </w:p>
          <w:p w:rsidR="009E1FD4" w:rsidRPr="009E1FD4" w:rsidRDefault="009E1FD4" w:rsidP="009E1FD4">
            <w:pPr>
              <w:jc w:val="center"/>
              <w:rPr>
                <w:rFonts w:ascii="Arial" w:hAnsi="Arial" w:cs="Arial"/>
                <w:b/>
                <w:sz w:val="24"/>
                <w:szCs w:val="24"/>
              </w:rPr>
            </w:pPr>
            <w:r w:rsidRPr="009E1FD4">
              <w:rPr>
                <w:rFonts w:ascii="Arial" w:hAnsi="Arial" w:cs="Arial"/>
                <w:b/>
                <w:sz w:val="24"/>
                <w:szCs w:val="24"/>
              </w:rPr>
              <w:t xml:space="preserve">pedagogía humanista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Absolutización del aspecto externo. </w:t>
            </w:r>
          </w:p>
          <w:p w:rsidR="009E1FD4" w:rsidRDefault="009E1FD4" w:rsidP="009E1FD4">
            <w:pPr>
              <w:rPr>
                <w:rFonts w:ascii="Arial" w:hAnsi="Arial" w:cs="Arial"/>
                <w:sz w:val="24"/>
                <w:szCs w:val="24"/>
              </w:rPr>
            </w:pPr>
            <w:r w:rsidRPr="009E1FD4">
              <w:rPr>
                <w:rFonts w:ascii="Arial" w:hAnsi="Arial" w:cs="Arial"/>
                <w:sz w:val="24"/>
                <w:szCs w:val="24"/>
              </w:rPr>
              <w:t>Énfasis en los componentes personales.</w:t>
            </w:r>
          </w:p>
        </w:tc>
        <w:tc>
          <w:tcPr>
            <w:tcW w:w="2831" w:type="dxa"/>
            <w:shd w:val="clear" w:color="auto" w:fill="FFF2CC" w:themeFill="accent4" w:themeFillTint="33"/>
          </w:tcPr>
          <w:p w:rsidR="009E1FD4" w:rsidRPr="009E1FD4" w:rsidRDefault="009E1FD4" w:rsidP="009E1FD4">
            <w:pPr>
              <w:jc w:val="center"/>
              <w:rPr>
                <w:rFonts w:ascii="Arial" w:hAnsi="Arial" w:cs="Arial"/>
                <w:b/>
                <w:sz w:val="24"/>
                <w:szCs w:val="24"/>
              </w:rPr>
            </w:pPr>
            <w:r>
              <w:rPr>
                <w:rFonts w:ascii="Arial" w:hAnsi="Arial" w:cs="Arial"/>
                <w:b/>
                <w:sz w:val="24"/>
                <w:szCs w:val="24"/>
              </w:rPr>
              <w:t>C</w:t>
            </w:r>
            <w:r w:rsidRPr="009E1FD4">
              <w:rPr>
                <w:rFonts w:ascii="Arial" w:hAnsi="Arial" w:cs="Arial"/>
                <w:b/>
                <w:sz w:val="24"/>
                <w:szCs w:val="24"/>
              </w:rPr>
              <w:t xml:space="preserve">oncepción de la enseñanza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Estandarización.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Métodos directivos y autoritarios.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Flexibilidad. </w:t>
            </w:r>
          </w:p>
          <w:p w:rsidR="009E1FD4" w:rsidRDefault="009E1FD4" w:rsidP="009E1FD4">
            <w:pPr>
              <w:rPr>
                <w:rFonts w:ascii="Arial" w:hAnsi="Arial" w:cs="Arial"/>
                <w:sz w:val="24"/>
                <w:szCs w:val="24"/>
              </w:rPr>
            </w:pPr>
            <w:r w:rsidRPr="009E1FD4">
              <w:rPr>
                <w:rFonts w:ascii="Arial" w:hAnsi="Arial" w:cs="Arial"/>
                <w:sz w:val="24"/>
                <w:szCs w:val="24"/>
              </w:rPr>
              <w:t xml:space="preserve"> Métodos no directivos, dinámicos y participativos.</w:t>
            </w:r>
          </w:p>
        </w:tc>
        <w:tc>
          <w:tcPr>
            <w:tcW w:w="2832" w:type="dxa"/>
            <w:shd w:val="clear" w:color="auto" w:fill="DEEAF6" w:themeFill="accent1" w:themeFillTint="33"/>
          </w:tcPr>
          <w:p w:rsidR="009E1FD4" w:rsidRPr="009E1FD4" w:rsidRDefault="009E1FD4" w:rsidP="009E1FD4">
            <w:pPr>
              <w:jc w:val="center"/>
              <w:rPr>
                <w:rFonts w:ascii="Arial" w:hAnsi="Arial" w:cs="Arial"/>
                <w:b/>
                <w:sz w:val="24"/>
                <w:szCs w:val="24"/>
              </w:rPr>
            </w:pPr>
            <w:r>
              <w:rPr>
                <w:rFonts w:ascii="Arial" w:hAnsi="Arial" w:cs="Arial"/>
                <w:b/>
                <w:sz w:val="24"/>
                <w:szCs w:val="24"/>
              </w:rPr>
              <w:t>C</w:t>
            </w:r>
            <w:r w:rsidRPr="009E1FD4">
              <w:rPr>
                <w:rFonts w:ascii="Arial" w:hAnsi="Arial" w:cs="Arial"/>
                <w:b/>
                <w:sz w:val="24"/>
                <w:szCs w:val="24"/>
              </w:rPr>
              <w:t xml:space="preserve">oncepción del rol del docente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Ejecutor de directivas preestablecidas.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Limitación de la individualidad y creatividad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Autoritario, rígido,  controlador.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Papel activo, creador, investigador y experimentador. </w:t>
            </w:r>
          </w:p>
          <w:p w:rsidR="009E1FD4" w:rsidRPr="009E1FD4" w:rsidRDefault="009E1FD4" w:rsidP="009E1FD4">
            <w:pPr>
              <w:rPr>
                <w:rFonts w:ascii="Arial" w:hAnsi="Arial" w:cs="Arial"/>
                <w:sz w:val="24"/>
                <w:szCs w:val="24"/>
              </w:rPr>
            </w:pPr>
            <w:r w:rsidRPr="009E1FD4">
              <w:rPr>
                <w:rFonts w:ascii="Arial" w:hAnsi="Arial" w:cs="Arial"/>
                <w:sz w:val="24"/>
                <w:szCs w:val="24"/>
              </w:rPr>
              <w:t xml:space="preserve">Estímulo a la individualidad </w:t>
            </w:r>
          </w:p>
          <w:p w:rsidR="009E1FD4" w:rsidRDefault="009E1FD4" w:rsidP="009E1FD4">
            <w:pPr>
              <w:rPr>
                <w:rFonts w:ascii="Arial" w:hAnsi="Arial" w:cs="Arial"/>
                <w:sz w:val="24"/>
                <w:szCs w:val="24"/>
              </w:rPr>
            </w:pPr>
            <w:r w:rsidRPr="009E1FD4">
              <w:rPr>
                <w:rFonts w:ascii="Arial" w:hAnsi="Arial" w:cs="Arial"/>
                <w:sz w:val="24"/>
                <w:szCs w:val="24"/>
              </w:rPr>
              <w:t>Flexible, espontáneo, orientador.</w:t>
            </w:r>
          </w:p>
        </w:tc>
      </w:tr>
    </w:tbl>
    <w:p w:rsidR="009E1FD4" w:rsidRDefault="009E1FD4" w:rsidP="009E1FD4">
      <w:pPr>
        <w:jc w:val="center"/>
        <w:rPr>
          <w:rFonts w:ascii="Arial" w:hAnsi="Arial" w:cs="Arial"/>
          <w:sz w:val="24"/>
          <w:szCs w:val="24"/>
        </w:rPr>
      </w:pPr>
    </w:p>
    <w:p w:rsidR="00EA1D57" w:rsidRDefault="00EA1D57" w:rsidP="00EA1D57">
      <w:pPr>
        <w:jc w:val="center"/>
        <w:rPr>
          <w:rFonts w:ascii="Arial" w:hAnsi="Arial" w:cs="Arial"/>
          <w:sz w:val="24"/>
          <w:szCs w:val="24"/>
          <w14:glow w14:rad="63500">
            <w14:schemeClr w14:val="accent3">
              <w14:alpha w14:val="60000"/>
              <w14:satMod w14:val="175000"/>
            </w14:schemeClr>
          </w14:glow>
        </w:rPr>
      </w:pPr>
      <w:r>
        <w:rPr>
          <w:rFonts w:ascii="Arial" w:hAnsi="Arial" w:cs="Arial"/>
          <w:noProof/>
          <w:sz w:val="24"/>
          <w:szCs w:val="24"/>
          <w:lang w:eastAsia="es-ES"/>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283210</wp:posOffset>
                </wp:positionV>
                <wp:extent cx="5210175" cy="2276475"/>
                <wp:effectExtent l="0" t="0" r="28575" b="28575"/>
                <wp:wrapNone/>
                <wp:docPr id="47" name="Cuadro de texto 47"/>
                <wp:cNvGraphicFramePr/>
                <a:graphic xmlns:a="http://schemas.openxmlformats.org/drawingml/2006/main">
                  <a:graphicData uri="http://schemas.microsoft.com/office/word/2010/wordprocessingShape">
                    <wps:wsp>
                      <wps:cNvSpPr txBox="1"/>
                      <wps:spPr>
                        <a:xfrm>
                          <a:off x="0" y="0"/>
                          <a:ext cx="5210175" cy="2276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EA1D57" w:rsidRPr="00EA1D57" w:rsidRDefault="00EA1D57">
                            <w:pPr>
                              <w:rPr>
                                <w:rFonts w:ascii="Arial" w:hAnsi="Arial" w:cs="Arial"/>
                              </w:rPr>
                            </w:pPr>
                            <w:r w:rsidRPr="00EA1D57">
                              <w:rPr>
                                <w:rFonts w:ascii="Arial" w:hAnsi="Arial" w:cs="Arial"/>
                              </w:rPr>
                              <w:t xml:space="preserve">Educador: </w:t>
                            </w:r>
                            <w:r>
                              <w:rPr>
                                <w:rFonts w:ascii="Arial" w:hAnsi="Arial" w:cs="Arial"/>
                              </w:rPr>
                              <w:t>G</w:t>
                            </w:r>
                            <w:r w:rsidRPr="00EA1D57">
                              <w:rPr>
                                <w:rFonts w:ascii="Arial" w:hAnsi="Arial" w:cs="Arial"/>
                              </w:rPr>
                              <w:t>uía y orientador activo del proceso.</w:t>
                            </w:r>
                          </w:p>
                          <w:p w:rsidR="00EA1D57" w:rsidRPr="00EA1D57" w:rsidRDefault="00EA1D57">
                            <w:pPr>
                              <w:rPr>
                                <w:rFonts w:ascii="Arial" w:hAnsi="Arial" w:cs="Arial"/>
                              </w:rPr>
                            </w:pPr>
                            <w:r w:rsidRPr="00EA1D57">
                              <w:rPr>
                                <w:rFonts w:ascii="Arial" w:hAnsi="Arial" w:cs="Arial"/>
                              </w:rPr>
                              <w:t>Contenidos:</w:t>
                            </w:r>
                            <w:r>
                              <w:rPr>
                                <w:rFonts w:ascii="Arial" w:hAnsi="Arial" w:cs="Arial"/>
                              </w:rPr>
                              <w:t xml:space="preserve"> C</w:t>
                            </w:r>
                            <w:r w:rsidRPr="00EA1D57">
                              <w:rPr>
                                <w:rFonts w:ascii="Arial" w:hAnsi="Arial" w:cs="Arial"/>
                              </w:rPr>
                              <w:t>ampos del saber interrelacion</w:t>
                            </w:r>
                            <w:r>
                              <w:rPr>
                                <w:rFonts w:ascii="Arial" w:hAnsi="Arial" w:cs="Arial"/>
                              </w:rPr>
                              <w:t>ados en sistemas y estructuras.</w:t>
                            </w:r>
                          </w:p>
                          <w:p w:rsidR="00EA1D57" w:rsidRPr="00EA1D57" w:rsidRDefault="00EA1D57">
                            <w:pPr>
                              <w:rPr>
                                <w:rFonts w:ascii="Arial" w:hAnsi="Arial" w:cs="Arial"/>
                              </w:rPr>
                            </w:pPr>
                            <w:r w:rsidRPr="00EA1D57">
                              <w:rPr>
                                <w:rFonts w:ascii="Arial" w:hAnsi="Arial" w:cs="Arial"/>
                              </w:rPr>
                              <w:t>Objetivos:</w:t>
                            </w:r>
                            <w:r>
                              <w:rPr>
                                <w:rFonts w:ascii="Arial" w:hAnsi="Arial" w:cs="Arial"/>
                              </w:rPr>
                              <w:t xml:space="preserve"> </w:t>
                            </w:r>
                            <w:r w:rsidRPr="00EA1D57">
                              <w:rPr>
                                <w:rFonts w:ascii="Arial" w:hAnsi="Arial" w:cs="Arial"/>
                              </w:rPr>
                              <w:t>Dirigidos al desarrollo integral de la personalidad</w:t>
                            </w:r>
                          </w:p>
                          <w:p w:rsidR="00EA1D57" w:rsidRPr="00EA1D57" w:rsidRDefault="00EA1D57">
                            <w:pPr>
                              <w:rPr>
                                <w:rFonts w:ascii="Arial" w:hAnsi="Arial" w:cs="Arial"/>
                              </w:rPr>
                            </w:pPr>
                            <w:r w:rsidRPr="00EA1D57">
                              <w:rPr>
                                <w:rFonts w:ascii="Arial" w:hAnsi="Arial" w:cs="Arial"/>
                              </w:rPr>
                              <w:t>Aprendizajes:</w:t>
                            </w:r>
                            <w:r w:rsidRPr="00EA1D57">
                              <w:t xml:space="preserve"> </w:t>
                            </w:r>
                            <w:r w:rsidRPr="00EA1D57">
                              <w:rPr>
                                <w:rFonts w:ascii="Arial" w:hAnsi="Arial" w:cs="Arial"/>
                              </w:rPr>
                              <w:t>Proceso en que interviene activamente el educando</w:t>
                            </w:r>
                            <w:r>
                              <w:rPr>
                                <w:rFonts w:ascii="Arial" w:hAnsi="Arial" w:cs="Arial"/>
                              </w:rPr>
                              <w:t xml:space="preserve"> </w:t>
                            </w:r>
                          </w:p>
                          <w:p w:rsidR="00EA1D57" w:rsidRPr="00EA1D57" w:rsidRDefault="00EA1D57">
                            <w:pPr>
                              <w:rPr>
                                <w:rFonts w:ascii="Arial" w:hAnsi="Arial" w:cs="Arial"/>
                              </w:rPr>
                            </w:pPr>
                            <w:r w:rsidRPr="00EA1D57">
                              <w:rPr>
                                <w:rFonts w:ascii="Arial" w:hAnsi="Arial" w:cs="Arial"/>
                              </w:rPr>
                              <w:t>Enseñanza: Dirección del proceso con el uso de las técnicas apropiadas para el aprendizaje grupal e individual.</w:t>
                            </w:r>
                          </w:p>
                          <w:p w:rsidR="00EA1D57" w:rsidRPr="00EA1D57" w:rsidRDefault="00EA1D57">
                            <w:pPr>
                              <w:rPr>
                                <w:rFonts w:ascii="Arial" w:hAnsi="Arial" w:cs="Arial"/>
                              </w:rPr>
                            </w:pPr>
                            <w:r w:rsidRPr="00EA1D57">
                              <w:rPr>
                                <w:rFonts w:ascii="Arial" w:hAnsi="Arial" w:cs="Arial"/>
                              </w:rPr>
                              <w:t>Métodos:</w:t>
                            </w:r>
                            <w:r>
                              <w:rPr>
                                <w:rFonts w:ascii="Arial" w:hAnsi="Arial" w:cs="Arial"/>
                              </w:rPr>
                              <w:t xml:space="preserve"> T</w:t>
                            </w:r>
                            <w:r w:rsidRPr="00EA1D57">
                              <w:rPr>
                                <w:rFonts w:ascii="Arial" w:hAnsi="Arial" w:cs="Arial"/>
                              </w:rPr>
                              <w:t>écnicas  diseñadas y utilizadas en función de los objetivos</w:t>
                            </w:r>
                          </w:p>
                          <w:p w:rsidR="00EA1D57" w:rsidRPr="00EA1D57" w:rsidRDefault="00EA1D57">
                            <w:pPr>
                              <w:rPr>
                                <w:rFonts w:ascii="Arial" w:hAnsi="Arial" w:cs="Arial"/>
                              </w:rPr>
                            </w:pPr>
                            <w:r w:rsidRPr="00EA1D57">
                              <w:rPr>
                                <w:rFonts w:ascii="Arial" w:hAnsi="Arial" w:cs="Arial"/>
                              </w:rPr>
                              <w:t>Fundamentos: La autodeterminación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7" o:spid="_x0000_s1044" type="#_x0000_t202" style="position:absolute;left:0;text-align:left;margin-left:359.05pt;margin-top:22.3pt;width:410.25pt;height:179.2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" fillcolor="white [3201]" strokecolor="#4472c4 [3208]" strokeweight="1pt">
                <v:textbox>
                  <w:txbxContent>
                    <w:p w:rsidR="00EA1D57" w:rsidRPr="00EA1D57" w:rsidRDefault="00EA1D57">
                      <w:pPr>
                        <w:rPr>
                          <w:rFonts w:ascii="Arial" w:hAnsi="Arial" w:cs="Arial"/>
                        </w:rPr>
                      </w:pPr>
                      <w:r w:rsidRPr="00EA1D57">
                        <w:rPr>
                          <w:rFonts w:ascii="Arial" w:hAnsi="Arial" w:cs="Arial"/>
                        </w:rPr>
                        <w:t xml:space="preserve">Educador: </w:t>
                      </w:r>
                      <w:r>
                        <w:rPr>
                          <w:rFonts w:ascii="Arial" w:hAnsi="Arial" w:cs="Arial"/>
                        </w:rPr>
                        <w:t>G</w:t>
                      </w:r>
                      <w:r w:rsidRPr="00EA1D57">
                        <w:rPr>
                          <w:rFonts w:ascii="Arial" w:hAnsi="Arial" w:cs="Arial"/>
                        </w:rPr>
                        <w:t>uía y orientador activo del proceso.</w:t>
                      </w:r>
                    </w:p>
                    <w:p w:rsidR="00EA1D57" w:rsidRPr="00EA1D57" w:rsidRDefault="00EA1D57">
                      <w:pPr>
                        <w:rPr>
                          <w:rFonts w:ascii="Arial" w:hAnsi="Arial" w:cs="Arial"/>
                        </w:rPr>
                      </w:pPr>
                      <w:r w:rsidRPr="00EA1D57">
                        <w:rPr>
                          <w:rFonts w:ascii="Arial" w:hAnsi="Arial" w:cs="Arial"/>
                        </w:rPr>
                        <w:t>Contenidos:</w:t>
                      </w:r>
                      <w:r>
                        <w:rPr>
                          <w:rFonts w:ascii="Arial" w:hAnsi="Arial" w:cs="Arial"/>
                        </w:rPr>
                        <w:t xml:space="preserve"> C</w:t>
                      </w:r>
                      <w:r w:rsidRPr="00EA1D57">
                        <w:rPr>
                          <w:rFonts w:ascii="Arial" w:hAnsi="Arial" w:cs="Arial"/>
                        </w:rPr>
                        <w:t>ampos del saber interrelacion</w:t>
                      </w:r>
                      <w:r>
                        <w:rPr>
                          <w:rFonts w:ascii="Arial" w:hAnsi="Arial" w:cs="Arial"/>
                        </w:rPr>
                        <w:t>ados en sistemas y estructuras.</w:t>
                      </w:r>
                    </w:p>
                    <w:p w:rsidR="00EA1D57" w:rsidRPr="00EA1D57" w:rsidRDefault="00EA1D57">
                      <w:pPr>
                        <w:rPr>
                          <w:rFonts w:ascii="Arial" w:hAnsi="Arial" w:cs="Arial"/>
                        </w:rPr>
                      </w:pPr>
                      <w:r w:rsidRPr="00EA1D57">
                        <w:rPr>
                          <w:rFonts w:ascii="Arial" w:hAnsi="Arial" w:cs="Arial"/>
                        </w:rPr>
                        <w:t>Objetivos:</w:t>
                      </w:r>
                      <w:r>
                        <w:rPr>
                          <w:rFonts w:ascii="Arial" w:hAnsi="Arial" w:cs="Arial"/>
                        </w:rPr>
                        <w:t xml:space="preserve"> </w:t>
                      </w:r>
                      <w:r w:rsidRPr="00EA1D57">
                        <w:rPr>
                          <w:rFonts w:ascii="Arial" w:hAnsi="Arial" w:cs="Arial"/>
                        </w:rPr>
                        <w:t>Dirigidos al desarrollo integral de la personalidad</w:t>
                      </w:r>
                    </w:p>
                    <w:p w:rsidR="00EA1D57" w:rsidRPr="00EA1D57" w:rsidRDefault="00EA1D57">
                      <w:pPr>
                        <w:rPr>
                          <w:rFonts w:ascii="Arial" w:hAnsi="Arial" w:cs="Arial"/>
                        </w:rPr>
                      </w:pPr>
                      <w:r w:rsidRPr="00EA1D57">
                        <w:rPr>
                          <w:rFonts w:ascii="Arial" w:hAnsi="Arial" w:cs="Arial"/>
                        </w:rPr>
                        <w:t>Aprendizajes:</w:t>
                      </w:r>
                      <w:r w:rsidRPr="00EA1D57">
                        <w:t xml:space="preserve"> </w:t>
                      </w:r>
                      <w:r w:rsidRPr="00EA1D57">
                        <w:rPr>
                          <w:rFonts w:ascii="Arial" w:hAnsi="Arial" w:cs="Arial"/>
                        </w:rPr>
                        <w:t>Proceso en que interviene activamente el educando</w:t>
                      </w:r>
                      <w:r>
                        <w:rPr>
                          <w:rFonts w:ascii="Arial" w:hAnsi="Arial" w:cs="Arial"/>
                        </w:rPr>
                        <w:t xml:space="preserve"> </w:t>
                      </w:r>
                    </w:p>
                    <w:p w:rsidR="00EA1D57" w:rsidRPr="00EA1D57" w:rsidRDefault="00EA1D57">
                      <w:pPr>
                        <w:rPr>
                          <w:rFonts w:ascii="Arial" w:hAnsi="Arial" w:cs="Arial"/>
                        </w:rPr>
                      </w:pPr>
                      <w:r w:rsidRPr="00EA1D57">
                        <w:rPr>
                          <w:rFonts w:ascii="Arial" w:hAnsi="Arial" w:cs="Arial"/>
                        </w:rPr>
                        <w:t>Enseñanza: Dirección del proceso con el uso de las técnicas apropiadas para el aprendizaje grupal e individual.</w:t>
                      </w:r>
                    </w:p>
                    <w:p w:rsidR="00EA1D57" w:rsidRPr="00EA1D57" w:rsidRDefault="00EA1D57">
                      <w:pPr>
                        <w:rPr>
                          <w:rFonts w:ascii="Arial" w:hAnsi="Arial" w:cs="Arial"/>
                        </w:rPr>
                      </w:pPr>
                      <w:r w:rsidRPr="00EA1D57">
                        <w:rPr>
                          <w:rFonts w:ascii="Arial" w:hAnsi="Arial" w:cs="Arial"/>
                        </w:rPr>
                        <w:t>Métodos:</w:t>
                      </w:r>
                      <w:r>
                        <w:rPr>
                          <w:rFonts w:ascii="Arial" w:hAnsi="Arial" w:cs="Arial"/>
                        </w:rPr>
                        <w:t xml:space="preserve"> T</w:t>
                      </w:r>
                      <w:r w:rsidRPr="00EA1D57">
                        <w:rPr>
                          <w:rFonts w:ascii="Arial" w:hAnsi="Arial" w:cs="Arial"/>
                        </w:rPr>
                        <w:t>écnicas  diseñadas y utilizadas en función de los objetivos</w:t>
                      </w:r>
                    </w:p>
                    <w:p w:rsidR="00EA1D57" w:rsidRPr="00EA1D57" w:rsidRDefault="00EA1D57">
                      <w:pPr>
                        <w:rPr>
                          <w:rFonts w:ascii="Arial" w:hAnsi="Arial" w:cs="Arial"/>
                        </w:rPr>
                      </w:pPr>
                      <w:r w:rsidRPr="00EA1D57">
                        <w:rPr>
                          <w:rFonts w:ascii="Arial" w:hAnsi="Arial" w:cs="Arial"/>
                        </w:rPr>
                        <w:t>Fundamentos: La autodeterminación</w:t>
                      </w:r>
                    </w:p>
                  </w:txbxContent>
                </v:textbox>
                <w10:wrap anchorx="margin"/>
              </v:shape>
            </w:pict>
          </mc:Fallback>
        </mc:AlternateContent>
      </w:r>
      <w:r w:rsidR="009E1FD4" w:rsidRPr="009E1FD4">
        <w:rPr>
          <w:rFonts w:ascii="Arial" w:hAnsi="Arial" w:cs="Arial"/>
          <w:sz w:val="24"/>
          <w:szCs w:val="24"/>
          <w14:glow w14:rad="63500">
            <w14:schemeClr w14:val="accent3">
              <w14:alpha w14:val="60000"/>
              <w14:satMod w14:val="175000"/>
            </w14:schemeClr>
          </w14:glow>
        </w:rPr>
        <w:t>Principios que debe asumir una pedagogía humanista y desarrolladora</w:t>
      </w:r>
    </w:p>
    <w:p w:rsidR="00EA1D57" w:rsidRPr="00EA1D57" w:rsidRDefault="00EA1D57" w:rsidP="00EA1D57">
      <w:pPr>
        <w:rPr>
          <w:rFonts w:ascii="Arial" w:hAnsi="Arial" w:cs="Arial"/>
          <w:sz w:val="24"/>
          <w:szCs w:val="24"/>
        </w:rPr>
      </w:pPr>
    </w:p>
    <w:p w:rsidR="00EA1D57" w:rsidRPr="00EA1D57" w:rsidRDefault="00EA1D57" w:rsidP="00EA1D57">
      <w:pPr>
        <w:rPr>
          <w:rFonts w:ascii="Arial" w:hAnsi="Arial" w:cs="Arial"/>
          <w:sz w:val="24"/>
          <w:szCs w:val="24"/>
        </w:rPr>
      </w:pPr>
    </w:p>
    <w:p w:rsidR="00EA1D57" w:rsidRPr="00EA1D57" w:rsidRDefault="00EA1D57" w:rsidP="00EA1D57">
      <w:pPr>
        <w:rPr>
          <w:rFonts w:ascii="Arial" w:hAnsi="Arial" w:cs="Arial"/>
          <w:sz w:val="24"/>
          <w:szCs w:val="24"/>
        </w:rPr>
      </w:pPr>
    </w:p>
    <w:p w:rsidR="00EA1D57" w:rsidRPr="00EA1D57" w:rsidRDefault="00EA1D57" w:rsidP="00EA1D57">
      <w:pPr>
        <w:rPr>
          <w:rFonts w:ascii="Arial" w:hAnsi="Arial" w:cs="Arial"/>
          <w:sz w:val="24"/>
          <w:szCs w:val="24"/>
        </w:rPr>
      </w:pPr>
    </w:p>
    <w:p w:rsidR="00EA1D57" w:rsidRDefault="00EA1D57" w:rsidP="00EA1D57">
      <w:pPr>
        <w:rPr>
          <w:rFonts w:ascii="Arial" w:hAnsi="Arial" w:cs="Arial"/>
          <w:sz w:val="24"/>
          <w:szCs w:val="24"/>
        </w:rPr>
      </w:pPr>
    </w:p>
    <w:p w:rsidR="009E1FD4" w:rsidRDefault="009E1FD4" w:rsidP="00EA1D57">
      <w:pPr>
        <w:jc w:val="right"/>
        <w:rPr>
          <w:rFonts w:ascii="Arial" w:hAnsi="Arial" w:cs="Arial"/>
          <w:sz w:val="24"/>
          <w:szCs w:val="24"/>
        </w:rPr>
      </w:pPr>
    </w:p>
    <w:p w:rsidR="00EA1D57" w:rsidRDefault="00EA1D57" w:rsidP="00EA1D57">
      <w:pPr>
        <w:jc w:val="center"/>
        <w:rPr>
          <w:rFonts w:ascii="Arial" w:hAnsi="Arial" w:cs="Arial"/>
          <w:b/>
          <w:sz w:val="28"/>
          <w:szCs w:val="28"/>
          <w14:glow w14:rad="228600">
            <w14:schemeClr w14:val="accent4">
              <w14:alpha w14:val="60000"/>
              <w14:satMod w14:val="175000"/>
            </w14:schemeClr>
          </w14:glow>
        </w:rPr>
      </w:pPr>
      <w:r w:rsidRPr="00EA1D57">
        <w:rPr>
          <w:rFonts w:ascii="Arial" w:hAnsi="Arial" w:cs="Arial"/>
          <w:b/>
          <w:sz w:val="28"/>
          <w:szCs w:val="28"/>
          <w14:glow w14:rad="228600">
            <w14:schemeClr w14:val="accent4">
              <w14:alpha w14:val="60000"/>
              <w14:satMod w14:val="175000"/>
            </w14:schemeClr>
          </w14:glow>
        </w:rPr>
        <w:lastRenderedPageBreak/>
        <w:t>Análisis crítico de estos modelos pedagógicos:</w:t>
      </w:r>
    </w:p>
    <w:p w:rsidR="00EA1D57" w:rsidRDefault="00EA1D57" w:rsidP="00EA1D57">
      <w:pPr>
        <w:tabs>
          <w:tab w:val="left" w:pos="6075"/>
        </w:tabs>
        <w:rPr>
          <w:rFonts w:ascii="Arial" w:hAnsi="Arial" w:cs="Arial"/>
          <w:sz w:val="24"/>
          <w:szCs w:val="24"/>
        </w:rPr>
      </w:pPr>
      <w:r>
        <w:rPr>
          <w:rFonts w:ascii="Arial" w:hAnsi="Arial" w:cs="Arial"/>
          <w:noProof/>
          <w:sz w:val="24"/>
          <w:szCs w:val="24"/>
          <w:lang w:eastAsia="es-ES"/>
        </w:rPr>
        <w:drawing>
          <wp:anchor distT="0" distB="0" distL="114300" distR="114300" simplePos="0" relativeHeight="251697152" behindDoc="0" locked="0" layoutInCell="1" allowOverlap="1" wp14:anchorId="4BC8E7B0" wp14:editId="756D26DF">
            <wp:simplePos x="0" y="0"/>
            <wp:positionH relativeFrom="margin">
              <wp:align>left</wp:align>
            </wp:positionH>
            <wp:positionV relativeFrom="paragraph">
              <wp:posOffset>831850</wp:posOffset>
            </wp:positionV>
            <wp:extent cx="2767965" cy="1652270"/>
            <wp:effectExtent l="38100" t="38100" r="32385" b="431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1652270"/>
                    </a:xfrm>
                    <a:prstGeom prst="rect">
                      <a:avLst/>
                    </a:prstGeom>
                    <a:noFill/>
                    <a:ln w="38100">
                      <a:solidFill>
                        <a:srgbClr val="FFFF00"/>
                      </a:solidFill>
                    </a:ln>
                  </pic:spPr>
                </pic:pic>
              </a:graphicData>
            </a:graphic>
          </wp:anchor>
        </w:drawing>
      </w:r>
      <w:r w:rsidRPr="00EA1D57">
        <w:rPr>
          <w:rFonts w:ascii="Arial" w:hAnsi="Arial" w:cs="Arial"/>
          <w:sz w:val="24"/>
          <w:szCs w:val="24"/>
        </w:rPr>
        <w:t>Estos tres modelos de educación analizados representan un intento válido de recorrido por las prácticas pedagógicas más significativas en la historia de la educación, desde la perspectiva de las relaciones entre educación y comunicación.</w:t>
      </w:r>
    </w:p>
    <w:p w:rsidR="00EA1D57" w:rsidRDefault="00EA1D57" w:rsidP="00EA1D57">
      <w:pPr>
        <w:tabs>
          <w:tab w:val="left" w:pos="6075"/>
        </w:tabs>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698176" behindDoc="0" locked="0" layoutInCell="1" allowOverlap="1">
                <wp:simplePos x="0" y="0"/>
                <wp:positionH relativeFrom="column">
                  <wp:posOffset>2987040</wp:posOffset>
                </wp:positionH>
                <wp:positionV relativeFrom="paragraph">
                  <wp:posOffset>2540</wp:posOffset>
                </wp:positionV>
                <wp:extent cx="2781300" cy="1781175"/>
                <wp:effectExtent l="0" t="0" r="19050" b="28575"/>
                <wp:wrapNone/>
                <wp:docPr id="49" name="Cuadro de texto 49"/>
                <wp:cNvGraphicFramePr/>
                <a:graphic xmlns:a="http://schemas.openxmlformats.org/drawingml/2006/main">
                  <a:graphicData uri="http://schemas.microsoft.com/office/word/2010/wordprocessingShape">
                    <wps:wsp>
                      <wps:cNvSpPr txBox="1"/>
                      <wps:spPr>
                        <a:xfrm>
                          <a:off x="0" y="0"/>
                          <a:ext cx="2781300" cy="1781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57" w:rsidRPr="00EA1D57" w:rsidRDefault="00EA1D57">
                            <w:pPr>
                              <w:rPr>
                                <w:rFonts w:ascii="Arial" w:hAnsi="Arial" w:cs="Arial"/>
                                <w:sz w:val="24"/>
                              </w:rPr>
                            </w:pPr>
                            <w:r w:rsidRPr="00EA1D57">
                              <w:rPr>
                                <w:rFonts w:ascii="Arial" w:hAnsi="Arial" w:cs="Arial"/>
                                <w:sz w:val="24"/>
                              </w:rPr>
                              <w:t>El primer y segundo modelo se consideran modelos exógenos que conciben al alumno como objeto del proceso, mientras que el tercero es un modelo endógeno que coloca al educando en el centro, como sujeto del proceso pedagógico y se corresponde con una comprensión dialéctica y humanista del mismo.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9" o:spid="_x0000_s1045" type="#_x0000_t202" style="position:absolute;margin-left:235.2pt;margin-top:.2pt;width:219pt;height:140.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" fillcolor="white [3201]" strokecolor="white [3212]" strokeweight=".5pt">
                <v:textbox>
                  <w:txbxContent>
                    <w:p w:rsidR="00EA1D57" w:rsidRPr="00EA1D57" w:rsidRDefault="00EA1D57">
                      <w:pPr>
                        <w:rPr>
                          <w:rFonts w:ascii="Arial" w:hAnsi="Arial" w:cs="Arial"/>
                          <w:sz w:val="24"/>
                        </w:rPr>
                      </w:pPr>
                      <w:r w:rsidRPr="00EA1D57">
                        <w:rPr>
                          <w:rFonts w:ascii="Arial" w:hAnsi="Arial" w:cs="Arial"/>
                          <w:sz w:val="24"/>
                        </w:rPr>
                        <w:t>El primer y segundo modelo se consideran modelos exógenos que conciben al alumno como objeto del proceso, mientras que el tercero es un modelo endógeno que coloca al educando en el centro, como sujeto del proceso pedagógico y se corresponde con una comprensión dialéctica y humanista del mismo.</w:t>
                      </w:r>
                    </w:p>
                  </w:txbxContent>
                </v:textbox>
              </v:shape>
            </w:pict>
          </mc:Fallback>
        </mc:AlternateContent>
      </w:r>
    </w:p>
    <w:p w:rsidR="00EA1D57" w:rsidRDefault="00EA1D57" w:rsidP="00EA1D57">
      <w:pPr>
        <w:tabs>
          <w:tab w:val="left" w:pos="6075"/>
        </w:tabs>
        <w:rPr>
          <w:rFonts w:ascii="Arial" w:hAnsi="Arial" w:cs="Arial"/>
          <w:sz w:val="24"/>
          <w:szCs w:val="24"/>
        </w:rPr>
      </w:pPr>
    </w:p>
    <w:p w:rsidR="00EA1D57" w:rsidRDefault="00EA1D57" w:rsidP="00EA1D57">
      <w:pPr>
        <w:tabs>
          <w:tab w:val="left" w:pos="6075"/>
        </w:tabs>
        <w:rPr>
          <w:rFonts w:ascii="Arial" w:hAnsi="Arial" w:cs="Arial"/>
          <w:sz w:val="24"/>
          <w:szCs w:val="24"/>
        </w:rPr>
      </w:pPr>
    </w:p>
    <w:p w:rsidR="00EA1D57" w:rsidRDefault="00EA1D57" w:rsidP="00EA1D57">
      <w:pPr>
        <w:tabs>
          <w:tab w:val="left" w:pos="6075"/>
        </w:tabs>
        <w:rPr>
          <w:rFonts w:ascii="Arial" w:hAnsi="Arial" w:cs="Arial"/>
          <w:sz w:val="24"/>
          <w:szCs w:val="24"/>
        </w:rPr>
      </w:pPr>
    </w:p>
    <w:p w:rsidR="00EA1D57" w:rsidRDefault="00EA1D57" w:rsidP="00EA1D57">
      <w:pPr>
        <w:tabs>
          <w:tab w:val="left" w:pos="6075"/>
        </w:tabs>
        <w:rPr>
          <w:rFonts w:ascii="Arial" w:hAnsi="Arial" w:cs="Arial"/>
          <w:sz w:val="24"/>
          <w:szCs w:val="24"/>
        </w:rPr>
      </w:pPr>
    </w:p>
    <w:p w:rsidR="00EA1D57" w:rsidRDefault="00EA1D57" w:rsidP="00EA1D57">
      <w:pPr>
        <w:tabs>
          <w:tab w:val="left" w:pos="6075"/>
        </w:tabs>
        <w:rPr>
          <w:rFonts w:ascii="Arial" w:hAnsi="Arial" w:cs="Arial"/>
          <w:sz w:val="24"/>
          <w:szCs w:val="24"/>
        </w:rPr>
      </w:pPr>
    </w:p>
    <w:p w:rsidR="00EA1D57" w:rsidRDefault="00EA1D57" w:rsidP="00EA1D57">
      <w:pPr>
        <w:tabs>
          <w:tab w:val="left" w:pos="6075"/>
        </w:tabs>
        <w:rPr>
          <w:rFonts w:ascii="Arial" w:hAnsi="Arial" w:cs="Arial"/>
          <w:sz w:val="24"/>
          <w:szCs w:val="24"/>
        </w:rPr>
      </w:pPr>
      <w:r w:rsidRPr="00EA1D57">
        <w:rPr>
          <w:rFonts w:ascii="Arial" w:hAnsi="Arial" w:cs="Arial"/>
          <w:sz w:val="24"/>
          <w:szCs w:val="24"/>
        </w:rPr>
        <w:t xml:space="preserve">Por otra parte, las condiciones institucionales que la educación escolarizada impone, implican determinados límites a la supuesta “democratización” que en este caso se propugna.  </w:t>
      </w:r>
    </w:p>
    <w:p w:rsidR="00EA1D57" w:rsidRPr="001A5224" w:rsidRDefault="00EA1D57" w:rsidP="00EA1D57">
      <w:pPr>
        <w:tabs>
          <w:tab w:val="left" w:pos="6075"/>
        </w:tabs>
        <w:jc w:val="center"/>
        <w:rPr>
          <w:rFonts w:ascii="Arial" w:hAnsi="Arial" w:cs="Arial"/>
          <w:sz w:val="28"/>
          <w:szCs w:val="28"/>
          <w14:glow w14:rad="101600">
            <w14:schemeClr w14:val="accent6">
              <w14:alpha w14:val="60000"/>
              <w14:satMod w14:val="175000"/>
            </w14:schemeClr>
          </w14:glow>
        </w:rPr>
      </w:pPr>
      <w:r w:rsidRPr="001A5224">
        <w:rPr>
          <w:rFonts w:ascii="Arial" w:hAnsi="Arial" w:cs="Arial"/>
          <w:sz w:val="28"/>
          <w:szCs w:val="28"/>
          <w14:glow w14:rad="101600">
            <w14:schemeClr w14:val="accent6">
              <w14:alpha w14:val="60000"/>
              <w14:satMod w14:val="175000"/>
            </w14:schemeClr>
          </w14:glow>
        </w:rPr>
        <w:t>Clasificación de los modelos pedagógicos, según Rafael Flores Ochoa</w:t>
      </w:r>
    </w:p>
    <w:p w:rsidR="00EA1D57" w:rsidRPr="00EA1D57" w:rsidRDefault="00EA1D57" w:rsidP="00EA1D57">
      <w:pPr>
        <w:rPr>
          <w:rFonts w:ascii="Arial" w:hAnsi="Arial" w:cs="Arial"/>
          <w:sz w:val="24"/>
          <w:szCs w:val="24"/>
        </w:rPr>
      </w:pPr>
      <w:r w:rsidRPr="00EA1D57">
        <w:rPr>
          <w:rFonts w:ascii="Arial" w:hAnsi="Arial" w:cs="Arial"/>
          <w:sz w:val="24"/>
          <w:szCs w:val="24"/>
          <w14:glow w14:rad="63500">
            <w14:schemeClr w14:val="accent4">
              <w14:alpha w14:val="60000"/>
              <w14:satMod w14:val="175000"/>
            </w14:schemeClr>
          </w14:glow>
        </w:rPr>
        <w:t>1. Modelo pedagógico tradicional</w:t>
      </w:r>
      <w:r>
        <w:rPr>
          <w:rFonts w:ascii="Arial" w:hAnsi="Arial" w:cs="Arial"/>
          <w:sz w:val="24"/>
          <w:szCs w:val="24"/>
          <w14:glow w14:rad="63500">
            <w14:schemeClr w14:val="accent4">
              <w14:alpha w14:val="60000"/>
              <w14:satMod w14:val="175000"/>
            </w14:schemeClr>
          </w14:glow>
        </w:rPr>
        <w:t>.</w:t>
      </w:r>
      <w:r>
        <w:t xml:space="preserve"> </w:t>
      </w:r>
      <w:r w:rsidRPr="00EA1D57">
        <w:rPr>
          <w:rFonts w:ascii="Arial" w:hAnsi="Arial" w:cs="Arial"/>
          <w:sz w:val="24"/>
          <w:szCs w:val="24"/>
        </w:rPr>
        <w:t>Imitación del buen ejemplo. Ejercicio y repetición</w:t>
      </w:r>
      <w:r w:rsidRPr="00EA1D57">
        <w:rPr>
          <w:rFonts w:ascii="Arial" w:hAnsi="Arial" w:cs="Arial"/>
          <w:sz w:val="24"/>
          <w:szCs w:val="24"/>
        </w:rPr>
        <w:t xml:space="preserve"> entre docente y alumno. </w:t>
      </w:r>
    </w:p>
    <w:p w:rsidR="00EA1D57" w:rsidRPr="00EA1D57" w:rsidRDefault="00EA1D57" w:rsidP="00EA1D57">
      <w:pPr>
        <w:rPr>
          <w:rFonts w:ascii="Arial" w:hAnsi="Arial" w:cs="Arial"/>
          <w:sz w:val="24"/>
          <w:szCs w:val="24"/>
          <w14:glow w14:rad="63500">
            <w14:schemeClr w14:val="accent4">
              <w14:alpha w14:val="60000"/>
              <w14:satMod w14:val="175000"/>
            </w14:schemeClr>
          </w14:glow>
        </w:rPr>
      </w:pPr>
      <w:r w:rsidRPr="00EA1D57">
        <w:rPr>
          <w:rFonts w:ascii="Arial" w:hAnsi="Arial" w:cs="Arial"/>
          <w:sz w:val="24"/>
          <w:szCs w:val="24"/>
          <w14:glow w14:rad="63500">
            <w14:schemeClr w14:val="accent4">
              <w14:alpha w14:val="60000"/>
              <w14:satMod w14:val="175000"/>
            </w14:schemeClr>
          </w14:glow>
        </w:rPr>
        <w:t xml:space="preserve">2. Modelo conductista. </w:t>
      </w:r>
      <w:r w:rsidR="001A5224" w:rsidRPr="001A5224">
        <w:rPr>
          <w:rFonts w:ascii="Arial" w:hAnsi="Arial" w:cs="Arial"/>
          <w:sz w:val="24"/>
        </w:rPr>
        <w:t>Refuerzo</w:t>
      </w:r>
      <w:r w:rsidR="001A5224" w:rsidRPr="001A5224">
        <w:rPr>
          <w:rFonts w:ascii="Arial" w:hAnsi="Arial" w:cs="Arial"/>
          <w:sz w:val="24"/>
        </w:rPr>
        <w:t xml:space="preserve"> y control de aprendizajes</w:t>
      </w:r>
      <w:r w:rsidR="001A5224">
        <w:rPr>
          <w:rFonts w:ascii="Arial" w:hAnsi="Arial" w:cs="Arial"/>
          <w:sz w:val="24"/>
        </w:rPr>
        <w:t>.</w:t>
      </w:r>
    </w:p>
    <w:p w:rsidR="00EA1D57" w:rsidRPr="001A5224" w:rsidRDefault="00EA1D57" w:rsidP="00EA1D57">
      <w:pPr>
        <w:rPr>
          <w:rFonts w:ascii="Arial" w:hAnsi="Arial" w:cs="Arial"/>
          <w:sz w:val="24"/>
          <w:szCs w:val="24"/>
          <w14:glow w14:rad="63500">
            <w14:schemeClr w14:val="accent4">
              <w14:alpha w14:val="60000"/>
              <w14:satMod w14:val="175000"/>
            </w14:schemeClr>
          </w14:glow>
        </w:rPr>
      </w:pPr>
      <w:r w:rsidRPr="00EA1D57">
        <w:rPr>
          <w:rFonts w:ascii="Arial" w:hAnsi="Arial" w:cs="Arial"/>
          <w:sz w:val="24"/>
          <w:szCs w:val="24"/>
          <w14:glow w14:rad="63500">
            <w14:schemeClr w14:val="accent4">
              <w14:alpha w14:val="60000"/>
              <w14:satMod w14:val="175000"/>
            </w14:schemeClr>
          </w14:glow>
        </w:rPr>
        <w:t xml:space="preserve">3. Modelo romántico. </w:t>
      </w:r>
      <w:r w:rsidR="001A5224" w:rsidRPr="001A5224">
        <w:rPr>
          <w:rFonts w:ascii="Arial" w:hAnsi="Arial" w:cs="Arial"/>
          <w:sz w:val="24"/>
          <w:szCs w:val="24"/>
        </w:rPr>
        <w:t>Máxima autenticidad, espontaneidad y libertad individual</w:t>
      </w:r>
      <w:r w:rsidR="001A5224" w:rsidRPr="001A5224">
        <w:rPr>
          <w:rFonts w:ascii="Arial" w:hAnsi="Arial" w:cs="Arial"/>
          <w:sz w:val="24"/>
          <w:szCs w:val="24"/>
        </w:rPr>
        <w:t xml:space="preserve">, el maestro es un auxiliar. </w:t>
      </w:r>
    </w:p>
    <w:p w:rsidR="001A5224" w:rsidRPr="001A5224" w:rsidRDefault="00EA1D57" w:rsidP="001A5224">
      <w:pPr>
        <w:rPr>
          <w:rFonts w:ascii="Arial" w:hAnsi="Arial" w:cs="Arial"/>
          <w:sz w:val="24"/>
        </w:rPr>
      </w:pPr>
      <w:r w:rsidRPr="00EA1D57">
        <w:rPr>
          <w:rFonts w:ascii="Arial" w:hAnsi="Arial" w:cs="Arial"/>
          <w:sz w:val="24"/>
          <w:szCs w:val="24"/>
          <w14:glow w14:rad="63500">
            <w14:schemeClr w14:val="accent4">
              <w14:alpha w14:val="60000"/>
              <w14:satMod w14:val="175000"/>
            </w14:schemeClr>
          </w14:glow>
        </w:rPr>
        <w:t xml:space="preserve">4. Modelo desarrollista. </w:t>
      </w:r>
      <w:r w:rsidR="001A5224" w:rsidRPr="001A5224">
        <w:rPr>
          <w:rFonts w:ascii="Arial" w:hAnsi="Arial" w:cs="Arial"/>
          <w:sz w:val="24"/>
        </w:rPr>
        <w:t>Desarrollo p</w:t>
      </w:r>
      <w:r w:rsidR="001A5224" w:rsidRPr="001A5224">
        <w:rPr>
          <w:rFonts w:ascii="Arial" w:hAnsi="Arial" w:cs="Arial"/>
          <w:sz w:val="24"/>
        </w:rPr>
        <w:t>rogresivo y secuencial a estructuras mentales cualitativa y jerárquicamente diferenciadas</w:t>
      </w:r>
      <w:r w:rsidR="001A5224">
        <w:rPr>
          <w:rFonts w:ascii="Arial" w:hAnsi="Arial" w:cs="Arial"/>
          <w:sz w:val="24"/>
        </w:rPr>
        <w:t>.</w:t>
      </w:r>
    </w:p>
    <w:p w:rsidR="001A5224" w:rsidRPr="001A5224" w:rsidRDefault="00EA1D57" w:rsidP="00EA1D57">
      <w:pPr>
        <w:rPr>
          <w:rFonts w:ascii="Arial" w:hAnsi="Arial" w:cs="Arial"/>
          <w:sz w:val="24"/>
          <w:szCs w:val="24"/>
        </w:rPr>
      </w:pPr>
      <w:r w:rsidRPr="00EA1D57">
        <w:rPr>
          <w:rFonts w:ascii="Arial" w:hAnsi="Arial" w:cs="Arial"/>
          <w:sz w:val="24"/>
          <w:szCs w:val="24"/>
          <w14:glow w14:rad="63500">
            <w14:schemeClr w14:val="accent4">
              <w14:alpha w14:val="60000"/>
              <w14:satMod w14:val="175000"/>
            </w14:schemeClr>
          </w14:glow>
        </w:rPr>
        <w:t xml:space="preserve">5. Modelo socialista. </w:t>
      </w:r>
      <w:r w:rsidR="001A5224" w:rsidRPr="001A5224">
        <w:rPr>
          <w:rFonts w:ascii="Arial" w:hAnsi="Arial" w:cs="Arial"/>
          <w:sz w:val="24"/>
          <w:szCs w:val="24"/>
        </w:rPr>
        <w:t>Desarrollo pleno del individuo para producción socialista (material y cultural)</w:t>
      </w:r>
      <w:r w:rsidR="001A5224">
        <w:rPr>
          <w:rFonts w:ascii="Arial" w:hAnsi="Arial" w:cs="Arial"/>
          <w:sz w:val="24"/>
          <w:szCs w:val="24"/>
        </w:rPr>
        <w:t>.</w:t>
      </w:r>
    </w:p>
    <w:p w:rsidR="00EA1D57" w:rsidRDefault="001A5224" w:rsidP="001A5224">
      <w:pPr>
        <w:tabs>
          <w:tab w:val="left" w:pos="6075"/>
        </w:tabs>
        <w:jc w:val="center"/>
        <w:rPr>
          <w:rFonts w:ascii="Arial" w:hAnsi="Arial" w:cs="Arial"/>
          <w:sz w:val="24"/>
          <w:szCs w:val="24"/>
        </w:rPr>
      </w:pPr>
      <w:r>
        <w:rPr>
          <w:rFonts w:ascii="Arial" w:hAnsi="Arial" w:cs="Arial"/>
          <w:noProof/>
          <w:sz w:val="24"/>
          <w:szCs w:val="24"/>
          <w:lang w:eastAsia="es-ES"/>
        </w:rPr>
        <w:drawing>
          <wp:inline distT="0" distB="0" distL="0" distR="0" wp14:anchorId="2B836FF1">
            <wp:extent cx="2621280" cy="1737360"/>
            <wp:effectExtent l="38100" t="38100" r="45720" b="342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1737360"/>
                    </a:xfrm>
                    <a:prstGeom prst="rect">
                      <a:avLst/>
                    </a:prstGeom>
                    <a:noFill/>
                    <a:ln w="38100">
                      <a:solidFill>
                        <a:srgbClr val="00B050"/>
                      </a:solidFill>
                    </a:ln>
                  </pic:spPr>
                </pic:pic>
              </a:graphicData>
            </a:graphic>
          </wp:inline>
        </w:drawing>
      </w:r>
    </w:p>
    <w:p w:rsidR="00EA1D57" w:rsidRPr="00EA1D57" w:rsidRDefault="00EA1D57" w:rsidP="00EA1D57">
      <w:pPr>
        <w:tabs>
          <w:tab w:val="left" w:pos="6075"/>
        </w:tabs>
        <w:rPr>
          <w:rFonts w:ascii="Arial" w:hAnsi="Arial" w:cs="Arial"/>
          <w:sz w:val="24"/>
          <w:szCs w:val="24"/>
        </w:rPr>
      </w:pPr>
    </w:p>
    <w:sectPr w:rsidR="00EA1D57" w:rsidRPr="00EA1D57" w:rsidSect="000B0D3F">
      <w:pgSz w:w="11906" w:h="16838"/>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27A" w:rsidRDefault="00E8027A" w:rsidP="00F372C6">
      <w:pPr>
        <w:spacing w:after="0" w:line="240" w:lineRule="auto"/>
      </w:pPr>
      <w:r>
        <w:separator/>
      </w:r>
    </w:p>
  </w:endnote>
  <w:endnote w:type="continuationSeparator" w:id="0">
    <w:p w:rsidR="00E8027A" w:rsidRDefault="00E8027A" w:rsidP="00F3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27A" w:rsidRDefault="00E8027A" w:rsidP="00F372C6">
      <w:pPr>
        <w:spacing w:after="0" w:line="240" w:lineRule="auto"/>
      </w:pPr>
      <w:r>
        <w:separator/>
      </w:r>
    </w:p>
  </w:footnote>
  <w:footnote w:type="continuationSeparator" w:id="0">
    <w:p w:rsidR="00E8027A" w:rsidRDefault="00E8027A" w:rsidP="00F37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8" type="#_x0000_t75" style="width:11.25pt;height:11.25pt" o:bullet="t">
        <v:imagedata r:id="rId1" o:title="mso8F5"/>
      </v:shape>
    </w:pict>
  </w:numPicBullet>
  <w:abstractNum w:abstractNumId="0">
    <w:nsid w:val="2B535314"/>
    <w:multiLevelType w:val="hybridMultilevel"/>
    <w:tmpl w:val="F8C2DE6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7927501"/>
    <w:multiLevelType w:val="hybridMultilevel"/>
    <w:tmpl w:val="E8CC979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1DB5216"/>
    <w:multiLevelType w:val="hybridMultilevel"/>
    <w:tmpl w:val="AB822C3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D3F"/>
    <w:rsid w:val="000B0D3F"/>
    <w:rsid w:val="000B5E96"/>
    <w:rsid w:val="00101451"/>
    <w:rsid w:val="001273C0"/>
    <w:rsid w:val="00143702"/>
    <w:rsid w:val="001A5224"/>
    <w:rsid w:val="003952F5"/>
    <w:rsid w:val="00514013"/>
    <w:rsid w:val="005940A2"/>
    <w:rsid w:val="00665677"/>
    <w:rsid w:val="006D51CE"/>
    <w:rsid w:val="007436DB"/>
    <w:rsid w:val="0075558C"/>
    <w:rsid w:val="007A0897"/>
    <w:rsid w:val="007E0282"/>
    <w:rsid w:val="009B38CA"/>
    <w:rsid w:val="009E1FD4"/>
    <w:rsid w:val="00A14C77"/>
    <w:rsid w:val="00AB5473"/>
    <w:rsid w:val="00BB6BE3"/>
    <w:rsid w:val="00C14771"/>
    <w:rsid w:val="00CD3269"/>
    <w:rsid w:val="00CD670C"/>
    <w:rsid w:val="00D06F38"/>
    <w:rsid w:val="00D23A8B"/>
    <w:rsid w:val="00D57F9F"/>
    <w:rsid w:val="00E3308C"/>
    <w:rsid w:val="00E8027A"/>
    <w:rsid w:val="00EA1D57"/>
    <w:rsid w:val="00F372C6"/>
    <w:rsid w:val="00FD61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6B00D-970F-499B-B44A-2051247A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36DB"/>
    <w:pPr>
      <w:ind w:left="720"/>
      <w:contextualSpacing/>
    </w:pPr>
  </w:style>
  <w:style w:type="table" w:styleId="Tablaconcuadrcula">
    <w:name w:val="Table Grid"/>
    <w:basedOn w:val="Tablanormal"/>
    <w:uiPriority w:val="39"/>
    <w:rsid w:val="000B5E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372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2C6"/>
  </w:style>
  <w:style w:type="paragraph" w:styleId="Piedepgina">
    <w:name w:val="footer"/>
    <w:basedOn w:val="Normal"/>
    <w:link w:val="PiedepginaCar"/>
    <w:uiPriority w:val="99"/>
    <w:unhideWhenUsed/>
    <w:rsid w:val="00F372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14</Pages>
  <Words>2909</Words>
  <Characters>16001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dc:creator>
  <cp:keywords/>
  <dc:description/>
  <cp:lastModifiedBy>vanne</cp:lastModifiedBy>
  <cp:revision>1</cp:revision>
  <dcterms:created xsi:type="dcterms:W3CDTF">2020-04-02T23:10:00Z</dcterms:created>
  <dcterms:modified xsi:type="dcterms:W3CDTF">2020-04-03T09:02:00Z</dcterms:modified>
</cp:coreProperties>
</file>