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05" w:rsidRPr="00C02903" w:rsidRDefault="00454205" w:rsidP="00454205">
      <w:pPr>
        <w:spacing w:before="240" w:line="240" w:lineRule="auto"/>
        <w:rPr>
          <w:b/>
          <w:color w:val="332C33"/>
          <w:sz w:val="48"/>
          <w:szCs w:val="44"/>
        </w:rPr>
      </w:pPr>
      <w:r w:rsidRPr="00C02903">
        <w:rPr>
          <w:noProof/>
          <w:sz w:val="24"/>
          <w:lang w:eastAsia="es-MX"/>
        </w:rPr>
        <w:drawing>
          <wp:anchor distT="0" distB="0" distL="114300" distR="114300" simplePos="0" relativeHeight="251658240" behindDoc="0" locked="0" layoutInCell="1" allowOverlap="1" wp14:anchorId="3E588733" wp14:editId="65477A4E">
            <wp:simplePos x="0" y="0"/>
            <wp:positionH relativeFrom="column">
              <wp:posOffset>-405765</wp:posOffset>
            </wp:positionH>
            <wp:positionV relativeFrom="paragraph">
              <wp:posOffset>144780</wp:posOffset>
            </wp:positionV>
            <wp:extent cx="800100" cy="8763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00100" cy="876300"/>
                    </a:xfrm>
                    <a:prstGeom prst="rect">
                      <a:avLst/>
                    </a:prstGeom>
                    <a:noFill/>
                  </pic:spPr>
                </pic:pic>
              </a:graphicData>
            </a:graphic>
            <wp14:sizeRelH relativeFrom="page">
              <wp14:pctWidth>0</wp14:pctWidth>
            </wp14:sizeRelH>
            <wp14:sizeRelV relativeFrom="page">
              <wp14:pctHeight>0</wp14:pctHeight>
            </wp14:sizeRelV>
          </wp:anchor>
        </w:drawing>
      </w:r>
      <w:r w:rsidRPr="00C02903">
        <w:rPr>
          <w:b/>
          <w:color w:val="332C33"/>
          <w:sz w:val="48"/>
          <w:szCs w:val="44"/>
        </w:rPr>
        <w:t>Escuela Normal de Educación Preescolar</w:t>
      </w:r>
    </w:p>
    <w:p w:rsidR="00454205" w:rsidRPr="00C02903" w:rsidRDefault="00454205" w:rsidP="00454205">
      <w:pPr>
        <w:spacing w:before="240" w:line="240" w:lineRule="auto"/>
        <w:jc w:val="center"/>
        <w:rPr>
          <w:b/>
          <w:color w:val="332C33"/>
          <w:sz w:val="36"/>
          <w:szCs w:val="28"/>
        </w:rPr>
      </w:pPr>
      <w:r w:rsidRPr="00C02903">
        <w:rPr>
          <w:b/>
          <w:color w:val="332C33"/>
          <w:sz w:val="36"/>
          <w:szCs w:val="28"/>
        </w:rPr>
        <w:t xml:space="preserve">Licenciatura en educación preescolar. </w:t>
      </w:r>
      <w:r w:rsidRPr="00C02903">
        <w:rPr>
          <w:b/>
          <w:color w:val="332C33"/>
          <w:sz w:val="40"/>
          <w:szCs w:val="28"/>
        </w:rPr>
        <w:t xml:space="preserve">  </w:t>
      </w:r>
    </w:p>
    <w:p w:rsidR="00454205" w:rsidRPr="00C02903" w:rsidRDefault="00454205" w:rsidP="00454205">
      <w:pPr>
        <w:spacing w:before="240" w:line="240" w:lineRule="auto"/>
        <w:jc w:val="center"/>
        <w:rPr>
          <w:color w:val="332C33"/>
          <w:sz w:val="36"/>
          <w:szCs w:val="28"/>
        </w:rPr>
      </w:pPr>
      <w:r w:rsidRPr="00C02903">
        <w:rPr>
          <w:b/>
          <w:color w:val="332C33"/>
          <w:sz w:val="36"/>
          <w:szCs w:val="28"/>
        </w:rPr>
        <w:t xml:space="preserve">Curso: </w:t>
      </w:r>
      <w:r w:rsidRPr="00C02903">
        <w:rPr>
          <w:color w:val="332C33"/>
          <w:sz w:val="36"/>
          <w:szCs w:val="28"/>
        </w:rPr>
        <w:t xml:space="preserve">modelos pedagógicos </w:t>
      </w:r>
    </w:p>
    <w:p w:rsidR="00454205" w:rsidRPr="00C02903" w:rsidRDefault="00454205" w:rsidP="00454205">
      <w:pPr>
        <w:spacing w:before="240" w:line="240" w:lineRule="auto"/>
        <w:jc w:val="center"/>
        <w:rPr>
          <w:b/>
          <w:color w:val="332C33"/>
          <w:sz w:val="36"/>
          <w:szCs w:val="28"/>
        </w:rPr>
      </w:pPr>
      <w:r w:rsidRPr="00C02903">
        <w:rPr>
          <w:b/>
          <w:color w:val="332C33"/>
          <w:sz w:val="36"/>
          <w:szCs w:val="28"/>
        </w:rPr>
        <w:t>Maestra:</w:t>
      </w:r>
      <w:r w:rsidRPr="00C02903">
        <w:rPr>
          <w:color w:val="332C33"/>
          <w:sz w:val="36"/>
          <w:szCs w:val="28"/>
        </w:rPr>
        <w:t xml:space="preserve"> Narciso Rodríguez Espinoza </w:t>
      </w:r>
    </w:p>
    <w:p w:rsidR="00454205" w:rsidRPr="00C02903" w:rsidRDefault="00454205" w:rsidP="00454205">
      <w:pPr>
        <w:spacing w:before="240" w:line="240" w:lineRule="auto"/>
        <w:jc w:val="center"/>
        <w:rPr>
          <w:b/>
          <w:color w:val="332C33"/>
          <w:sz w:val="36"/>
          <w:szCs w:val="28"/>
        </w:rPr>
      </w:pPr>
      <w:r w:rsidRPr="00C02903">
        <w:rPr>
          <w:b/>
          <w:color w:val="332C33"/>
          <w:sz w:val="36"/>
          <w:szCs w:val="28"/>
        </w:rPr>
        <w:t xml:space="preserve">Alumna: </w:t>
      </w:r>
      <w:r w:rsidRPr="00C02903">
        <w:rPr>
          <w:color w:val="332C33"/>
          <w:sz w:val="36"/>
          <w:szCs w:val="28"/>
        </w:rPr>
        <w:t>Cynthia Verónica González García No. 8</w:t>
      </w:r>
    </w:p>
    <w:p w:rsidR="00C02903" w:rsidRPr="00C02903" w:rsidRDefault="00454205" w:rsidP="00C02903">
      <w:pPr>
        <w:spacing w:before="240" w:line="240" w:lineRule="auto"/>
        <w:jc w:val="center"/>
        <w:rPr>
          <w:b/>
          <w:color w:val="332C33"/>
          <w:sz w:val="40"/>
          <w:szCs w:val="32"/>
        </w:rPr>
      </w:pPr>
      <w:r w:rsidRPr="00C02903">
        <w:rPr>
          <w:b/>
          <w:color w:val="332C33"/>
          <w:sz w:val="40"/>
          <w:szCs w:val="32"/>
        </w:rPr>
        <w:t>“Resumen de las unidades 1 y 2”</w:t>
      </w:r>
    </w:p>
    <w:p w:rsidR="00454205" w:rsidRPr="00C02903" w:rsidRDefault="00454205" w:rsidP="00454205">
      <w:pPr>
        <w:spacing w:before="240" w:line="240" w:lineRule="auto"/>
        <w:ind w:left="360"/>
        <w:jc w:val="center"/>
        <w:rPr>
          <w:b/>
          <w:sz w:val="28"/>
        </w:rPr>
      </w:pPr>
      <w:r w:rsidRPr="00C02903">
        <w:rPr>
          <w:b/>
          <w:sz w:val="28"/>
        </w:rPr>
        <w:t xml:space="preserve">Competencias de la unidad de aprendizaje </w:t>
      </w:r>
    </w:p>
    <w:p w:rsidR="00454205" w:rsidRPr="00C02903" w:rsidRDefault="00454205" w:rsidP="00454205">
      <w:pPr>
        <w:spacing w:before="240" w:line="240" w:lineRule="auto"/>
        <w:ind w:left="360"/>
        <w:jc w:val="center"/>
        <w:rPr>
          <w:sz w:val="24"/>
        </w:rPr>
      </w:pPr>
      <w:r w:rsidRPr="00C02903">
        <w:rPr>
          <w:sz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rsidR="00454205" w:rsidRPr="00C02903" w:rsidRDefault="00454205" w:rsidP="00454205">
      <w:pPr>
        <w:spacing w:before="240" w:line="240" w:lineRule="auto"/>
        <w:ind w:left="360"/>
        <w:jc w:val="center"/>
        <w:rPr>
          <w:sz w:val="24"/>
        </w:rPr>
      </w:pPr>
      <w:r w:rsidRPr="00C02903">
        <w:rPr>
          <w:sz w:val="24"/>
        </w:rPr>
        <w:t>• Utiliza metodologías pertinentes y actualizadas para promover el aprendizaje de los alumnos en los diferentes campos, áreas y ámbitos que propone el currículum, considerando los contextos y su desarrollo.</w:t>
      </w:r>
    </w:p>
    <w:p w:rsidR="00454205" w:rsidRPr="00C02903" w:rsidRDefault="00454205" w:rsidP="00454205">
      <w:pPr>
        <w:spacing w:before="240" w:line="240" w:lineRule="auto"/>
        <w:ind w:left="360"/>
        <w:jc w:val="center"/>
        <w:rPr>
          <w:sz w:val="24"/>
        </w:rPr>
      </w:pPr>
      <w:r w:rsidRPr="00C02903">
        <w:rPr>
          <w:sz w:val="24"/>
        </w:rPr>
        <w:t xml:space="preserve"> • Incorpora los recursos y medios didácticos idóneos para favorecer el aprendizaje de acuerdo con el conocimiento de los procesos de desarrollo cognitivo y socioemocional de los alumnos.</w:t>
      </w:r>
    </w:p>
    <w:p w:rsidR="00454205" w:rsidRPr="00C02903" w:rsidRDefault="00454205" w:rsidP="00454205">
      <w:pPr>
        <w:spacing w:before="240" w:line="240" w:lineRule="auto"/>
        <w:ind w:left="360"/>
        <w:jc w:val="center"/>
        <w:rPr>
          <w:sz w:val="24"/>
        </w:rPr>
      </w:pPr>
      <w:r w:rsidRPr="00C02903">
        <w:rPr>
          <w:sz w:val="24"/>
        </w:rPr>
        <w:t xml:space="preserve"> • Utiliza los recursos metodológicos y técnicos de la investigación para explicar, comprender situaciones educativas y mejorar su docencia.</w:t>
      </w:r>
    </w:p>
    <w:p w:rsidR="00454205" w:rsidRPr="00C02903" w:rsidRDefault="00454205" w:rsidP="00454205">
      <w:pPr>
        <w:spacing w:before="240" w:line="240" w:lineRule="auto"/>
        <w:ind w:left="360"/>
        <w:jc w:val="center"/>
        <w:rPr>
          <w:sz w:val="24"/>
          <w:szCs w:val="24"/>
        </w:rPr>
      </w:pPr>
      <w:r w:rsidRPr="00C02903">
        <w:rPr>
          <w:sz w:val="24"/>
        </w:rPr>
        <w:t xml:space="preserve"> • Orienta su actuación profesional con sentido ético-</w:t>
      </w:r>
      <w:proofErr w:type="spellStart"/>
      <w:r w:rsidRPr="00C02903">
        <w:rPr>
          <w:sz w:val="24"/>
        </w:rPr>
        <w:t>valoral</w:t>
      </w:r>
      <w:proofErr w:type="spellEnd"/>
      <w:r w:rsidRPr="00C02903">
        <w:rPr>
          <w:sz w:val="24"/>
        </w:rPr>
        <w:t xml:space="preserve"> y asume los diversos principios y reglas que aseguran una mejor convivencia institucional y social, en beneficio de los alumnos y de la comunidad escolar.</w:t>
      </w:r>
    </w:p>
    <w:p w:rsidR="00454205" w:rsidRDefault="00454205" w:rsidP="00454205">
      <w:pPr>
        <w:spacing w:before="240" w:line="240" w:lineRule="auto"/>
        <w:ind w:left="360"/>
        <w:jc w:val="right"/>
        <w:rPr>
          <w:b/>
          <w:bCs/>
          <w:sz w:val="28"/>
          <w:szCs w:val="24"/>
        </w:rPr>
      </w:pPr>
    </w:p>
    <w:p w:rsidR="00454205" w:rsidRDefault="00454205" w:rsidP="00454205">
      <w:pPr>
        <w:spacing w:before="240" w:line="240" w:lineRule="auto"/>
        <w:ind w:left="360"/>
        <w:jc w:val="right"/>
        <w:rPr>
          <w:b/>
          <w:bCs/>
          <w:sz w:val="28"/>
          <w:szCs w:val="24"/>
        </w:rPr>
      </w:pPr>
    </w:p>
    <w:p w:rsidR="00454205" w:rsidRDefault="00454205" w:rsidP="00454205">
      <w:pPr>
        <w:spacing w:before="240" w:line="240" w:lineRule="auto"/>
        <w:ind w:left="360"/>
        <w:jc w:val="right"/>
        <w:rPr>
          <w:b/>
          <w:bCs/>
          <w:sz w:val="28"/>
          <w:szCs w:val="24"/>
        </w:rPr>
      </w:pPr>
    </w:p>
    <w:p w:rsidR="00454205" w:rsidRDefault="00454205" w:rsidP="00454205">
      <w:pPr>
        <w:spacing w:before="240" w:line="240" w:lineRule="auto"/>
        <w:ind w:left="360"/>
        <w:jc w:val="right"/>
        <w:rPr>
          <w:b/>
          <w:bCs/>
          <w:szCs w:val="24"/>
        </w:rPr>
      </w:pPr>
      <w:r>
        <w:rPr>
          <w:b/>
          <w:bCs/>
          <w:szCs w:val="24"/>
        </w:rPr>
        <w:t>3 de abril de 2020</w:t>
      </w:r>
    </w:p>
    <w:p w:rsidR="00C02903" w:rsidRDefault="00C02903" w:rsidP="00454205">
      <w:pPr>
        <w:spacing w:before="240" w:line="240" w:lineRule="auto"/>
        <w:ind w:left="360"/>
        <w:jc w:val="right"/>
        <w:rPr>
          <w:b/>
          <w:bCs/>
          <w:szCs w:val="24"/>
        </w:rPr>
      </w:pPr>
      <w:bookmarkStart w:id="0" w:name="_GoBack"/>
      <w:bookmarkEnd w:id="0"/>
    </w:p>
    <w:p w:rsidR="00EE17F3" w:rsidRPr="0050651D" w:rsidRDefault="00EE17F3" w:rsidP="00454205">
      <w:pPr>
        <w:jc w:val="center"/>
        <w:rPr>
          <w:rFonts w:ascii="Arial" w:hAnsi="Arial" w:cs="Arial"/>
          <w:b/>
          <w:sz w:val="28"/>
          <w:szCs w:val="28"/>
        </w:rPr>
      </w:pPr>
      <w:r w:rsidRPr="0050651D">
        <w:rPr>
          <w:rFonts w:ascii="Arial" w:hAnsi="Arial" w:cs="Arial"/>
          <w:b/>
          <w:sz w:val="28"/>
          <w:szCs w:val="28"/>
        </w:rPr>
        <w:lastRenderedPageBreak/>
        <w:t>IMPLICACIONES DE LAS TEORÍAS DEL APRENDIZAJE</w:t>
      </w:r>
    </w:p>
    <w:p w:rsidR="00EE17F3" w:rsidRPr="0050651D" w:rsidRDefault="00EE17F3" w:rsidP="00454205">
      <w:pPr>
        <w:jc w:val="center"/>
        <w:rPr>
          <w:rFonts w:ascii="Arial" w:hAnsi="Arial" w:cs="Arial"/>
          <w:b/>
          <w:sz w:val="28"/>
          <w:szCs w:val="28"/>
        </w:rPr>
      </w:pPr>
      <w:r w:rsidRPr="0050651D">
        <w:rPr>
          <w:rFonts w:ascii="Arial" w:hAnsi="Arial" w:cs="Arial"/>
          <w:b/>
          <w:sz w:val="28"/>
          <w:szCs w:val="28"/>
        </w:rPr>
        <w:t>EN LOS MODELOS PEDAGÓGICOS</w:t>
      </w:r>
    </w:p>
    <w:p w:rsidR="00EE17F3" w:rsidRPr="0050651D" w:rsidRDefault="00EE17F3" w:rsidP="004E786A">
      <w:pPr>
        <w:spacing w:line="360" w:lineRule="auto"/>
        <w:rPr>
          <w:rFonts w:ascii="Arial" w:hAnsi="Arial" w:cs="Arial"/>
        </w:rPr>
      </w:pPr>
      <w:r w:rsidRPr="0050651D">
        <w:rPr>
          <w:rFonts w:ascii="Arial" w:hAnsi="Arial" w:cs="Arial"/>
        </w:rPr>
        <w:t xml:space="preserve"> </w:t>
      </w:r>
      <w:r w:rsidRPr="0050651D">
        <w:rPr>
          <w:rFonts w:ascii="Arial" w:hAnsi="Arial" w:cs="Arial"/>
          <w:sz w:val="24"/>
        </w:rPr>
        <w:t xml:space="preserve">EL CONDUCTISMO (B. F. Skinner) </w:t>
      </w:r>
    </w:p>
    <w:p w:rsidR="00EE17F3" w:rsidRPr="0050651D" w:rsidRDefault="0050651D" w:rsidP="004E786A">
      <w:pPr>
        <w:pStyle w:val="Prrafodelista"/>
        <w:numPr>
          <w:ilvl w:val="0"/>
          <w:numId w:val="1"/>
        </w:numPr>
        <w:spacing w:line="360" w:lineRule="auto"/>
        <w:rPr>
          <w:rFonts w:ascii="Arial" w:hAnsi="Arial" w:cs="Arial"/>
          <w:sz w:val="24"/>
        </w:rPr>
      </w:pPr>
      <w:r w:rsidRPr="0050651D">
        <w:rPr>
          <w:rFonts w:ascii="Arial" w:hAnsi="Arial" w:cs="Arial"/>
          <w:sz w:val="24"/>
        </w:rPr>
        <w:t xml:space="preserve">La concepción conductista </w:t>
      </w:r>
      <w:r w:rsidR="00EE17F3" w:rsidRPr="0050651D">
        <w:rPr>
          <w:rFonts w:ascii="Arial" w:hAnsi="Arial" w:cs="Arial"/>
          <w:sz w:val="24"/>
        </w:rPr>
        <w:t>del aprendizaje, asociada al esquema estímulo - respuesta, era coherente con las concepcion</w:t>
      </w:r>
      <w:r>
        <w:rPr>
          <w:rFonts w:ascii="Arial" w:hAnsi="Arial" w:cs="Arial"/>
          <w:sz w:val="24"/>
        </w:rPr>
        <w:t xml:space="preserve">es epistemológicas empiristas </w:t>
      </w:r>
      <w:r w:rsidRPr="0050651D">
        <w:rPr>
          <w:rFonts w:ascii="Arial" w:hAnsi="Arial" w:cs="Arial"/>
          <w:sz w:val="24"/>
        </w:rPr>
        <w:t>-</w:t>
      </w:r>
      <w:r w:rsidR="00EE17F3" w:rsidRPr="0050651D">
        <w:rPr>
          <w:rFonts w:ascii="Arial" w:hAnsi="Arial" w:cs="Arial"/>
          <w:sz w:val="24"/>
        </w:rPr>
        <w:t>conductistas sobre la naturaleza del c</w:t>
      </w:r>
      <w:r w:rsidRPr="0050651D">
        <w:rPr>
          <w:rFonts w:ascii="Arial" w:hAnsi="Arial" w:cs="Arial"/>
          <w:sz w:val="24"/>
        </w:rPr>
        <w:t>onocimiento y la investigación.</w:t>
      </w:r>
    </w:p>
    <w:p w:rsidR="0050651D" w:rsidRPr="0050651D" w:rsidRDefault="00EE17F3" w:rsidP="004E786A">
      <w:pPr>
        <w:pStyle w:val="Prrafodelista"/>
        <w:numPr>
          <w:ilvl w:val="0"/>
          <w:numId w:val="1"/>
        </w:numPr>
        <w:spacing w:line="360" w:lineRule="auto"/>
        <w:rPr>
          <w:rFonts w:ascii="Arial" w:hAnsi="Arial" w:cs="Arial"/>
          <w:sz w:val="24"/>
        </w:rPr>
      </w:pPr>
      <w:r w:rsidRPr="0050651D">
        <w:rPr>
          <w:rFonts w:ascii="Arial" w:hAnsi="Arial" w:cs="Arial"/>
          <w:sz w:val="24"/>
        </w:rPr>
        <w:t>En este enfoque el trabajo del maestro consiste en desarrollar una adecuada serie de arreglos contingenciales d</w:t>
      </w:r>
      <w:r w:rsidR="0050651D" w:rsidRPr="0050651D">
        <w:rPr>
          <w:rFonts w:ascii="Arial" w:hAnsi="Arial" w:cs="Arial"/>
          <w:sz w:val="24"/>
        </w:rPr>
        <w:t xml:space="preserve">e reforzamiento para enseñar.  </w:t>
      </w:r>
    </w:p>
    <w:p w:rsidR="00EE17F3" w:rsidRDefault="00EE17F3" w:rsidP="004E786A">
      <w:pPr>
        <w:pStyle w:val="Prrafodelista"/>
        <w:numPr>
          <w:ilvl w:val="0"/>
          <w:numId w:val="1"/>
        </w:numPr>
        <w:spacing w:line="360" w:lineRule="auto"/>
        <w:rPr>
          <w:rFonts w:ascii="Arial" w:hAnsi="Arial" w:cs="Arial"/>
          <w:sz w:val="24"/>
        </w:rPr>
      </w:pPr>
      <w:r w:rsidRPr="0050651D">
        <w:rPr>
          <w:rFonts w:ascii="Arial" w:hAnsi="Arial" w:cs="Arial"/>
          <w:sz w:val="24"/>
        </w:rPr>
        <w:t xml:space="preserve">Según los conductistas, para que los estudiantes aprendan basta con presentar la información.  </w:t>
      </w:r>
    </w:p>
    <w:p w:rsidR="00C02903" w:rsidRPr="004E786A" w:rsidRDefault="00C02903" w:rsidP="00C02903">
      <w:pPr>
        <w:pStyle w:val="Prrafodelista"/>
        <w:spacing w:line="360" w:lineRule="auto"/>
        <w:rPr>
          <w:rFonts w:ascii="Arial" w:hAnsi="Arial" w:cs="Arial"/>
          <w:sz w:val="24"/>
        </w:rPr>
      </w:pPr>
    </w:p>
    <w:p w:rsidR="00EE17F3" w:rsidRPr="004E786A" w:rsidRDefault="004E786A" w:rsidP="004E786A">
      <w:pPr>
        <w:spacing w:line="360" w:lineRule="auto"/>
        <w:rPr>
          <w:rFonts w:ascii="Arial" w:hAnsi="Arial" w:cs="Arial"/>
          <w:sz w:val="24"/>
        </w:rPr>
      </w:pPr>
      <w:r>
        <w:rPr>
          <w:rFonts w:ascii="Arial" w:hAnsi="Arial" w:cs="Arial"/>
          <w:sz w:val="24"/>
        </w:rPr>
        <w:t xml:space="preserve">  </w:t>
      </w:r>
      <w:r w:rsidRPr="004E786A">
        <w:rPr>
          <w:rFonts w:ascii="Arial" w:hAnsi="Arial" w:cs="Arial"/>
          <w:sz w:val="24"/>
        </w:rPr>
        <w:t xml:space="preserve">CARACTERÍSTICAS DE ESTE ENFOQUE: </w:t>
      </w:r>
    </w:p>
    <w:p w:rsidR="00EE17F3" w:rsidRPr="004E786A" w:rsidRDefault="00EE17F3" w:rsidP="004E786A">
      <w:pPr>
        <w:pStyle w:val="Prrafodelista"/>
        <w:numPr>
          <w:ilvl w:val="0"/>
          <w:numId w:val="2"/>
        </w:numPr>
        <w:spacing w:line="360" w:lineRule="auto"/>
        <w:rPr>
          <w:rFonts w:ascii="Arial" w:hAnsi="Arial" w:cs="Arial"/>
          <w:sz w:val="24"/>
          <w:szCs w:val="24"/>
        </w:rPr>
      </w:pPr>
      <w:r w:rsidRPr="004E786A">
        <w:rPr>
          <w:rFonts w:ascii="Arial" w:hAnsi="Arial" w:cs="Arial"/>
          <w:sz w:val="24"/>
          <w:szCs w:val="24"/>
        </w:rPr>
        <w:t xml:space="preserve">Ser un proceso de enseñanza - aprendizaje estandarizado, donde se absolutizan los componentes no personales: objetivos, contenidos, métodos, recursos didácticos y evaluación; con métodos directivos y frontales. </w:t>
      </w:r>
    </w:p>
    <w:p w:rsidR="00EE17F3" w:rsidRPr="004E786A" w:rsidRDefault="00EE17F3" w:rsidP="004E786A">
      <w:pPr>
        <w:pStyle w:val="Prrafodelista"/>
        <w:numPr>
          <w:ilvl w:val="0"/>
          <w:numId w:val="2"/>
        </w:numPr>
        <w:spacing w:line="360" w:lineRule="auto"/>
        <w:rPr>
          <w:rFonts w:ascii="Arial" w:hAnsi="Arial" w:cs="Arial"/>
          <w:sz w:val="24"/>
          <w:szCs w:val="24"/>
        </w:rPr>
      </w:pPr>
      <w:r w:rsidRPr="004E786A">
        <w:rPr>
          <w:rFonts w:ascii="Arial" w:hAnsi="Arial" w:cs="Arial"/>
          <w:sz w:val="24"/>
          <w:szCs w:val="24"/>
        </w:rPr>
        <w:t xml:space="preserve">La característica más universal de esta época es su incesante cambio, que afecta a todos los sectores económicos, instituciones sociales y personas que se vinculan a ellas.  </w:t>
      </w:r>
    </w:p>
    <w:p w:rsidR="00C02903" w:rsidRDefault="00EE17F3" w:rsidP="00C02903">
      <w:pPr>
        <w:pStyle w:val="Prrafodelista"/>
        <w:numPr>
          <w:ilvl w:val="0"/>
          <w:numId w:val="2"/>
        </w:numPr>
        <w:spacing w:line="360" w:lineRule="auto"/>
        <w:rPr>
          <w:rFonts w:ascii="Arial" w:hAnsi="Arial" w:cs="Arial"/>
          <w:sz w:val="24"/>
          <w:szCs w:val="24"/>
        </w:rPr>
      </w:pPr>
      <w:r w:rsidRPr="004E786A">
        <w:rPr>
          <w:rFonts w:ascii="Arial" w:hAnsi="Arial" w:cs="Arial"/>
          <w:sz w:val="24"/>
          <w:szCs w:val="24"/>
        </w:rPr>
        <w:t xml:space="preserve">Esto obedece al desarrollo de las fuerzas productivas que es provocado, entre otras cosas, por el progreso tecnológico y la aplicación de la ciencia a la producción. </w:t>
      </w:r>
    </w:p>
    <w:p w:rsidR="00C02903" w:rsidRPr="00C02903" w:rsidRDefault="00C02903" w:rsidP="00C02903">
      <w:pPr>
        <w:pStyle w:val="Prrafodelista"/>
        <w:spacing w:line="360" w:lineRule="auto"/>
        <w:rPr>
          <w:rFonts w:ascii="Arial" w:hAnsi="Arial" w:cs="Arial"/>
          <w:sz w:val="24"/>
          <w:szCs w:val="24"/>
        </w:rPr>
      </w:pPr>
    </w:p>
    <w:p w:rsidR="00EE17F3" w:rsidRPr="004E786A" w:rsidRDefault="004E786A" w:rsidP="004E786A">
      <w:pPr>
        <w:pStyle w:val="Prrafodelista"/>
        <w:numPr>
          <w:ilvl w:val="0"/>
          <w:numId w:val="3"/>
        </w:numPr>
        <w:spacing w:line="360" w:lineRule="auto"/>
        <w:rPr>
          <w:rFonts w:ascii="Arial" w:hAnsi="Arial" w:cs="Arial"/>
          <w:sz w:val="24"/>
        </w:rPr>
      </w:pPr>
      <w:r w:rsidRPr="004E786A">
        <w:rPr>
          <w:rFonts w:ascii="Arial" w:hAnsi="Arial" w:cs="Arial"/>
          <w:sz w:val="24"/>
        </w:rPr>
        <w:t xml:space="preserve">¿PUEDE LA INSTITUCIÓN EDUCATIVA CONTRIBUIR A LA CONSECUCIÓN DE ESTE OBJETIVO? </w:t>
      </w:r>
    </w:p>
    <w:p w:rsidR="004E786A" w:rsidRPr="004E786A" w:rsidRDefault="00EE17F3" w:rsidP="004E786A">
      <w:pPr>
        <w:spacing w:line="360" w:lineRule="auto"/>
        <w:rPr>
          <w:rFonts w:ascii="Arial" w:hAnsi="Arial" w:cs="Arial"/>
          <w:sz w:val="24"/>
        </w:rPr>
      </w:pPr>
      <w:r w:rsidRPr="004E786A">
        <w:rPr>
          <w:rFonts w:ascii="Arial" w:hAnsi="Arial" w:cs="Arial"/>
          <w:sz w:val="24"/>
        </w:rPr>
        <w:t xml:space="preserve">En este sentido hay, en nuestro criterio, cuatro referentes teóricos indispensables a tomar en cuenta, que correctamente valorados e integrados </w:t>
      </w:r>
      <w:r w:rsidR="004E786A" w:rsidRPr="004E786A">
        <w:rPr>
          <w:rFonts w:ascii="Arial" w:hAnsi="Arial" w:cs="Arial"/>
          <w:sz w:val="24"/>
        </w:rPr>
        <w:t xml:space="preserve">dialécticamente </w:t>
      </w:r>
      <w:r w:rsidR="004E786A" w:rsidRPr="004E786A">
        <w:rPr>
          <w:rFonts w:ascii="Arial" w:hAnsi="Arial" w:cs="Arial"/>
          <w:sz w:val="24"/>
        </w:rPr>
        <w:lastRenderedPageBreak/>
        <w:t xml:space="preserve">conducen a una </w:t>
      </w:r>
      <w:r w:rsidRPr="004E786A">
        <w:rPr>
          <w:rFonts w:ascii="Arial" w:hAnsi="Arial" w:cs="Arial"/>
          <w:sz w:val="24"/>
        </w:rPr>
        <w:t xml:space="preserve">nueva concepción de la institución educativa en función del desarrollo de la creatividad de los estudiantes.  </w:t>
      </w:r>
    </w:p>
    <w:p w:rsidR="00EE17F3" w:rsidRPr="004E786A" w:rsidRDefault="004E786A" w:rsidP="004E786A">
      <w:pPr>
        <w:spacing w:line="360" w:lineRule="auto"/>
        <w:rPr>
          <w:rFonts w:ascii="Arial" w:hAnsi="Arial" w:cs="Arial"/>
          <w:sz w:val="24"/>
        </w:rPr>
      </w:pPr>
      <w:r w:rsidRPr="004E786A">
        <w:rPr>
          <w:rFonts w:ascii="Arial" w:hAnsi="Arial" w:cs="Arial"/>
          <w:sz w:val="24"/>
        </w:rPr>
        <w:t xml:space="preserve">REFERENTES TEÓRICOS PARA EL DESARROLLO DE LA CREATIVIDAD EN LA ESCUELA:  </w:t>
      </w:r>
    </w:p>
    <w:p w:rsidR="00EE17F3" w:rsidRPr="004E786A" w:rsidRDefault="00EE17F3" w:rsidP="004E786A">
      <w:pPr>
        <w:pStyle w:val="Prrafodelista"/>
        <w:numPr>
          <w:ilvl w:val="0"/>
          <w:numId w:val="4"/>
        </w:numPr>
        <w:spacing w:line="360" w:lineRule="auto"/>
        <w:rPr>
          <w:rFonts w:ascii="Arial" w:hAnsi="Arial" w:cs="Arial"/>
          <w:sz w:val="24"/>
        </w:rPr>
      </w:pPr>
      <w:r w:rsidRPr="004E786A">
        <w:rPr>
          <w:rFonts w:ascii="Arial" w:hAnsi="Arial" w:cs="Arial"/>
          <w:sz w:val="24"/>
        </w:rPr>
        <w:t>Las teorías constructivistas.</w:t>
      </w:r>
      <w:r w:rsidR="004E786A" w:rsidRPr="004E786A">
        <w:rPr>
          <w:rFonts w:ascii="Arial" w:hAnsi="Arial" w:cs="Arial"/>
          <w:sz w:val="24"/>
        </w:rPr>
        <w:t xml:space="preserve"> </w:t>
      </w:r>
    </w:p>
    <w:p w:rsidR="00EE17F3" w:rsidRPr="004E786A" w:rsidRDefault="00EE17F3" w:rsidP="004E786A">
      <w:pPr>
        <w:pStyle w:val="Prrafodelista"/>
        <w:numPr>
          <w:ilvl w:val="0"/>
          <w:numId w:val="4"/>
        </w:numPr>
        <w:spacing w:line="360" w:lineRule="auto"/>
        <w:rPr>
          <w:rFonts w:ascii="Arial" w:hAnsi="Arial" w:cs="Arial"/>
          <w:sz w:val="24"/>
        </w:rPr>
      </w:pPr>
      <w:r w:rsidRPr="004E786A">
        <w:rPr>
          <w:rFonts w:ascii="Arial" w:hAnsi="Arial" w:cs="Arial"/>
          <w:sz w:val="24"/>
        </w:rPr>
        <w:t xml:space="preserve">La psicología cognitiva contemporánea. </w:t>
      </w:r>
    </w:p>
    <w:p w:rsidR="00EE17F3" w:rsidRPr="004E786A" w:rsidRDefault="00EE17F3" w:rsidP="004E786A">
      <w:pPr>
        <w:pStyle w:val="Prrafodelista"/>
        <w:numPr>
          <w:ilvl w:val="0"/>
          <w:numId w:val="4"/>
        </w:numPr>
        <w:spacing w:line="360" w:lineRule="auto"/>
        <w:rPr>
          <w:rFonts w:ascii="Arial" w:hAnsi="Arial" w:cs="Arial"/>
          <w:sz w:val="24"/>
        </w:rPr>
      </w:pPr>
      <w:r w:rsidRPr="004E786A">
        <w:rPr>
          <w:rFonts w:ascii="Arial" w:hAnsi="Arial" w:cs="Arial"/>
          <w:sz w:val="24"/>
        </w:rPr>
        <w:t xml:space="preserve">Las tendencias humanistas.  </w:t>
      </w:r>
    </w:p>
    <w:p w:rsidR="00EE17F3" w:rsidRPr="004E786A" w:rsidRDefault="00EE17F3" w:rsidP="004E786A">
      <w:pPr>
        <w:pStyle w:val="Prrafodelista"/>
        <w:numPr>
          <w:ilvl w:val="0"/>
          <w:numId w:val="4"/>
        </w:numPr>
        <w:spacing w:line="360" w:lineRule="auto"/>
        <w:rPr>
          <w:rFonts w:ascii="Arial" w:hAnsi="Arial" w:cs="Arial"/>
          <w:sz w:val="24"/>
        </w:rPr>
      </w:pPr>
      <w:r w:rsidRPr="004E786A">
        <w:rPr>
          <w:rFonts w:ascii="Arial" w:hAnsi="Arial" w:cs="Arial"/>
          <w:sz w:val="24"/>
        </w:rPr>
        <w:t xml:space="preserve">El enfoque histórico - cultural.  </w:t>
      </w:r>
    </w:p>
    <w:p w:rsidR="00EE17F3" w:rsidRPr="004E786A" w:rsidRDefault="00EE17F3" w:rsidP="00EE17F3">
      <w:pPr>
        <w:rPr>
          <w:rFonts w:ascii="Arial" w:hAnsi="Arial" w:cs="Arial"/>
          <w:sz w:val="24"/>
          <w:szCs w:val="24"/>
        </w:rPr>
      </w:pPr>
      <w:r w:rsidRPr="004E786A">
        <w:rPr>
          <w:rFonts w:ascii="Arial" w:hAnsi="Arial" w:cs="Arial"/>
          <w:sz w:val="24"/>
          <w:szCs w:val="24"/>
        </w:rPr>
        <w:t xml:space="preserve">1.2. LAS TEORÍAS CONSTRUCTIVISTAS (Jean Piaget)  </w:t>
      </w:r>
    </w:p>
    <w:p w:rsidR="00EE17F3" w:rsidRPr="00C32A19" w:rsidRDefault="00EE17F3" w:rsidP="00C32A19">
      <w:pPr>
        <w:spacing w:line="360" w:lineRule="auto"/>
        <w:rPr>
          <w:rFonts w:ascii="Arial" w:hAnsi="Arial" w:cs="Arial"/>
          <w:sz w:val="24"/>
        </w:rPr>
      </w:pPr>
      <w:r w:rsidRPr="00C32A19">
        <w:rPr>
          <w:rFonts w:ascii="Arial" w:hAnsi="Arial" w:cs="Arial"/>
          <w:sz w:val="24"/>
        </w:rPr>
        <w:t>De  acuerdo  con la aproximación psicogenética el maestro  es  un promotor del desarrollo y de la</w:t>
      </w:r>
      <w:r w:rsidR="004E786A" w:rsidRPr="00C32A19">
        <w:rPr>
          <w:rFonts w:ascii="Arial" w:hAnsi="Arial" w:cs="Arial"/>
          <w:sz w:val="24"/>
        </w:rPr>
        <w:t xml:space="preserve"> autonomía de los estudiantes. </w:t>
      </w:r>
      <w:r w:rsidRPr="00C32A19">
        <w:rPr>
          <w:rFonts w:ascii="Arial" w:hAnsi="Arial" w:cs="Arial"/>
          <w:sz w:val="24"/>
        </w:rPr>
        <w:t xml:space="preserve">Su papel fundamental consiste en promover una atmósfera de reciprocidad, de respeto  y  auto confianza  para  el niño, dando oportunidad para  el  aprendizaje </w:t>
      </w:r>
      <w:proofErr w:type="spellStart"/>
      <w:r w:rsidRPr="00C32A19">
        <w:rPr>
          <w:rFonts w:ascii="Arial" w:hAnsi="Arial" w:cs="Arial"/>
          <w:sz w:val="24"/>
        </w:rPr>
        <w:t>autoestructurante</w:t>
      </w:r>
      <w:proofErr w:type="spellEnd"/>
      <w:r w:rsidRPr="00C32A19">
        <w:rPr>
          <w:rFonts w:ascii="Arial" w:hAnsi="Arial" w:cs="Arial"/>
          <w:sz w:val="24"/>
        </w:rPr>
        <w:t xml:space="preserve"> de los estudiantes, principalmente a través de la "enseñanza indirecta" y del  planteamiento  de  problemas y conflictos cognoscitivos. </w:t>
      </w:r>
    </w:p>
    <w:p w:rsidR="00EE17F3" w:rsidRPr="00C32A19" w:rsidRDefault="00EE17F3" w:rsidP="00C32A19">
      <w:pPr>
        <w:spacing w:line="360" w:lineRule="auto"/>
        <w:rPr>
          <w:rFonts w:ascii="Arial" w:hAnsi="Arial" w:cs="Arial"/>
          <w:sz w:val="24"/>
        </w:rPr>
      </w:pPr>
      <w:r w:rsidRPr="00C32A19">
        <w:rPr>
          <w:rFonts w:ascii="Arial" w:hAnsi="Arial" w:cs="Arial"/>
          <w:sz w:val="24"/>
        </w:rPr>
        <w:t xml:space="preserve">Debe evitar el uso de la recompensa y el castigo (sanciones expiatorias) y promover que los  niños  construyan  sus propios valores  morales  y  sólo  en aquellas ocasiones cuando sea necesario hacer uso más bien, de lo que Piaget llamó sanciones por  reciprocidad,  siempre  en  un contexto de respeto mutuo. </w:t>
      </w:r>
    </w:p>
    <w:p w:rsidR="00EE17F3" w:rsidRPr="00C32A19" w:rsidRDefault="00EE17F3" w:rsidP="00C32A19">
      <w:pPr>
        <w:spacing w:line="360" w:lineRule="auto"/>
        <w:rPr>
          <w:rFonts w:ascii="Arial" w:hAnsi="Arial" w:cs="Arial"/>
          <w:sz w:val="24"/>
        </w:rPr>
      </w:pPr>
      <w:r w:rsidRPr="00C32A19">
        <w:rPr>
          <w:rFonts w:ascii="Arial" w:hAnsi="Arial" w:cs="Arial"/>
          <w:sz w:val="24"/>
        </w:rPr>
        <w:t xml:space="preserve">Bajo la denominación de constructivismo se agrupan diversas tendencias, escuelas psicológicas, modelos pedagógicos, corrientes y prácticas educativas.  </w:t>
      </w:r>
    </w:p>
    <w:p w:rsidR="00EE17F3" w:rsidRDefault="00EE17F3" w:rsidP="00C32A19">
      <w:pPr>
        <w:spacing w:line="360" w:lineRule="auto"/>
        <w:rPr>
          <w:rFonts w:ascii="Arial" w:hAnsi="Arial" w:cs="Arial"/>
          <w:sz w:val="24"/>
        </w:rPr>
      </w:pPr>
      <w:r w:rsidRPr="00C32A19">
        <w:rPr>
          <w:rFonts w:ascii="Arial" w:hAnsi="Arial" w:cs="Arial"/>
          <w:sz w:val="24"/>
        </w:rPr>
        <w:t xml:space="preserve">El constructivismo como categoría incorporada con más o menos aceptación a las ciencias psicológicas y pedagógicas está condicionada socio históricamente. A su vez, la forma de comprender el constructivismo ha tenido implicaciones importantes en el terreno de la práctica educativa y en la propia teoría pedagógica. </w:t>
      </w:r>
    </w:p>
    <w:p w:rsidR="00C32A19" w:rsidRDefault="00C32A19" w:rsidP="00C32A19">
      <w:pPr>
        <w:spacing w:line="360" w:lineRule="auto"/>
        <w:rPr>
          <w:rFonts w:ascii="Arial" w:hAnsi="Arial" w:cs="Arial"/>
          <w:sz w:val="24"/>
        </w:rPr>
      </w:pPr>
    </w:p>
    <w:p w:rsidR="00C32A19" w:rsidRDefault="00C32A19" w:rsidP="00C32A19">
      <w:pPr>
        <w:spacing w:line="360" w:lineRule="auto"/>
        <w:rPr>
          <w:rFonts w:ascii="Arial" w:hAnsi="Arial" w:cs="Arial"/>
          <w:sz w:val="24"/>
        </w:rPr>
      </w:pPr>
    </w:p>
    <w:p w:rsidR="00C32A19" w:rsidRPr="00C32A19" w:rsidRDefault="00C32A19" w:rsidP="00C32A19">
      <w:pPr>
        <w:spacing w:line="360" w:lineRule="auto"/>
        <w:rPr>
          <w:rFonts w:ascii="Arial" w:hAnsi="Arial" w:cs="Arial"/>
          <w:sz w:val="24"/>
        </w:rPr>
      </w:pPr>
    </w:p>
    <w:p w:rsidR="00EE17F3" w:rsidRPr="00D41328" w:rsidRDefault="00D41328" w:rsidP="00EE17F3">
      <w:pPr>
        <w:rPr>
          <w:rFonts w:ascii="Arial" w:hAnsi="Arial" w:cs="Arial"/>
          <w:sz w:val="24"/>
        </w:rPr>
      </w:pPr>
      <w:r w:rsidRPr="00D41328">
        <w:rPr>
          <w:rFonts w:ascii="Arial" w:hAnsi="Arial" w:cs="Arial"/>
          <w:sz w:val="24"/>
        </w:rPr>
        <w:t xml:space="preserve">IDEAS CENTRALES DE LA TEORÍA DE PIAGET: </w:t>
      </w:r>
    </w:p>
    <w:p w:rsidR="00EE17F3"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El conocimiento humano es una forma específica, muy activa de adaptación biológica de un organismo vivo complejo a un medio ambiente complejo. </w:t>
      </w:r>
    </w:p>
    <w:p w:rsidR="00571B8B"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Esta adaptación es interactiva, es decir, el conocimiento humano surge en la relación del sujeto con su medio. </w:t>
      </w:r>
    </w:p>
    <w:p w:rsidR="00EE17F3"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El organismo cognitivo que Piaget postula, selecciona e interpreta activamente la información procedente del medio para construir su propio</w:t>
      </w:r>
      <w:r w:rsidR="00571B8B" w:rsidRPr="00C32A19">
        <w:rPr>
          <w:rFonts w:ascii="Arial" w:hAnsi="Arial" w:cs="Arial"/>
          <w:sz w:val="24"/>
          <w:szCs w:val="24"/>
        </w:rPr>
        <w:t xml:space="preserve"> conocimiento en vez de copiar </w:t>
      </w:r>
    </w:p>
    <w:p w:rsidR="00EE17F3"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Todo conocimiento es, por tanto, una construcción activa de estructuras y operaciones mentales internas por parte del sujeto.   </w:t>
      </w:r>
    </w:p>
    <w:p w:rsidR="00EE17F3"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Los mecanismos de este proceso de adaptación - construcción del conocimiento son dos aspectos simultáneos, opuestos y complementarios, la asimilación y la acomodación. </w:t>
      </w:r>
    </w:p>
    <w:p w:rsidR="00C32A19"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La vía para esta construcción del conocimiento va a partir de las acciones externas con objetos que ejecuta el niño, por un proceso de internalización, a transformarse paulatinamente en estructuras intelectuales internas, ideales.</w:t>
      </w:r>
    </w:p>
    <w:p w:rsidR="00EE17F3" w:rsidRPr="00C32A19"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Esta internalización es el proceso de desarrollo intelectual del sujeto que tiene tres grandes períodos: la inteligencia sensorio - motriz, el de preparación y realización de operaciones concretas y finalmente el del pensamiento lógico formal. </w:t>
      </w:r>
    </w:p>
    <w:p w:rsidR="00EE17F3" w:rsidRDefault="00EE17F3" w:rsidP="00C32A19">
      <w:pPr>
        <w:pStyle w:val="Prrafodelista"/>
        <w:numPr>
          <w:ilvl w:val="0"/>
          <w:numId w:val="5"/>
        </w:numPr>
        <w:spacing w:line="360" w:lineRule="auto"/>
        <w:rPr>
          <w:rFonts w:ascii="Arial" w:hAnsi="Arial" w:cs="Arial"/>
          <w:sz w:val="24"/>
          <w:szCs w:val="24"/>
        </w:rPr>
      </w:pPr>
      <w:r w:rsidRPr="00C32A19">
        <w:rPr>
          <w:rFonts w:ascii="Arial" w:hAnsi="Arial" w:cs="Arial"/>
          <w:sz w:val="24"/>
          <w:szCs w:val="24"/>
        </w:rPr>
        <w:t xml:space="preserve">El desarrollo intelectual es la premisa y origen de toda la personalidad, o lo que es lo mismo, a partir del desarrollo del pensamiento se produce el desarrollo moral, afectivo del niño.  </w:t>
      </w:r>
    </w:p>
    <w:p w:rsidR="00C32A19" w:rsidRDefault="00C32A19" w:rsidP="00C32A19">
      <w:pPr>
        <w:spacing w:line="360" w:lineRule="auto"/>
        <w:rPr>
          <w:rFonts w:ascii="Arial" w:hAnsi="Arial" w:cs="Arial"/>
          <w:sz w:val="24"/>
          <w:szCs w:val="24"/>
        </w:rPr>
      </w:pPr>
    </w:p>
    <w:p w:rsidR="00C32A19" w:rsidRDefault="00C32A19" w:rsidP="00C32A19">
      <w:pPr>
        <w:spacing w:line="360" w:lineRule="auto"/>
        <w:rPr>
          <w:rFonts w:ascii="Arial" w:hAnsi="Arial" w:cs="Arial"/>
          <w:sz w:val="24"/>
          <w:szCs w:val="24"/>
        </w:rPr>
      </w:pPr>
    </w:p>
    <w:p w:rsidR="00C32A19" w:rsidRDefault="00C32A19" w:rsidP="00C32A19">
      <w:pPr>
        <w:spacing w:line="360" w:lineRule="auto"/>
        <w:rPr>
          <w:rFonts w:ascii="Arial" w:hAnsi="Arial" w:cs="Arial"/>
          <w:sz w:val="24"/>
          <w:szCs w:val="24"/>
        </w:rPr>
      </w:pPr>
    </w:p>
    <w:p w:rsidR="00C32A19" w:rsidRPr="00C32A19" w:rsidRDefault="00C32A19" w:rsidP="00C32A19">
      <w:pPr>
        <w:spacing w:line="360" w:lineRule="auto"/>
        <w:rPr>
          <w:rFonts w:ascii="Arial" w:hAnsi="Arial" w:cs="Arial"/>
          <w:sz w:val="24"/>
          <w:szCs w:val="24"/>
        </w:rPr>
      </w:pPr>
    </w:p>
    <w:p w:rsidR="00EE17F3" w:rsidRPr="00C32A19" w:rsidRDefault="00C32A19" w:rsidP="00EE17F3">
      <w:pPr>
        <w:rPr>
          <w:rFonts w:ascii="Arial" w:hAnsi="Arial" w:cs="Arial"/>
          <w:sz w:val="24"/>
        </w:rPr>
      </w:pPr>
      <w:r w:rsidRPr="00C32A19">
        <w:rPr>
          <w:rFonts w:ascii="Arial" w:hAnsi="Arial" w:cs="Arial"/>
          <w:sz w:val="24"/>
        </w:rPr>
        <w:t xml:space="preserve">APORTES: </w:t>
      </w:r>
    </w:p>
    <w:p w:rsidR="00EE17F3" w:rsidRPr="00C32A19" w:rsidRDefault="00EE17F3" w:rsidP="00C32A19">
      <w:pPr>
        <w:pStyle w:val="Prrafodelista"/>
        <w:numPr>
          <w:ilvl w:val="0"/>
          <w:numId w:val="6"/>
        </w:numPr>
        <w:spacing w:line="360" w:lineRule="auto"/>
        <w:rPr>
          <w:rFonts w:ascii="Arial" w:hAnsi="Arial" w:cs="Arial"/>
          <w:sz w:val="24"/>
        </w:rPr>
      </w:pPr>
      <w:r w:rsidRPr="00C32A19">
        <w:rPr>
          <w:rFonts w:ascii="Arial" w:hAnsi="Arial" w:cs="Arial"/>
          <w:sz w:val="24"/>
        </w:rPr>
        <w:t xml:space="preserve">La importancia que confiere al carácter activo del sujeto en la obtención de su conocimiento y en su desarrollo creativo.  </w:t>
      </w:r>
    </w:p>
    <w:p w:rsidR="00EE17F3" w:rsidRPr="00C32A19" w:rsidRDefault="00EE17F3" w:rsidP="00C32A19">
      <w:pPr>
        <w:pStyle w:val="Prrafodelista"/>
        <w:numPr>
          <w:ilvl w:val="0"/>
          <w:numId w:val="6"/>
        </w:numPr>
        <w:spacing w:line="360" w:lineRule="auto"/>
        <w:rPr>
          <w:rFonts w:ascii="Arial" w:hAnsi="Arial" w:cs="Arial"/>
          <w:sz w:val="24"/>
        </w:rPr>
      </w:pPr>
      <w:r w:rsidRPr="00C32A19">
        <w:rPr>
          <w:rFonts w:ascii="Arial" w:hAnsi="Arial" w:cs="Arial"/>
          <w:sz w:val="24"/>
        </w:rPr>
        <w:t xml:space="preserve">El papel de los conocimientos previos del sujeto en toda nueva adquisición de los mismos y en la configuración de sus competencias creativas. </w:t>
      </w:r>
    </w:p>
    <w:p w:rsidR="00EE17F3" w:rsidRPr="00C32A19" w:rsidRDefault="00EE17F3" w:rsidP="00C32A19">
      <w:pPr>
        <w:pStyle w:val="Prrafodelista"/>
        <w:numPr>
          <w:ilvl w:val="0"/>
          <w:numId w:val="6"/>
        </w:numPr>
        <w:spacing w:line="360" w:lineRule="auto"/>
        <w:rPr>
          <w:rFonts w:ascii="Arial" w:hAnsi="Arial" w:cs="Arial"/>
          <w:sz w:val="24"/>
        </w:rPr>
      </w:pPr>
      <w:r w:rsidRPr="00C32A19">
        <w:rPr>
          <w:rFonts w:ascii="Arial" w:hAnsi="Arial" w:cs="Arial"/>
          <w:sz w:val="24"/>
        </w:rPr>
        <w:t xml:space="preserve">El proceso de interiorización como vía para el desarrollo de la creatividad.  </w:t>
      </w:r>
    </w:p>
    <w:p w:rsidR="00EE17F3" w:rsidRPr="00C32A19" w:rsidRDefault="00EE17F3" w:rsidP="00C32A19">
      <w:pPr>
        <w:pStyle w:val="Prrafodelista"/>
        <w:numPr>
          <w:ilvl w:val="0"/>
          <w:numId w:val="6"/>
        </w:numPr>
        <w:spacing w:line="360" w:lineRule="auto"/>
        <w:rPr>
          <w:rFonts w:ascii="Arial" w:hAnsi="Arial" w:cs="Arial"/>
          <w:sz w:val="24"/>
        </w:rPr>
      </w:pPr>
      <w:r w:rsidRPr="00C32A19">
        <w:rPr>
          <w:rFonts w:ascii="Arial" w:hAnsi="Arial" w:cs="Arial"/>
          <w:sz w:val="24"/>
        </w:rPr>
        <w:t>El reconocimiento del papel de lo biológico</w:t>
      </w:r>
      <w:r w:rsidR="00C32A19" w:rsidRPr="00C32A19">
        <w:rPr>
          <w:rFonts w:ascii="Arial" w:hAnsi="Arial" w:cs="Arial"/>
          <w:sz w:val="24"/>
        </w:rPr>
        <w:t xml:space="preserve"> en el desarrollo psicológico. </w:t>
      </w:r>
    </w:p>
    <w:p w:rsidR="00C32A19" w:rsidRPr="00C32A19" w:rsidRDefault="00EE17F3" w:rsidP="00C32A19">
      <w:pPr>
        <w:pStyle w:val="Prrafodelista"/>
        <w:numPr>
          <w:ilvl w:val="0"/>
          <w:numId w:val="6"/>
        </w:numPr>
        <w:spacing w:line="360" w:lineRule="auto"/>
        <w:rPr>
          <w:rFonts w:ascii="Arial" w:hAnsi="Arial" w:cs="Arial"/>
          <w:sz w:val="24"/>
        </w:rPr>
      </w:pPr>
      <w:r w:rsidRPr="00C32A19">
        <w:rPr>
          <w:rFonts w:ascii="Arial" w:hAnsi="Arial" w:cs="Arial"/>
          <w:sz w:val="24"/>
        </w:rPr>
        <w:t xml:space="preserve">El método de estudio del pensamiento y las tareas experimentales que utiliza para estudiarlo. </w:t>
      </w:r>
    </w:p>
    <w:p w:rsidR="00EE17F3" w:rsidRPr="00C32A19" w:rsidRDefault="00C32A19" w:rsidP="00C32A19">
      <w:pPr>
        <w:spacing w:line="360" w:lineRule="auto"/>
        <w:rPr>
          <w:rFonts w:ascii="Arial" w:hAnsi="Arial" w:cs="Arial"/>
          <w:sz w:val="24"/>
          <w:szCs w:val="24"/>
        </w:rPr>
      </w:pPr>
      <w:r w:rsidRPr="00C32A19">
        <w:rPr>
          <w:rFonts w:ascii="Arial" w:hAnsi="Arial" w:cs="Arial"/>
          <w:sz w:val="24"/>
          <w:szCs w:val="24"/>
        </w:rPr>
        <w:t xml:space="preserve">LIMITACIONES: </w:t>
      </w:r>
    </w:p>
    <w:p w:rsidR="00EE17F3" w:rsidRPr="00C32A19" w:rsidRDefault="00EE17F3" w:rsidP="00C32A19">
      <w:pPr>
        <w:pStyle w:val="Prrafodelista"/>
        <w:numPr>
          <w:ilvl w:val="0"/>
          <w:numId w:val="6"/>
        </w:numPr>
        <w:spacing w:line="360" w:lineRule="auto"/>
        <w:rPr>
          <w:rFonts w:ascii="Arial" w:hAnsi="Arial" w:cs="Arial"/>
          <w:sz w:val="24"/>
          <w:szCs w:val="24"/>
        </w:rPr>
      </w:pPr>
      <w:r w:rsidRPr="00C32A19">
        <w:rPr>
          <w:rFonts w:ascii="Arial" w:hAnsi="Arial" w:cs="Arial"/>
          <w:sz w:val="24"/>
          <w:szCs w:val="24"/>
        </w:rPr>
        <w:t xml:space="preserve">El </w:t>
      </w:r>
      <w:proofErr w:type="spellStart"/>
      <w:r w:rsidRPr="00C32A19">
        <w:rPr>
          <w:rFonts w:ascii="Arial" w:hAnsi="Arial" w:cs="Arial"/>
          <w:sz w:val="24"/>
          <w:szCs w:val="24"/>
        </w:rPr>
        <w:t>espontaneísmo</w:t>
      </w:r>
      <w:proofErr w:type="spellEnd"/>
      <w:r w:rsidRPr="00C32A19">
        <w:rPr>
          <w:rFonts w:ascii="Arial" w:hAnsi="Arial" w:cs="Arial"/>
          <w:sz w:val="24"/>
          <w:szCs w:val="24"/>
        </w:rPr>
        <w:t xml:space="preserve"> del desarrollo psíquico, intelectual, en la construcción del conocimiento, es decir, el desarrollo tiene su propio auto movimiento, es interno, individual, en la relación directa con los objetos y el medio social como fondo solamente. </w:t>
      </w:r>
    </w:p>
    <w:p w:rsidR="00EE17F3" w:rsidRPr="00C32A19" w:rsidRDefault="00EE17F3" w:rsidP="00C32A19">
      <w:pPr>
        <w:pStyle w:val="Prrafodelista"/>
        <w:numPr>
          <w:ilvl w:val="0"/>
          <w:numId w:val="6"/>
        </w:numPr>
        <w:spacing w:line="360" w:lineRule="auto"/>
        <w:rPr>
          <w:rFonts w:ascii="Arial" w:hAnsi="Arial" w:cs="Arial"/>
          <w:sz w:val="24"/>
          <w:szCs w:val="24"/>
        </w:rPr>
      </w:pPr>
      <w:r w:rsidRPr="00C32A19">
        <w:rPr>
          <w:rFonts w:ascii="Arial" w:hAnsi="Arial" w:cs="Arial"/>
          <w:sz w:val="24"/>
          <w:szCs w:val="24"/>
        </w:rPr>
        <w:t xml:space="preserve">La subvaloración del rol de lo social en el desarrollo psíquico. </w:t>
      </w:r>
    </w:p>
    <w:p w:rsidR="00EE17F3" w:rsidRPr="00C32A19" w:rsidRDefault="00EE17F3" w:rsidP="00C32A19">
      <w:pPr>
        <w:pStyle w:val="Prrafodelista"/>
        <w:numPr>
          <w:ilvl w:val="0"/>
          <w:numId w:val="6"/>
        </w:numPr>
        <w:spacing w:line="360" w:lineRule="auto"/>
        <w:rPr>
          <w:rFonts w:ascii="Arial" w:hAnsi="Arial" w:cs="Arial"/>
          <w:sz w:val="24"/>
          <w:szCs w:val="24"/>
        </w:rPr>
      </w:pPr>
      <w:r w:rsidRPr="00C32A19">
        <w:rPr>
          <w:rFonts w:ascii="Arial" w:hAnsi="Arial" w:cs="Arial"/>
          <w:sz w:val="24"/>
          <w:szCs w:val="24"/>
        </w:rPr>
        <w:t xml:space="preserve">El intelectualismo en la compresión de lo psicológico en el ser humano. </w:t>
      </w:r>
    </w:p>
    <w:p w:rsidR="00EE17F3" w:rsidRDefault="00EE17F3" w:rsidP="00C32A19">
      <w:pPr>
        <w:spacing w:line="360" w:lineRule="auto"/>
        <w:rPr>
          <w:rFonts w:ascii="Arial" w:hAnsi="Arial" w:cs="Arial"/>
          <w:sz w:val="24"/>
        </w:rPr>
      </w:pPr>
      <w:r w:rsidRPr="00C32A19">
        <w:rPr>
          <w:rFonts w:ascii="Arial" w:hAnsi="Arial" w:cs="Arial"/>
          <w:sz w:val="24"/>
        </w:rP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C32A19" w:rsidRDefault="00C32A19" w:rsidP="00C32A19">
      <w:pPr>
        <w:spacing w:line="360" w:lineRule="auto"/>
        <w:rPr>
          <w:rFonts w:ascii="Arial" w:hAnsi="Arial" w:cs="Arial"/>
          <w:sz w:val="24"/>
        </w:rPr>
      </w:pPr>
    </w:p>
    <w:p w:rsidR="00C32A19" w:rsidRDefault="00C32A19" w:rsidP="00C32A19">
      <w:pPr>
        <w:spacing w:line="360" w:lineRule="auto"/>
        <w:rPr>
          <w:rFonts w:ascii="Arial" w:hAnsi="Arial" w:cs="Arial"/>
          <w:sz w:val="24"/>
        </w:rPr>
      </w:pPr>
    </w:p>
    <w:p w:rsidR="00C32A19" w:rsidRDefault="00C32A19" w:rsidP="00C32A19">
      <w:pPr>
        <w:spacing w:line="360" w:lineRule="auto"/>
        <w:rPr>
          <w:rFonts w:ascii="Arial" w:hAnsi="Arial" w:cs="Arial"/>
          <w:sz w:val="24"/>
        </w:rPr>
      </w:pPr>
    </w:p>
    <w:p w:rsidR="00C32A19" w:rsidRDefault="00C32A19" w:rsidP="00C32A19">
      <w:pPr>
        <w:spacing w:line="360" w:lineRule="auto"/>
        <w:rPr>
          <w:rFonts w:ascii="Arial" w:hAnsi="Arial" w:cs="Arial"/>
          <w:sz w:val="24"/>
        </w:rPr>
      </w:pPr>
    </w:p>
    <w:p w:rsidR="00C32A19" w:rsidRPr="00C32A19" w:rsidRDefault="00C32A19" w:rsidP="00C32A19">
      <w:pPr>
        <w:spacing w:line="360" w:lineRule="auto"/>
        <w:rPr>
          <w:rFonts w:ascii="Arial" w:hAnsi="Arial" w:cs="Arial"/>
          <w:sz w:val="24"/>
        </w:rPr>
      </w:pPr>
    </w:p>
    <w:p w:rsidR="00EE17F3" w:rsidRPr="00FE7F71" w:rsidRDefault="00C32A19" w:rsidP="00FE7F71">
      <w:pPr>
        <w:jc w:val="center"/>
        <w:rPr>
          <w:rFonts w:ascii="Arial" w:hAnsi="Arial" w:cs="Arial"/>
          <w:sz w:val="32"/>
        </w:rPr>
      </w:pPr>
      <w:r w:rsidRPr="00FE7F71">
        <w:rPr>
          <w:rFonts w:ascii="Arial" w:hAnsi="Arial" w:cs="Arial"/>
          <w:sz w:val="28"/>
        </w:rPr>
        <w:t>LA PSICOLOGÍA COGNITIVA CONTEMPORÁNEA (JEROME BRUNER, DAVID AUSUBEL, ROBERT STERNBERG, R. GLASER)</w:t>
      </w:r>
    </w:p>
    <w:p w:rsidR="00EE17F3" w:rsidRPr="00C32A19" w:rsidRDefault="00EE17F3" w:rsidP="00C32A19">
      <w:pPr>
        <w:spacing w:line="360" w:lineRule="auto"/>
        <w:rPr>
          <w:rFonts w:ascii="Arial" w:hAnsi="Arial" w:cs="Arial"/>
          <w:sz w:val="24"/>
        </w:rPr>
      </w:pPr>
      <w:r w:rsidRPr="00C32A19">
        <w:rPr>
          <w:rFonts w:ascii="Arial" w:hAnsi="Arial" w:cs="Arial"/>
          <w:sz w:val="24"/>
        </w:rPr>
        <w:t xml:space="preserve">Autores destacados como J. Bruner, D. Ausubel, </w:t>
      </w:r>
      <w:proofErr w:type="spellStart"/>
      <w:r w:rsidRPr="00C32A19">
        <w:rPr>
          <w:rFonts w:ascii="Arial" w:hAnsi="Arial" w:cs="Arial"/>
          <w:sz w:val="24"/>
        </w:rPr>
        <w:t>R.Sternberg</w:t>
      </w:r>
      <w:proofErr w:type="spellEnd"/>
      <w:r w:rsidRPr="00C32A19">
        <w:rPr>
          <w:rFonts w:ascii="Arial" w:hAnsi="Arial" w:cs="Arial"/>
          <w:sz w:val="24"/>
        </w:rPr>
        <w:t xml:space="preserve">, R. </w:t>
      </w:r>
      <w:proofErr w:type="spellStart"/>
      <w:r w:rsidRPr="00C32A19">
        <w:rPr>
          <w:rFonts w:ascii="Arial" w:hAnsi="Arial" w:cs="Arial"/>
          <w:sz w:val="24"/>
        </w:rPr>
        <w:t>Glaser</w:t>
      </w:r>
      <w:proofErr w:type="spellEnd"/>
      <w:r w:rsidRPr="00C32A19">
        <w:rPr>
          <w:rFonts w:ascii="Arial" w:hAnsi="Arial" w:cs="Arial"/>
          <w:sz w:val="24"/>
        </w:rPr>
        <w:t xml:space="preserve">, por mencionar algunos, forman parte de este movimiento. </w:t>
      </w:r>
    </w:p>
    <w:p w:rsidR="00EE17F3" w:rsidRPr="00C32A19" w:rsidRDefault="00EE17F3" w:rsidP="00C32A19">
      <w:pPr>
        <w:spacing w:line="360" w:lineRule="auto"/>
        <w:rPr>
          <w:rFonts w:ascii="Arial" w:hAnsi="Arial" w:cs="Arial"/>
          <w:sz w:val="24"/>
        </w:rPr>
      </w:pPr>
      <w:r w:rsidRPr="00C32A19">
        <w:rPr>
          <w:rFonts w:ascii="Arial" w:hAnsi="Arial" w:cs="Arial"/>
          <w:sz w:val="24"/>
        </w:rPr>
        <w:t xml:space="preserve">Este movimiento es muy amplio y variado, por lo que no podemos abarcar todas sus manifestaciones, nos limitaremos a considerar sus valores positivos y principales aportes para el desarrollo de la creatividad, a nuestro juicio.  </w:t>
      </w:r>
    </w:p>
    <w:p w:rsidR="00EE17F3" w:rsidRPr="00FE7F71" w:rsidRDefault="00FE7F71" w:rsidP="00EE17F3">
      <w:pPr>
        <w:rPr>
          <w:rFonts w:ascii="Arial" w:hAnsi="Arial" w:cs="Arial"/>
          <w:sz w:val="24"/>
        </w:rPr>
      </w:pPr>
      <w:r w:rsidRPr="00FE7F71">
        <w:rPr>
          <w:rFonts w:ascii="Arial" w:hAnsi="Arial" w:cs="Arial"/>
          <w:sz w:val="24"/>
        </w:rPr>
        <w:t xml:space="preserve">LIMITACIONES:  </w:t>
      </w:r>
    </w:p>
    <w:p w:rsidR="00EE17F3" w:rsidRPr="00FE7F71" w:rsidRDefault="00EE17F3" w:rsidP="00FE7F71">
      <w:pPr>
        <w:pStyle w:val="Prrafodelista"/>
        <w:numPr>
          <w:ilvl w:val="0"/>
          <w:numId w:val="7"/>
        </w:numPr>
        <w:spacing w:line="360" w:lineRule="auto"/>
        <w:rPr>
          <w:rFonts w:ascii="Arial" w:hAnsi="Arial" w:cs="Arial"/>
          <w:sz w:val="24"/>
        </w:rPr>
      </w:pPr>
      <w:r w:rsidRPr="00FE7F71">
        <w:rPr>
          <w:rFonts w:ascii="Arial" w:hAnsi="Arial" w:cs="Arial"/>
          <w:sz w:val="24"/>
        </w:rPr>
        <w:t xml:space="preserve">Solo se centra en el estudio de las  estructuras y el funcionamiento cognitivo, descuidando otros aspectos de la personalidad que también influyen en el aprendizaje.  </w:t>
      </w:r>
    </w:p>
    <w:p w:rsidR="00EE17F3" w:rsidRPr="00FE7F71" w:rsidRDefault="00EE17F3" w:rsidP="00FE7F71">
      <w:pPr>
        <w:pStyle w:val="Prrafodelista"/>
        <w:numPr>
          <w:ilvl w:val="0"/>
          <w:numId w:val="7"/>
        </w:numPr>
        <w:spacing w:line="360" w:lineRule="auto"/>
        <w:rPr>
          <w:rFonts w:ascii="Arial" w:hAnsi="Arial" w:cs="Arial"/>
          <w:sz w:val="24"/>
        </w:rPr>
      </w:pPr>
      <w:r w:rsidRPr="00FE7F71">
        <w:rPr>
          <w:rFonts w:ascii="Arial" w:hAnsi="Arial" w:cs="Arial"/>
          <w:sz w:val="24"/>
        </w:rPr>
        <w:t xml:space="preserve">Se ocupan preferentemente de estudios experimentales, explicativos, no </w:t>
      </w:r>
      <w:proofErr w:type="spellStart"/>
      <w:r w:rsidRPr="00FE7F71">
        <w:rPr>
          <w:rFonts w:ascii="Arial" w:hAnsi="Arial" w:cs="Arial"/>
          <w:sz w:val="24"/>
        </w:rPr>
        <w:t>interventivos</w:t>
      </w:r>
      <w:proofErr w:type="spellEnd"/>
      <w:r w:rsidRPr="00FE7F71">
        <w:rPr>
          <w:rFonts w:ascii="Arial" w:hAnsi="Arial" w:cs="Arial"/>
          <w:sz w:val="24"/>
        </w:rPr>
        <w:t xml:space="preserve">. </w:t>
      </w:r>
    </w:p>
    <w:p w:rsidR="00EE17F3" w:rsidRPr="00FE7F71" w:rsidRDefault="00EE17F3" w:rsidP="00FE7F71">
      <w:pPr>
        <w:pStyle w:val="Prrafodelista"/>
        <w:numPr>
          <w:ilvl w:val="0"/>
          <w:numId w:val="7"/>
        </w:numPr>
        <w:spacing w:line="360" w:lineRule="auto"/>
        <w:rPr>
          <w:rFonts w:ascii="Arial" w:hAnsi="Arial" w:cs="Arial"/>
          <w:sz w:val="24"/>
        </w:rPr>
      </w:pPr>
      <w:r w:rsidRPr="00FE7F71">
        <w:rPr>
          <w:rFonts w:ascii="Arial" w:hAnsi="Arial" w:cs="Arial"/>
          <w:sz w:val="24"/>
        </w:rPr>
        <w:t xml:space="preserve">A partir de estas concepciones  aún no han cristalizado propuestas bien diferenciadas acerca de la enseñanza.  </w:t>
      </w:r>
    </w:p>
    <w:p w:rsidR="00FE7F71" w:rsidRDefault="00FE7F71" w:rsidP="00EE17F3"/>
    <w:p w:rsidR="00EE17F3" w:rsidRPr="00FE7F71" w:rsidRDefault="00FE7F71" w:rsidP="00EE17F3">
      <w:pPr>
        <w:rPr>
          <w:rFonts w:ascii="Arial" w:hAnsi="Arial" w:cs="Arial"/>
        </w:rPr>
      </w:pPr>
      <w:r w:rsidRPr="00FE7F71">
        <w:rPr>
          <w:rFonts w:ascii="Arial" w:hAnsi="Arial" w:cs="Arial"/>
          <w:sz w:val="24"/>
        </w:rPr>
        <w:t xml:space="preserve">EL APRENDIZAJE SIGNIFICATIVO (DAVID AUSUBEL) </w:t>
      </w:r>
    </w:p>
    <w:p w:rsidR="00EE17F3" w:rsidRPr="00FE7F71" w:rsidRDefault="00FE7F71" w:rsidP="00FE7F71">
      <w:pPr>
        <w:spacing w:line="360" w:lineRule="auto"/>
        <w:rPr>
          <w:rFonts w:ascii="Arial" w:hAnsi="Arial" w:cs="Arial"/>
          <w:sz w:val="24"/>
          <w:szCs w:val="24"/>
        </w:rPr>
      </w:pPr>
      <w:r w:rsidRPr="00FE7F71">
        <w:rPr>
          <w:rFonts w:ascii="Arial" w:hAnsi="Arial" w:cs="Arial"/>
          <w:sz w:val="24"/>
          <w:szCs w:val="24"/>
        </w:rPr>
        <w:t xml:space="preserve">Su teoría acuña el concepto de aprendizaje significativo para distinguirlo del repetitivo o memorístico y señala el papel que juegan los conocimientos previos del estudiante en la adquisición de nuevas afirmaciones. </w:t>
      </w:r>
    </w:p>
    <w:p w:rsidR="00EE17F3" w:rsidRDefault="00FE7F71" w:rsidP="00FE7F71">
      <w:pPr>
        <w:spacing w:line="360" w:lineRule="auto"/>
        <w:rPr>
          <w:rFonts w:ascii="Arial" w:hAnsi="Arial" w:cs="Arial"/>
          <w:sz w:val="24"/>
          <w:szCs w:val="24"/>
        </w:rPr>
      </w:pPr>
      <w:r w:rsidRPr="00FE7F71">
        <w:rPr>
          <w:rFonts w:ascii="Arial" w:hAnsi="Arial" w:cs="Arial"/>
          <w:sz w:val="24"/>
          <w:szCs w:val="24"/>
        </w:rPr>
        <w:t>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w:t>
      </w:r>
      <w:r>
        <w:rPr>
          <w:rFonts w:ascii="Arial" w:hAnsi="Arial" w:cs="Arial"/>
          <w:sz w:val="24"/>
          <w:szCs w:val="24"/>
        </w:rPr>
        <w:t xml:space="preserve"> nuevos contenidos, p</w:t>
      </w:r>
      <w:r w:rsidRPr="00FE7F71">
        <w:rPr>
          <w:rFonts w:ascii="Arial" w:hAnsi="Arial" w:cs="Arial"/>
          <w:sz w:val="24"/>
          <w:szCs w:val="24"/>
        </w:rPr>
        <w:t xml:space="preserve">ara Ausubel lo fundamental, por lo tanto, es conocer las ideas previas de los estudiantes. </w:t>
      </w:r>
    </w:p>
    <w:p w:rsidR="00FE7F71" w:rsidRPr="00FE7F71" w:rsidRDefault="00FE7F71" w:rsidP="00FE7F71">
      <w:pPr>
        <w:spacing w:line="360" w:lineRule="auto"/>
        <w:rPr>
          <w:rFonts w:ascii="Arial" w:hAnsi="Arial" w:cs="Arial"/>
          <w:sz w:val="24"/>
          <w:szCs w:val="24"/>
        </w:rPr>
      </w:pPr>
    </w:p>
    <w:p w:rsidR="00EE17F3" w:rsidRPr="00FE7F71" w:rsidRDefault="00FE7F71" w:rsidP="00EE17F3">
      <w:pPr>
        <w:rPr>
          <w:rFonts w:ascii="Arial" w:hAnsi="Arial" w:cs="Arial"/>
          <w:sz w:val="24"/>
        </w:rPr>
      </w:pPr>
      <w:r w:rsidRPr="00FE7F71">
        <w:rPr>
          <w:rFonts w:ascii="Arial" w:hAnsi="Arial" w:cs="Arial"/>
          <w:sz w:val="24"/>
        </w:rPr>
        <w:t xml:space="preserve"> CONDICIONES PARA QUE SE PRODUZCA UN APRENDIZAJE SIGNIFICATIVO: </w:t>
      </w:r>
    </w:p>
    <w:p w:rsidR="00EE17F3" w:rsidRPr="00FE7F71" w:rsidRDefault="00EE17F3" w:rsidP="00FE7F71">
      <w:pPr>
        <w:pStyle w:val="Prrafodelista"/>
        <w:numPr>
          <w:ilvl w:val="0"/>
          <w:numId w:val="8"/>
        </w:numPr>
        <w:spacing w:line="360" w:lineRule="auto"/>
        <w:rPr>
          <w:rFonts w:ascii="Arial" w:hAnsi="Arial" w:cs="Arial"/>
          <w:sz w:val="24"/>
        </w:rPr>
      </w:pPr>
      <w:r w:rsidRPr="00FE7F71">
        <w:rPr>
          <w:rFonts w:ascii="Arial" w:hAnsi="Arial" w:cs="Arial"/>
          <w:sz w:val="24"/>
        </w:rPr>
        <w:t xml:space="preserve">Que los materiales de enseñanza estén estructurados lógicamente con una jerarquía conceptual, situándose en la parte superior los más generales, inclusivos y poco diferenciados. </w:t>
      </w:r>
    </w:p>
    <w:p w:rsidR="00EE17F3" w:rsidRPr="00FE7F71" w:rsidRDefault="00EE17F3" w:rsidP="00FE7F71">
      <w:pPr>
        <w:pStyle w:val="Prrafodelista"/>
        <w:numPr>
          <w:ilvl w:val="0"/>
          <w:numId w:val="8"/>
        </w:numPr>
        <w:spacing w:line="360" w:lineRule="auto"/>
        <w:rPr>
          <w:rFonts w:ascii="Arial" w:hAnsi="Arial" w:cs="Arial"/>
          <w:sz w:val="24"/>
        </w:rPr>
      </w:pPr>
      <w:r w:rsidRPr="00FE7F71">
        <w:rPr>
          <w:rFonts w:ascii="Arial" w:hAnsi="Arial" w:cs="Arial"/>
          <w:sz w:val="24"/>
        </w:rPr>
        <w:t xml:space="preserve">Que se organice la enseñanza respetando la estructura psicológica del estudiante, es decir, sus conocimientos previos y sus estilos de aprendizaje. </w:t>
      </w:r>
    </w:p>
    <w:p w:rsidR="00EE17F3" w:rsidRPr="00FE7F71" w:rsidRDefault="00EE17F3" w:rsidP="00FE7F71">
      <w:pPr>
        <w:pStyle w:val="Prrafodelista"/>
        <w:numPr>
          <w:ilvl w:val="0"/>
          <w:numId w:val="8"/>
        </w:numPr>
        <w:spacing w:line="360" w:lineRule="auto"/>
        <w:rPr>
          <w:rFonts w:ascii="Arial" w:hAnsi="Arial" w:cs="Arial"/>
          <w:sz w:val="24"/>
        </w:rPr>
      </w:pPr>
      <w:r w:rsidRPr="00FE7F71">
        <w:rPr>
          <w:rFonts w:ascii="Arial" w:hAnsi="Arial" w:cs="Arial"/>
          <w:sz w:val="24"/>
        </w:rPr>
        <w:t xml:space="preserve">Que los estudiantes estén motivados para aprender. </w:t>
      </w:r>
    </w:p>
    <w:p w:rsidR="00EE17F3" w:rsidRPr="00FE7F71" w:rsidRDefault="00EE17F3" w:rsidP="00FE7F71">
      <w:pPr>
        <w:spacing w:line="360" w:lineRule="auto"/>
        <w:rPr>
          <w:rFonts w:ascii="Arial" w:hAnsi="Arial" w:cs="Arial"/>
          <w:sz w:val="24"/>
        </w:rPr>
      </w:pPr>
      <w:r w:rsidRPr="00FE7F71">
        <w:rPr>
          <w:rFonts w:ascii="Arial" w:hAnsi="Arial" w:cs="Arial"/>
          <w:sz w:val="24"/>
        </w:rPr>
        <w:t xml:space="preserve">Driver y Gil (1986), critican este modelo porque consideran que no es capaz de resolver los problemas asociados a la persistencia de los errores conceptuales o concepciones alternativas o creencias. </w:t>
      </w:r>
    </w:p>
    <w:p w:rsidR="00FE7F71" w:rsidRDefault="00FE7F71" w:rsidP="00EE17F3"/>
    <w:p w:rsidR="00EE17F3" w:rsidRPr="00FE7F71" w:rsidRDefault="00EE17F3" w:rsidP="00EE17F3">
      <w:pPr>
        <w:rPr>
          <w:rFonts w:ascii="Arial" w:hAnsi="Arial" w:cs="Arial"/>
          <w:sz w:val="24"/>
        </w:rPr>
      </w:pPr>
      <w:r w:rsidRPr="00FE7F71">
        <w:rPr>
          <w:rFonts w:ascii="Arial" w:hAnsi="Arial" w:cs="Arial"/>
          <w:sz w:val="24"/>
        </w:rPr>
        <w:t xml:space="preserve">LAS TENDENCIAS HUMANISTAS (Carl Rogers, </w:t>
      </w:r>
      <w:proofErr w:type="spellStart"/>
      <w:r w:rsidRPr="00FE7F71">
        <w:rPr>
          <w:rFonts w:ascii="Arial" w:hAnsi="Arial" w:cs="Arial"/>
          <w:sz w:val="24"/>
        </w:rPr>
        <w:t>Hamachek</w:t>
      </w:r>
      <w:proofErr w:type="spellEnd"/>
      <w:r w:rsidRPr="00FE7F71">
        <w:rPr>
          <w:rFonts w:ascii="Arial" w:hAnsi="Arial" w:cs="Arial"/>
          <w:sz w:val="24"/>
        </w:rPr>
        <w:t xml:space="preserve">, A. </w:t>
      </w:r>
      <w:proofErr w:type="spellStart"/>
      <w:r w:rsidRPr="00FE7F71">
        <w:rPr>
          <w:rFonts w:ascii="Arial" w:hAnsi="Arial" w:cs="Arial"/>
          <w:sz w:val="24"/>
        </w:rPr>
        <w:t>Maslow</w:t>
      </w:r>
      <w:proofErr w:type="spellEnd"/>
      <w:r w:rsidRPr="00FE7F71">
        <w:rPr>
          <w:rFonts w:ascii="Arial" w:hAnsi="Arial" w:cs="Arial"/>
          <w:sz w:val="24"/>
        </w:rPr>
        <w:t xml:space="preserve">)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Otra característica importante del maestro humanista, asociada con la anterior es que debe ser un facilitador de la capacidad potencial de autorrealización de los estudiantes. Sus esfuerzos didácticos, deben estar encaminados a  lograr  que las actividades de los estudiantes sean auto dirigidas fomentando el auto aprendizaje y la creatividad. </w:t>
      </w:r>
    </w:p>
    <w:p w:rsidR="00EE17F3" w:rsidRPr="00EC50A9" w:rsidRDefault="00EC50A9" w:rsidP="00EC50A9">
      <w:pPr>
        <w:spacing w:line="360" w:lineRule="auto"/>
        <w:rPr>
          <w:rFonts w:ascii="Arial" w:hAnsi="Arial" w:cs="Arial"/>
          <w:sz w:val="24"/>
        </w:rPr>
      </w:pPr>
      <w:r w:rsidRPr="00EC50A9">
        <w:rPr>
          <w:rFonts w:ascii="Arial" w:hAnsi="Arial" w:cs="Arial"/>
          <w:sz w:val="24"/>
        </w:rPr>
        <w:t xml:space="preserve">RASGOS QUE DEBE POSEER EL MAESTRO HUMANISTA: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 1.-Debe ser un maestro interesado en la persona total de los estudiantes (</w:t>
      </w:r>
      <w:proofErr w:type="spellStart"/>
      <w:r w:rsidRPr="00EC50A9">
        <w:rPr>
          <w:rFonts w:ascii="Arial" w:hAnsi="Arial" w:cs="Arial"/>
          <w:sz w:val="24"/>
        </w:rPr>
        <w:t>Hamachek</w:t>
      </w:r>
      <w:proofErr w:type="spellEnd"/>
      <w:r w:rsidRPr="00EC50A9">
        <w:rPr>
          <w:rFonts w:ascii="Arial" w:hAnsi="Arial" w:cs="Arial"/>
          <w:sz w:val="24"/>
        </w:rPr>
        <w:t xml:space="preserve">, 1987). </w:t>
      </w:r>
    </w:p>
    <w:p w:rsidR="00EE17F3" w:rsidRPr="00EC50A9" w:rsidRDefault="00EE17F3" w:rsidP="00EC50A9">
      <w:pPr>
        <w:spacing w:line="360" w:lineRule="auto"/>
        <w:rPr>
          <w:rFonts w:ascii="Arial" w:hAnsi="Arial" w:cs="Arial"/>
          <w:sz w:val="24"/>
        </w:rPr>
      </w:pPr>
      <w:r w:rsidRPr="00EC50A9">
        <w:rPr>
          <w:rFonts w:ascii="Arial" w:hAnsi="Arial" w:cs="Arial"/>
          <w:sz w:val="24"/>
        </w:rPr>
        <w:lastRenderedPageBreak/>
        <w:t xml:space="preserve"> 2.-Debe estar abierto ante nuevas formas de enseñanza u opciones  educativas (Carlos, Hernández y  García,  1991; Sebastián, 1986).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 3.-Fomentar el espíritu cooperativo de sus </w:t>
      </w:r>
      <w:r w:rsidR="00EC50A9" w:rsidRPr="00EC50A9">
        <w:rPr>
          <w:rFonts w:ascii="Arial" w:hAnsi="Arial" w:cs="Arial"/>
          <w:sz w:val="24"/>
        </w:rPr>
        <w:t xml:space="preserve">estudiantes (Sebastián, 1986).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 4.-Deben ser frente a sus estudiantes tal y como son, auténticos y genuinos (</w:t>
      </w:r>
      <w:proofErr w:type="spellStart"/>
      <w:r w:rsidRPr="00EC50A9">
        <w:rPr>
          <w:rFonts w:ascii="Arial" w:hAnsi="Arial" w:cs="Arial"/>
          <w:sz w:val="24"/>
        </w:rPr>
        <w:t>Good</w:t>
      </w:r>
      <w:proofErr w:type="spellEnd"/>
      <w:r w:rsidRPr="00EC50A9">
        <w:rPr>
          <w:rFonts w:ascii="Arial" w:hAnsi="Arial" w:cs="Arial"/>
          <w:sz w:val="24"/>
        </w:rPr>
        <w:t xml:space="preserve"> y </w:t>
      </w:r>
      <w:proofErr w:type="spellStart"/>
      <w:r w:rsidRPr="00EC50A9">
        <w:rPr>
          <w:rFonts w:ascii="Arial" w:hAnsi="Arial" w:cs="Arial"/>
          <w:sz w:val="24"/>
        </w:rPr>
        <w:t>Brophy</w:t>
      </w:r>
      <w:proofErr w:type="spellEnd"/>
      <w:r w:rsidRPr="00EC50A9">
        <w:rPr>
          <w:rFonts w:ascii="Arial" w:hAnsi="Arial" w:cs="Arial"/>
          <w:sz w:val="24"/>
        </w:rPr>
        <w:t xml:space="preserve">, 1983; Sebastián, 1986). </w:t>
      </w:r>
    </w:p>
    <w:p w:rsidR="00EE17F3" w:rsidRPr="00EC50A9" w:rsidRDefault="00EE17F3" w:rsidP="00EC50A9">
      <w:pPr>
        <w:spacing w:line="360" w:lineRule="auto"/>
        <w:rPr>
          <w:rFonts w:ascii="Arial" w:hAnsi="Arial" w:cs="Arial"/>
          <w:sz w:val="24"/>
        </w:rPr>
      </w:pPr>
      <w:r w:rsidRPr="00EC50A9">
        <w:rPr>
          <w:rFonts w:ascii="Arial" w:hAnsi="Arial" w:cs="Arial"/>
          <w:sz w:val="24"/>
        </w:rPr>
        <w:t>5.-Deben comprender a los estudiantes poniéndose en el lugar de ellos,  siendo sensible a sus percepciones y sentimientos (comprensión empática) (</w:t>
      </w:r>
      <w:proofErr w:type="spellStart"/>
      <w:r w:rsidRPr="00EC50A9">
        <w:rPr>
          <w:rFonts w:ascii="Arial" w:hAnsi="Arial" w:cs="Arial"/>
          <w:sz w:val="24"/>
        </w:rPr>
        <w:t>Good</w:t>
      </w:r>
      <w:proofErr w:type="spellEnd"/>
      <w:r w:rsidRPr="00EC50A9">
        <w:rPr>
          <w:rFonts w:ascii="Arial" w:hAnsi="Arial" w:cs="Arial"/>
          <w:sz w:val="24"/>
        </w:rPr>
        <w:t xml:space="preserve"> y </w:t>
      </w:r>
      <w:proofErr w:type="spellStart"/>
      <w:r w:rsidRPr="00EC50A9">
        <w:rPr>
          <w:rFonts w:ascii="Arial" w:hAnsi="Arial" w:cs="Arial"/>
          <w:sz w:val="24"/>
        </w:rPr>
        <w:t>Brophy</w:t>
      </w:r>
      <w:proofErr w:type="spellEnd"/>
      <w:r w:rsidRPr="00EC50A9">
        <w:rPr>
          <w:rFonts w:ascii="Arial" w:hAnsi="Arial" w:cs="Arial"/>
          <w:sz w:val="24"/>
        </w:rPr>
        <w:t xml:space="preserve">, 1983).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 6.-Debe rechazar las posturas autoritarias y eg</w:t>
      </w:r>
      <w:r w:rsidR="00EC50A9">
        <w:rPr>
          <w:rFonts w:ascii="Arial" w:hAnsi="Arial" w:cs="Arial"/>
          <w:sz w:val="24"/>
        </w:rPr>
        <w:t xml:space="preserve">océntricas  (Sebastián, 1986). </w:t>
      </w:r>
      <w:r>
        <w:t xml:space="preserve"> </w:t>
      </w:r>
    </w:p>
    <w:p w:rsidR="00EE17F3" w:rsidRPr="00EC50A9" w:rsidRDefault="00EC50A9" w:rsidP="00EC50A9">
      <w:pPr>
        <w:spacing w:line="360" w:lineRule="auto"/>
        <w:rPr>
          <w:rFonts w:ascii="Arial" w:hAnsi="Arial" w:cs="Arial"/>
          <w:sz w:val="24"/>
        </w:rPr>
      </w:pPr>
      <w:r w:rsidRPr="00EC50A9">
        <w:rPr>
          <w:rFonts w:ascii="Arial" w:hAnsi="Arial" w:cs="Arial"/>
          <w:sz w:val="24"/>
        </w:rPr>
        <w:t xml:space="preserve">ASPECTOS POSITIVOS: </w:t>
      </w:r>
    </w:p>
    <w:p w:rsidR="00EE17F3" w:rsidRPr="00EC50A9" w:rsidRDefault="00EE17F3" w:rsidP="00EC50A9">
      <w:pPr>
        <w:pStyle w:val="Prrafodelista"/>
        <w:numPr>
          <w:ilvl w:val="0"/>
          <w:numId w:val="9"/>
        </w:numPr>
        <w:spacing w:line="360" w:lineRule="auto"/>
        <w:rPr>
          <w:rFonts w:ascii="Arial" w:hAnsi="Arial" w:cs="Arial"/>
          <w:sz w:val="24"/>
        </w:rPr>
      </w:pPr>
      <w:r w:rsidRPr="00EC50A9">
        <w:rPr>
          <w:rFonts w:ascii="Arial" w:hAnsi="Arial" w:cs="Arial"/>
          <w:sz w:val="24"/>
        </w:rPr>
        <w:t xml:space="preserve">El énfasis de la subjetividad, el papel activo del sujeto en sus aprendizajes de vida, creativos y significativos.  </w:t>
      </w:r>
    </w:p>
    <w:p w:rsidR="00EE17F3" w:rsidRPr="00EC50A9" w:rsidRDefault="00EE17F3" w:rsidP="00EC50A9">
      <w:pPr>
        <w:pStyle w:val="Prrafodelista"/>
        <w:numPr>
          <w:ilvl w:val="0"/>
          <w:numId w:val="9"/>
        </w:numPr>
        <w:spacing w:line="360" w:lineRule="auto"/>
        <w:rPr>
          <w:rFonts w:ascii="Arial" w:hAnsi="Arial" w:cs="Arial"/>
          <w:sz w:val="24"/>
        </w:rPr>
      </w:pPr>
      <w:r w:rsidRPr="00EC50A9">
        <w:rPr>
          <w:rFonts w:ascii="Arial" w:hAnsi="Arial" w:cs="Arial"/>
          <w:sz w:val="24"/>
        </w:rPr>
        <w:t xml:space="preserve">La atención a las diferencias individuales.  </w:t>
      </w:r>
    </w:p>
    <w:p w:rsidR="00EE17F3" w:rsidRPr="00EC50A9" w:rsidRDefault="00EE17F3" w:rsidP="00EE17F3">
      <w:pPr>
        <w:pStyle w:val="Prrafodelista"/>
        <w:numPr>
          <w:ilvl w:val="0"/>
          <w:numId w:val="9"/>
        </w:numPr>
        <w:spacing w:line="360" w:lineRule="auto"/>
        <w:rPr>
          <w:rFonts w:ascii="Arial" w:hAnsi="Arial" w:cs="Arial"/>
          <w:sz w:val="24"/>
        </w:rPr>
      </w:pPr>
      <w:r w:rsidRPr="00EC50A9">
        <w:rPr>
          <w:rFonts w:ascii="Arial" w:hAnsi="Arial" w:cs="Arial"/>
          <w:sz w:val="24"/>
        </w:rPr>
        <w:t xml:space="preserve">El aprendizaje dinámico, flexible con momentos de iluminación, audacia (de salto cualitativo), y momentos de consolidación, precaución, comprobación.  </w:t>
      </w:r>
    </w:p>
    <w:p w:rsidR="00EE17F3" w:rsidRPr="00EC50A9" w:rsidRDefault="00EC50A9" w:rsidP="00EE17F3">
      <w:pPr>
        <w:rPr>
          <w:rFonts w:ascii="Arial" w:hAnsi="Arial" w:cs="Arial"/>
          <w:sz w:val="24"/>
        </w:rPr>
      </w:pPr>
      <w:r w:rsidRPr="00EC50A9">
        <w:rPr>
          <w:rFonts w:ascii="Arial" w:hAnsi="Arial" w:cs="Arial"/>
          <w:sz w:val="24"/>
        </w:rPr>
        <w:t xml:space="preserve">ASPECTOS NEGATIVOS:  </w:t>
      </w:r>
    </w:p>
    <w:p w:rsidR="00EC50A9"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La dilución de lo social, de las posibilidades de intervenir, estimular la formación y desarrollo de la perso</w:t>
      </w:r>
      <w:r w:rsidR="00EC50A9" w:rsidRPr="00EC50A9">
        <w:rPr>
          <w:rFonts w:ascii="Arial" w:hAnsi="Arial" w:cs="Arial"/>
          <w:sz w:val="24"/>
        </w:rPr>
        <w:t xml:space="preserve">nalidad madura </w:t>
      </w:r>
      <w:proofErr w:type="spellStart"/>
      <w:r w:rsidR="00EC50A9" w:rsidRPr="00EC50A9">
        <w:rPr>
          <w:rFonts w:ascii="Arial" w:hAnsi="Arial" w:cs="Arial"/>
          <w:sz w:val="24"/>
        </w:rPr>
        <w:t>autorrealizada</w:t>
      </w:r>
      <w:proofErr w:type="spellEnd"/>
      <w:r w:rsidR="00EC50A9" w:rsidRPr="00EC50A9">
        <w:rPr>
          <w:rFonts w:ascii="Arial" w:hAnsi="Arial" w:cs="Arial"/>
          <w:sz w:val="24"/>
        </w:rPr>
        <w:t xml:space="preserve">.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La devaluación drástica y rápida del rol del maestro que, muchas veces se siente, durante un tiempo perdido dentro del proceso que estaba antes en sus manos totalmente.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Las implicaciones pedagógicas de estas concepciones en el desarrollo de la creatividad podemos encontrarlas en la Pedagogía no Directiva, que parte de considerar que: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Todos los hombres poseen una disposición fundamental, una necesidad de desarrollo personal o tendencia </w:t>
      </w:r>
      <w:proofErr w:type="spellStart"/>
      <w:r w:rsidRPr="00EC50A9">
        <w:rPr>
          <w:rFonts w:ascii="Arial" w:hAnsi="Arial" w:cs="Arial"/>
          <w:sz w:val="24"/>
        </w:rPr>
        <w:t>actualizante</w:t>
      </w:r>
      <w:proofErr w:type="spellEnd"/>
      <w:r w:rsidRPr="00EC50A9">
        <w:rPr>
          <w:rFonts w:ascii="Arial" w:hAnsi="Arial" w:cs="Arial"/>
          <w:sz w:val="24"/>
        </w:rPr>
        <w:t xml:space="preserve"> a partir de la cual desarrolla sus potencialidades que favorecen su conservación y enriquecimiento.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lastRenderedPageBreak/>
        <w:t xml:space="preserve">El maestro entonces debe facilitar que el estudiante se sienta libre de reaccionar, de elaborar su experiencia y sus sentimientos personales como él cree que debe hacerlo, por eso este maestro debe tener una personalidad relativamente bien integrada, auténtica, debe ser empático y tener confianza en las posibilidades del estudiante.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No es necesaria la enseñanza, cuando las personas quieren aprender algo se reúnen para ello, utilizando o no un consultor (maestro, psicoterapeuta).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En las aplicaciones de esta Pedagogía se han encontrado dos problemas básicos: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Se pierde el equilibrio necesario entre enseñanza y aprendizaje, entre transmisión  cultural y necesidades individuales.   </w:t>
      </w:r>
    </w:p>
    <w:p w:rsidR="00EE17F3" w:rsidRPr="00EC50A9" w:rsidRDefault="00EE17F3" w:rsidP="00EC50A9">
      <w:pPr>
        <w:pStyle w:val="Prrafodelista"/>
        <w:numPr>
          <w:ilvl w:val="0"/>
          <w:numId w:val="10"/>
        </w:numPr>
        <w:spacing w:line="360" w:lineRule="auto"/>
        <w:rPr>
          <w:rFonts w:ascii="Arial" w:hAnsi="Arial" w:cs="Arial"/>
          <w:sz w:val="24"/>
        </w:rPr>
      </w:pPr>
      <w:r w:rsidRPr="00EC50A9">
        <w:rPr>
          <w:rFonts w:ascii="Arial" w:hAnsi="Arial" w:cs="Arial"/>
          <w:sz w:val="24"/>
        </w:rPr>
        <w:t xml:space="preserve">La enseñanza es muy costosa, demorada en el tiempo, requiere de locales, de condiciones especiales y de una preparación teórico - práctica especial del profesor.  </w:t>
      </w:r>
    </w:p>
    <w:p w:rsidR="00EE17F3" w:rsidRPr="00EC50A9" w:rsidRDefault="00EC50A9" w:rsidP="00EE17F3">
      <w:pPr>
        <w:rPr>
          <w:rFonts w:ascii="Arial" w:hAnsi="Arial" w:cs="Arial"/>
          <w:sz w:val="24"/>
        </w:rPr>
      </w:pPr>
      <w:r w:rsidRPr="00EC50A9">
        <w:rPr>
          <w:rFonts w:ascii="Arial" w:hAnsi="Arial" w:cs="Arial"/>
          <w:sz w:val="24"/>
        </w:rPr>
        <w:t>EL ENFOQUE HISTÓRICO – CULTURAL O SOCIO HISTÓ</w:t>
      </w:r>
      <w:r>
        <w:rPr>
          <w:rFonts w:ascii="Arial" w:hAnsi="Arial" w:cs="Arial"/>
          <w:sz w:val="24"/>
        </w:rPr>
        <w:t>RICO (LEV SEMIONIVICH VIGOTSKY)</w:t>
      </w:r>
    </w:p>
    <w:p w:rsidR="00EE17F3" w:rsidRPr="00EC50A9" w:rsidRDefault="00EE17F3" w:rsidP="00EC50A9">
      <w:pPr>
        <w:spacing w:line="360" w:lineRule="auto"/>
        <w:rPr>
          <w:rFonts w:ascii="Arial" w:hAnsi="Arial" w:cs="Arial"/>
          <w:sz w:val="24"/>
        </w:rPr>
      </w:pPr>
      <w:proofErr w:type="spellStart"/>
      <w:r w:rsidRPr="00EC50A9">
        <w:rPr>
          <w:rFonts w:ascii="Arial" w:hAnsi="Arial" w:cs="Arial"/>
          <w:sz w:val="24"/>
        </w:rPr>
        <w:t>Vigotsky</w:t>
      </w:r>
      <w:proofErr w:type="spellEnd"/>
      <w:r w:rsidRPr="00EC50A9">
        <w:rPr>
          <w:rFonts w:ascii="Arial" w:hAnsi="Arial" w:cs="Arial"/>
          <w:sz w:val="24"/>
        </w:rPr>
        <w:t xml:space="preserve">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EC50A9" w:rsidRPr="00EC50A9" w:rsidRDefault="00EE17F3" w:rsidP="00EC50A9">
      <w:pPr>
        <w:spacing w:line="360" w:lineRule="auto"/>
        <w:rPr>
          <w:rFonts w:ascii="Arial" w:hAnsi="Arial" w:cs="Arial"/>
          <w:sz w:val="24"/>
        </w:rPr>
      </w:pPr>
      <w:r w:rsidRPr="00EC50A9">
        <w:rPr>
          <w:rFonts w:ascii="Arial" w:hAnsi="Arial" w:cs="Arial"/>
          <w:sz w:val="24"/>
        </w:rPr>
        <w:t xml:space="preserve">Las ideas de </w:t>
      </w:r>
      <w:proofErr w:type="spellStart"/>
      <w:r w:rsidRPr="00EC50A9">
        <w:rPr>
          <w:rFonts w:ascii="Arial" w:hAnsi="Arial" w:cs="Arial"/>
          <w:sz w:val="24"/>
        </w:rPr>
        <w:t>Vigotsky</w:t>
      </w:r>
      <w:proofErr w:type="spellEnd"/>
      <w:r w:rsidRPr="00EC50A9">
        <w:rPr>
          <w:rFonts w:ascii="Arial" w:hAnsi="Arial" w:cs="Arial"/>
          <w:sz w:val="24"/>
        </w:rPr>
        <w:t xml:space="preserve"> se hacen públicas por primera vez en 1924 y pudieran ser</w:t>
      </w:r>
      <w:r w:rsidR="00EC50A9" w:rsidRPr="00EC50A9">
        <w:rPr>
          <w:rFonts w:ascii="Arial" w:hAnsi="Arial" w:cs="Arial"/>
          <w:sz w:val="24"/>
        </w:rPr>
        <w:t xml:space="preserve"> resumidas en las siguientes:  </w:t>
      </w:r>
    </w:p>
    <w:p w:rsidR="00EE17F3" w:rsidRPr="00EC50A9" w:rsidRDefault="00EE17F3" w:rsidP="00EC50A9">
      <w:pPr>
        <w:pStyle w:val="Prrafodelista"/>
        <w:numPr>
          <w:ilvl w:val="0"/>
          <w:numId w:val="11"/>
        </w:numPr>
        <w:spacing w:line="360" w:lineRule="auto"/>
        <w:rPr>
          <w:rFonts w:ascii="Arial" w:hAnsi="Arial" w:cs="Arial"/>
          <w:sz w:val="24"/>
        </w:rPr>
      </w:pPr>
      <w:r w:rsidRPr="00EC50A9">
        <w:rPr>
          <w:rFonts w:ascii="Arial" w:hAnsi="Arial" w:cs="Arial"/>
          <w:sz w:val="24"/>
        </w:rPr>
        <w:t xml:space="preserve">La naturaleza histórico - social del conocimiento humano, más aún de toda la psiquis del hombre. </w:t>
      </w:r>
      <w:proofErr w:type="spellStart"/>
      <w:r w:rsidRPr="00EC50A9">
        <w:rPr>
          <w:rFonts w:ascii="Arial" w:hAnsi="Arial" w:cs="Arial"/>
          <w:sz w:val="24"/>
        </w:rPr>
        <w:t>Vigotsky</w:t>
      </w:r>
      <w:proofErr w:type="spellEnd"/>
      <w:r w:rsidRPr="00EC50A9">
        <w:rPr>
          <w:rFonts w:ascii="Arial" w:hAnsi="Arial" w:cs="Arial"/>
          <w:sz w:val="24"/>
        </w:rPr>
        <w:t xml:space="preserve"> introduce la psiquis en el tiempo, como una característica de su esencia</w:t>
      </w:r>
      <w:r w:rsidR="00EC50A9">
        <w:rPr>
          <w:rFonts w:ascii="Arial" w:hAnsi="Arial" w:cs="Arial"/>
          <w:sz w:val="24"/>
        </w:rPr>
        <w:t>.</w:t>
      </w:r>
      <w:r w:rsidRPr="00EC50A9">
        <w:rPr>
          <w:rFonts w:ascii="Arial" w:hAnsi="Arial" w:cs="Arial"/>
          <w:sz w:val="24"/>
        </w:rPr>
        <w:t xml:space="preserve"> </w:t>
      </w:r>
    </w:p>
    <w:p w:rsidR="00EC50A9" w:rsidRPr="00EC50A9" w:rsidRDefault="00EE17F3" w:rsidP="00EC50A9">
      <w:pPr>
        <w:pStyle w:val="Prrafodelista"/>
        <w:numPr>
          <w:ilvl w:val="0"/>
          <w:numId w:val="11"/>
        </w:numPr>
        <w:spacing w:line="360" w:lineRule="auto"/>
        <w:rPr>
          <w:rFonts w:ascii="Arial" w:hAnsi="Arial" w:cs="Arial"/>
          <w:sz w:val="24"/>
        </w:rPr>
      </w:pPr>
      <w:r w:rsidRPr="00EC50A9">
        <w:rPr>
          <w:rFonts w:ascii="Arial" w:hAnsi="Arial" w:cs="Arial"/>
          <w:sz w:val="24"/>
        </w:rPr>
        <w:t>A partir de esta naturaleza histórica - social de todo lo psíquico, la actividad productiva, transformadora de la naturaleza y de sí mismo, ocupa un lugar esencial en el desarrollo psicológico humano.</w:t>
      </w:r>
    </w:p>
    <w:p w:rsidR="00EE17F3" w:rsidRPr="00EC50A9" w:rsidRDefault="00EE17F3" w:rsidP="00EC50A9">
      <w:pPr>
        <w:pStyle w:val="Prrafodelista"/>
        <w:numPr>
          <w:ilvl w:val="0"/>
          <w:numId w:val="11"/>
        </w:numPr>
        <w:spacing w:line="360" w:lineRule="auto"/>
        <w:rPr>
          <w:rFonts w:ascii="Arial" w:hAnsi="Arial" w:cs="Arial"/>
          <w:sz w:val="24"/>
        </w:rPr>
      </w:pPr>
      <w:r w:rsidRPr="00EC50A9">
        <w:rPr>
          <w:rFonts w:ascii="Arial" w:hAnsi="Arial" w:cs="Arial"/>
          <w:sz w:val="24"/>
        </w:rPr>
        <w:lastRenderedPageBreak/>
        <w:t xml:space="preserve">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w:t>
      </w:r>
      <w:r w:rsidR="00EC50A9" w:rsidRPr="00EC50A9">
        <w:rPr>
          <w:rFonts w:ascii="Arial" w:hAnsi="Arial" w:cs="Arial"/>
          <w:sz w:val="24"/>
        </w:rPr>
        <w:t xml:space="preserve">sus capacidades, constituyendo </w:t>
      </w:r>
      <w:r w:rsidRPr="00EC50A9">
        <w:rPr>
          <w:rFonts w:ascii="Arial" w:hAnsi="Arial" w:cs="Arial"/>
          <w:sz w:val="24"/>
        </w:rPr>
        <w:t xml:space="preserve">así la cultura.  </w:t>
      </w:r>
    </w:p>
    <w:p w:rsidR="00EE17F3" w:rsidRPr="00EC50A9" w:rsidRDefault="00EE17F3" w:rsidP="00EC50A9">
      <w:pPr>
        <w:pStyle w:val="Prrafodelista"/>
        <w:numPr>
          <w:ilvl w:val="0"/>
          <w:numId w:val="12"/>
        </w:numPr>
        <w:spacing w:line="360" w:lineRule="auto"/>
        <w:rPr>
          <w:rFonts w:ascii="Arial" w:hAnsi="Arial" w:cs="Arial"/>
          <w:sz w:val="24"/>
          <w:szCs w:val="24"/>
        </w:rPr>
      </w:pPr>
      <w:proofErr w:type="spellStart"/>
      <w:r w:rsidRPr="00EC50A9">
        <w:rPr>
          <w:rFonts w:ascii="Arial" w:hAnsi="Arial" w:cs="Arial"/>
          <w:sz w:val="24"/>
          <w:szCs w:val="24"/>
        </w:rPr>
        <w:t>Vigotsky</w:t>
      </w:r>
      <w:proofErr w:type="spellEnd"/>
      <w:r w:rsidRPr="00EC50A9">
        <w:rPr>
          <w:rFonts w:ascii="Arial" w:hAnsi="Arial" w:cs="Arial"/>
          <w:sz w:val="24"/>
          <w:szCs w:val="24"/>
        </w:rPr>
        <w:t xml:space="preserve"> dice: ..."Por cuanto el desarrollo orgánico se realiza en un medio cultural, se convierte en un proceso biológico históricamente condicionado".  </w:t>
      </w:r>
    </w:p>
    <w:p w:rsidR="00EE17F3" w:rsidRPr="00EC50A9" w:rsidRDefault="00EE17F3" w:rsidP="00EC50A9">
      <w:pPr>
        <w:pStyle w:val="Prrafodelista"/>
        <w:numPr>
          <w:ilvl w:val="0"/>
          <w:numId w:val="12"/>
        </w:numPr>
        <w:spacing w:line="360" w:lineRule="auto"/>
        <w:rPr>
          <w:rFonts w:ascii="Arial" w:hAnsi="Arial" w:cs="Arial"/>
          <w:sz w:val="24"/>
          <w:szCs w:val="24"/>
        </w:rPr>
      </w:pPr>
      <w:proofErr w:type="spellStart"/>
      <w:r w:rsidRPr="00EC50A9">
        <w:rPr>
          <w:rFonts w:ascii="Arial" w:hAnsi="Arial" w:cs="Arial"/>
          <w:sz w:val="24"/>
          <w:szCs w:val="24"/>
        </w:rPr>
        <w:t>Vigotsky</w:t>
      </w:r>
      <w:proofErr w:type="spellEnd"/>
      <w:r w:rsidRPr="00EC50A9">
        <w:rPr>
          <w:rFonts w:ascii="Arial" w:hAnsi="Arial" w:cs="Arial"/>
          <w:sz w:val="24"/>
          <w:szCs w:val="24"/>
        </w:rPr>
        <w:t xml:space="preserve"> enfatizó en la relación pensamiento y</w:t>
      </w:r>
      <w:r w:rsidR="00EC50A9" w:rsidRPr="00EC50A9">
        <w:rPr>
          <w:rFonts w:ascii="Arial" w:hAnsi="Arial" w:cs="Arial"/>
          <w:sz w:val="24"/>
          <w:szCs w:val="24"/>
        </w:rPr>
        <w:t xml:space="preserve"> lenguaje, como, aunque tienen </w:t>
      </w:r>
      <w:r w:rsidRPr="00EC50A9">
        <w:rPr>
          <w:rFonts w:ascii="Arial" w:hAnsi="Arial" w:cs="Arial"/>
          <w:sz w:val="24"/>
          <w:szCs w:val="24"/>
        </w:rPr>
        <w:t xml:space="preserve">orígenes filo y ontogenéticos diferentes, después se unen en el desarrollo, sin separarse, como expresiones del devenir del fenómeno psíquico.  </w:t>
      </w:r>
    </w:p>
    <w:p w:rsidR="00EE17F3" w:rsidRDefault="00EE17F3" w:rsidP="00EE17F3">
      <w:r>
        <w:t xml:space="preserve">   </w:t>
      </w:r>
    </w:p>
    <w:p w:rsidR="00EE17F3" w:rsidRPr="00EC50A9" w:rsidRDefault="00EC50A9" w:rsidP="00EC50A9">
      <w:pPr>
        <w:rPr>
          <w:rFonts w:ascii="Arial" w:hAnsi="Arial" w:cs="Arial"/>
          <w:sz w:val="24"/>
        </w:rPr>
      </w:pPr>
      <w:r w:rsidRPr="00EC50A9">
        <w:rPr>
          <w:rFonts w:ascii="Arial" w:hAnsi="Arial" w:cs="Arial"/>
          <w:sz w:val="24"/>
        </w:rPr>
        <w:t xml:space="preserve">CARACTERÍSTICAS METODOLÓGICAS DE LA OBRA DE VIGOTSKY: </w:t>
      </w:r>
    </w:p>
    <w:p w:rsidR="00EE17F3" w:rsidRPr="00EC50A9" w:rsidRDefault="00EE17F3" w:rsidP="00EC50A9">
      <w:pPr>
        <w:pStyle w:val="Prrafodelista"/>
        <w:numPr>
          <w:ilvl w:val="0"/>
          <w:numId w:val="14"/>
        </w:numPr>
        <w:spacing w:line="360" w:lineRule="auto"/>
        <w:rPr>
          <w:rFonts w:ascii="Arial" w:hAnsi="Arial" w:cs="Arial"/>
          <w:sz w:val="24"/>
        </w:rPr>
      </w:pPr>
      <w:r w:rsidRPr="00EC50A9">
        <w:rPr>
          <w:rFonts w:ascii="Arial" w:hAnsi="Arial" w:cs="Arial"/>
          <w:sz w:val="24"/>
        </w:rPr>
        <w:t xml:space="preserve">La concepción del origen filosófico de los principios explicativos de la Psicología. </w:t>
      </w:r>
    </w:p>
    <w:p w:rsidR="00EE17F3" w:rsidRPr="00EC50A9" w:rsidRDefault="00EE17F3" w:rsidP="00EC50A9">
      <w:pPr>
        <w:pStyle w:val="Prrafodelista"/>
        <w:numPr>
          <w:ilvl w:val="0"/>
          <w:numId w:val="14"/>
        </w:numPr>
        <w:spacing w:line="360" w:lineRule="auto"/>
        <w:rPr>
          <w:rFonts w:ascii="Arial" w:hAnsi="Arial" w:cs="Arial"/>
          <w:sz w:val="24"/>
        </w:rPr>
      </w:pPr>
      <w:r w:rsidRPr="00EC50A9">
        <w:rPr>
          <w:rFonts w:ascii="Arial" w:hAnsi="Arial" w:cs="Arial"/>
          <w:sz w:val="24"/>
        </w:rPr>
        <w:t xml:space="preserve">Las relaciones entre teoría y práctica, esta última comprendida como principio constructivo de la ciencia y no solo como fuente de verificación.  </w:t>
      </w:r>
    </w:p>
    <w:p w:rsidR="00EE17F3" w:rsidRPr="00EC50A9" w:rsidRDefault="00EE17F3" w:rsidP="00EC50A9">
      <w:pPr>
        <w:pStyle w:val="Prrafodelista"/>
        <w:numPr>
          <w:ilvl w:val="0"/>
          <w:numId w:val="14"/>
        </w:numPr>
        <w:spacing w:line="360" w:lineRule="auto"/>
        <w:rPr>
          <w:rFonts w:ascii="Arial" w:hAnsi="Arial" w:cs="Arial"/>
          <w:sz w:val="24"/>
        </w:rPr>
      </w:pPr>
      <w:r w:rsidRPr="00EC50A9">
        <w:rPr>
          <w:rFonts w:ascii="Arial" w:hAnsi="Arial" w:cs="Arial"/>
          <w:sz w:val="24"/>
        </w:rPr>
        <w:t xml:space="preserve">El énfasis en el análisis cualitativo y no solo cuantitativo en el estudio psicológico. </w:t>
      </w:r>
    </w:p>
    <w:p w:rsidR="00EE17F3" w:rsidRPr="00EC50A9" w:rsidRDefault="00EE17F3" w:rsidP="00EC50A9">
      <w:pPr>
        <w:pStyle w:val="Prrafodelista"/>
        <w:numPr>
          <w:ilvl w:val="0"/>
          <w:numId w:val="14"/>
        </w:numPr>
        <w:spacing w:line="360" w:lineRule="auto"/>
        <w:rPr>
          <w:rFonts w:ascii="Arial" w:hAnsi="Arial" w:cs="Arial"/>
          <w:sz w:val="24"/>
        </w:rPr>
      </w:pPr>
      <w:r w:rsidRPr="00EC50A9">
        <w:rPr>
          <w:rFonts w:ascii="Arial" w:hAnsi="Arial" w:cs="Arial"/>
          <w:sz w:val="24"/>
        </w:rPr>
        <w:t xml:space="preserve">Estas ideas se concretan en el método genético experimental que indica como el fundamental para el estudio de lo psíquico y en la concepción de la zona de desarrollo potencial anteriormente explicada.  </w:t>
      </w:r>
    </w:p>
    <w:p w:rsidR="00EE17F3" w:rsidRPr="00EC50A9" w:rsidRDefault="00EC50A9" w:rsidP="00EE17F3">
      <w:pPr>
        <w:rPr>
          <w:rFonts w:ascii="Arial" w:hAnsi="Arial" w:cs="Arial"/>
          <w:sz w:val="24"/>
        </w:rPr>
      </w:pPr>
      <w:r w:rsidRPr="00EC50A9">
        <w:rPr>
          <w:rFonts w:ascii="Arial" w:hAnsi="Arial" w:cs="Arial"/>
          <w:sz w:val="24"/>
        </w:rPr>
        <w:t xml:space="preserve">LA EDUCACIÓN DEBE SER UN PROCESO: </w:t>
      </w:r>
    </w:p>
    <w:p w:rsidR="00EE17F3" w:rsidRPr="00EC50A9" w:rsidRDefault="00EE17F3" w:rsidP="00EC50A9">
      <w:pPr>
        <w:pStyle w:val="Prrafodelista"/>
        <w:numPr>
          <w:ilvl w:val="0"/>
          <w:numId w:val="15"/>
        </w:numPr>
        <w:spacing w:line="360" w:lineRule="auto"/>
        <w:rPr>
          <w:rFonts w:ascii="Arial" w:hAnsi="Arial" w:cs="Arial"/>
          <w:sz w:val="24"/>
        </w:rPr>
      </w:pPr>
      <w:r w:rsidRPr="00EC50A9">
        <w:rPr>
          <w:rFonts w:ascii="Arial" w:hAnsi="Arial" w:cs="Arial"/>
          <w:sz w:val="24"/>
        </w:rPr>
        <w:t xml:space="preserve">Vinculado con la vida, permanente, flexible, participativo, alternativo, ajustado al contexto en el que transcurre, pudiendo trascenderlo, transformarlo. </w:t>
      </w:r>
    </w:p>
    <w:p w:rsidR="00EE17F3" w:rsidRPr="00EC50A9" w:rsidRDefault="00EE17F3" w:rsidP="00EC50A9">
      <w:pPr>
        <w:pStyle w:val="Prrafodelista"/>
        <w:numPr>
          <w:ilvl w:val="0"/>
          <w:numId w:val="15"/>
        </w:numPr>
        <w:spacing w:line="360" w:lineRule="auto"/>
        <w:rPr>
          <w:rFonts w:ascii="Arial" w:hAnsi="Arial" w:cs="Arial"/>
          <w:sz w:val="24"/>
        </w:rPr>
      </w:pPr>
      <w:r w:rsidRPr="00EC50A9">
        <w:rPr>
          <w:rFonts w:ascii="Arial" w:hAnsi="Arial" w:cs="Arial"/>
          <w:sz w:val="24"/>
        </w:rPr>
        <w:t xml:space="preserve">Donde el ser humano es el centro, puesto que éste no aprehende la cultura de forma mecánica, sino que la reconstruye subjetivamente a partir de sus necesidades, posibilidades y particularidades.  </w:t>
      </w:r>
    </w:p>
    <w:p w:rsidR="00EE17F3" w:rsidRPr="00EC50A9" w:rsidRDefault="00EE17F3" w:rsidP="00EC50A9">
      <w:pPr>
        <w:pStyle w:val="Prrafodelista"/>
        <w:numPr>
          <w:ilvl w:val="0"/>
          <w:numId w:val="15"/>
        </w:numPr>
        <w:spacing w:line="360" w:lineRule="auto"/>
        <w:rPr>
          <w:rFonts w:ascii="Arial" w:hAnsi="Arial" w:cs="Arial"/>
          <w:sz w:val="24"/>
        </w:rPr>
      </w:pPr>
      <w:r w:rsidRPr="00EC50A9">
        <w:rPr>
          <w:rFonts w:ascii="Arial" w:hAnsi="Arial" w:cs="Arial"/>
          <w:sz w:val="24"/>
        </w:rPr>
        <w:lastRenderedPageBreak/>
        <w:t xml:space="preserve">En el que se da la plena unidad de lo cognitivo y lo afectivo, de lo instructivo y lo educativo, garantizando la construcción por parte del sujeto de su propio conocimiento, de sus valores y modos de actuación personal, que sean eficientes. </w:t>
      </w:r>
    </w:p>
    <w:p w:rsidR="00EE17F3" w:rsidRPr="00EC50A9" w:rsidRDefault="00EE17F3" w:rsidP="00EC50A9">
      <w:pPr>
        <w:pStyle w:val="Prrafodelista"/>
        <w:numPr>
          <w:ilvl w:val="0"/>
          <w:numId w:val="15"/>
        </w:numPr>
        <w:spacing w:line="360" w:lineRule="auto"/>
        <w:rPr>
          <w:rFonts w:ascii="Arial" w:hAnsi="Arial" w:cs="Arial"/>
          <w:sz w:val="24"/>
        </w:rPr>
      </w:pPr>
      <w:r w:rsidRPr="00EC50A9">
        <w:rPr>
          <w:rFonts w:ascii="Arial" w:hAnsi="Arial" w:cs="Arial"/>
          <w:sz w:val="24"/>
        </w:rPr>
        <w:t xml:space="preserve">Donde se integren junto a la institución educativa, para educar, la familia, la comunidad, la sociedad en general y el propio sujeto. </w:t>
      </w:r>
    </w:p>
    <w:p w:rsidR="00EE17F3" w:rsidRPr="00EC50A9" w:rsidRDefault="00EE17F3" w:rsidP="00EC50A9">
      <w:pPr>
        <w:pStyle w:val="Prrafodelista"/>
        <w:numPr>
          <w:ilvl w:val="0"/>
          <w:numId w:val="15"/>
        </w:numPr>
        <w:spacing w:line="360" w:lineRule="auto"/>
        <w:rPr>
          <w:rFonts w:ascii="Arial" w:hAnsi="Arial" w:cs="Arial"/>
          <w:sz w:val="24"/>
        </w:rPr>
      </w:pPr>
      <w:r w:rsidRPr="00EC50A9">
        <w:rPr>
          <w:rFonts w:ascii="Arial" w:hAnsi="Arial" w:cs="Arial"/>
          <w:sz w:val="24"/>
        </w:rPr>
        <w:t xml:space="preserve">Que capacite a la persona para decidir de forma independiente y responsable los cursos de su existencia.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En esta educación existe una relación dialéctica entre  la enseñanza y el aprendizaje comprendidos como: </w:t>
      </w:r>
    </w:p>
    <w:p w:rsidR="00EE17F3" w:rsidRPr="00EC50A9" w:rsidRDefault="00EE17F3" w:rsidP="00EC50A9">
      <w:pPr>
        <w:spacing w:line="360" w:lineRule="auto"/>
        <w:rPr>
          <w:rFonts w:ascii="Arial" w:hAnsi="Arial" w:cs="Arial"/>
          <w:sz w:val="24"/>
        </w:rPr>
      </w:pPr>
      <w:r w:rsidRPr="00EC50A9">
        <w:rPr>
          <w:rFonts w:ascii="Arial" w:hAnsi="Arial" w:cs="Arial"/>
          <w:sz w:val="24"/>
        </w:rPr>
        <w:t>Aprender es el proceso de apropiación de la experiencia histórico - socia</w:t>
      </w:r>
      <w:r w:rsidR="00EC50A9" w:rsidRPr="00EC50A9">
        <w:rPr>
          <w:rFonts w:ascii="Arial" w:hAnsi="Arial" w:cs="Arial"/>
          <w:sz w:val="24"/>
        </w:rPr>
        <w:t xml:space="preserve">l, en el cual </w:t>
      </w:r>
      <w:r w:rsidRPr="00EC50A9">
        <w:rPr>
          <w:rFonts w:ascii="Arial" w:hAnsi="Arial" w:cs="Arial"/>
          <w:sz w:val="24"/>
        </w:rPr>
        <w:t>el individuo construye su psiquis, su personalidad, d</w:t>
      </w:r>
      <w:r w:rsidR="00EC50A9">
        <w:rPr>
          <w:rFonts w:ascii="Arial" w:hAnsi="Arial" w:cs="Arial"/>
          <w:sz w:val="24"/>
        </w:rPr>
        <w:t xml:space="preserve">e una forma activa y personal.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Este aprendizaje creativo contribuye extraordinariamente al crecimiento del  estudiante como personalidad, puede ser típico de un sujeto o aparecer en situaciones específicas de desarrollo.  </w:t>
      </w:r>
    </w:p>
    <w:p w:rsidR="00EE17F3" w:rsidRPr="00EC50A9" w:rsidRDefault="00EE17F3" w:rsidP="00EC50A9">
      <w:pPr>
        <w:spacing w:line="360" w:lineRule="auto"/>
        <w:rPr>
          <w:rFonts w:ascii="Arial" w:hAnsi="Arial" w:cs="Arial"/>
          <w:sz w:val="24"/>
        </w:rPr>
      </w:pPr>
      <w:r w:rsidRPr="00EC50A9">
        <w:rPr>
          <w:rFonts w:ascii="Arial" w:hAnsi="Arial" w:cs="Arial"/>
          <w:sz w:val="24"/>
        </w:rPr>
        <w:t xml:space="preserve">Suele darse asociado a otras formas de aprendizaje, como por ejemplo, el aprendizaje por descubrimiento y el aprendizaje significativo. No excluye los aprendizajes por asociación, repetición, aunque se aparte de ellos totalmente. </w:t>
      </w:r>
    </w:p>
    <w:p w:rsidR="00EE17F3" w:rsidRPr="00EC50A9" w:rsidRDefault="00EE17F3" w:rsidP="00EC50A9">
      <w:pPr>
        <w:spacing w:line="360" w:lineRule="auto"/>
        <w:rPr>
          <w:rFonts w:ascii="Arial" w:hAnsi="Arial" w:cs="Arial"/>
          <w:sz w:val="24"/>
        </w:rPr>
      </w:pPr>
      <w:proofErr w:type="spellStart"/>
      <w:r w:rsidRPr="00EC50A9">
        <w:rPr>
          <w:rFonts w:ascii="Arial" w:hAnsi="Arial" w:cs="Arial"/>
          <w:sz w:val="24"/>
        </w:rPr>
        <w:t>Vigotsky</w:t>
      </w:r>
      <w:proofErr w:type="spellEnd"/>
      <w:r w:rsidRPr="00EC50A9">
        <w:rPr>
          <w:rFonts w:ascii="Arial" w:hAnsi="Arial" w:cs="Arial"/>
          <w:sz w:val="24"/>
        </w:rPr>
        <w:t xml:space="preserve"> propone también la idea de la doble formación, al defender que toda función cognitiva aparece primero en el plano interpersonal y posteriormente se reconstruye en el plano intrapersonal.  </w:t>
      </w:r>
    </w:p>
    <w:p w:rsidR="00EC50A9" w:rsidRDefault="00EC50A9" w:rsidP="00EE17F3"/>
    <w:p w:rsidR="00EE17F3" w:rsidRPr="00D37946" w:rsidRDefault="00D37946" w:rsidP="00EE17F3">
      <w:pPr>
        <w:rPr>
          <w:rFonts w:ascii="Arial" w:hAnsi="Arial" w:cs="Arial"/>
          <w:sz w:val="24"/>
        </w:rPr>
      </w:pPr>
      <w:r w:rsidRPr="00D37946">
        <w:rPr>
          <w:rFonts w:ascii="Arial" w:hAnsi="Arial" w:cs="Arial"/>
          <w:sz w:val="24"/>
        </w:rPr>
        <w:t xml:space="preserve">LA TEORÍA DE LA MODIFICABILIDAD ESTRUCTURAL COGNITIVA (REUVEN FEUERSTEIN) </w:t>
      </w:r>
    </w:p>
    <w:p w:rsidR="00EE17F3" w:rsidRPr="00D37946" w:rsidRDefault="00EE17F3" w:rsidP="00D37946">
      <w:pPr>
        <w:pStyle w:val="Prrafodelista"/>
        <w:numPr>
          <w:ilvl w:val="0"/>
          <w:numId w:val="16"/>
        </w:numPr>
        <w:spacing w:line="360" w:lineRule="auto"/>
        <w:rPr>
          <w:rFonts w:ascii="Arial" w:hAnsi="Arial" w:cs="Arial"/>
          <w:sz w:val="24"/>
        </w:rPr>
      </w:pPr>
      <w:r w:rsidRPr="00D37946">
        <w:rPr>
          <w:rFonts w:ascii="Arial" w:hAnsi="Arial" w:cs="Arial"/>
          <w:sz w:val="24"/>
        </w:rPr>
        <w:t xml:space="preserve">considera al ser humano como un sistema abierto al cambio y que necesariamente puede sufrir modificaciones activas, incluida la inteligencia. </w:t>
      </w:r>
    </w:p>
    <w:p w:rsidR="00EE17F3" w:rsidRPr="00D37946" w:rsidRDefault="00EE17F3" w:rsidP="00D37946">
      <w:pPr>
        <w:pStyle w:val="Prrafodelista"/>
        <w:numPr>
          <w:ilvl w:val="0"/>
          <w:numId w:val="16"/>
        </w:numPr>
        <w:spacing w:line="360" w:lineRule="auto"/>
        <w:rPr>
          <w:rFonts w:ascii="Arial" w:hAnsi="Arial" w:cs="Arial"/>
          <w:sz w:val="24"/>
        </w:rPr>
      </w:pPr>
      <w:r w:rsidRPr="00D37946">
        <w:rPr>
          <w:rFonts w:ascii="Arial" w:hAnsi="Arial" w:cs="Arial"/>
          <w:sz w:val="24"/>
        </w:rPr>
        <w:lastRenderedPageBreak/>
        <w:t xml:space="preserve">Considera que el aprendizaje se puede mediar y que el mediador desempeña un papel fundamental en este proceso al cual denominó </w:t>
      </w:r>
      <w:proofErr w:type="spellStart"/>
      <w:r w:rsidRPr="00D37946">
        <w:rPr>
          <w:rFonts w:ascii="Arial" w:hAnsi="Arial" w:cs="Arial"/>
          <w:sz w:val="24"/>
        </w:rPr>
        <w:t>Modificabilidad</w:t>
      </w:r>
      <w:proofErr w:type="spellEnd"/>
      <w:r w:rsidRPr="00D37946">
        <w:rPr>
          <w:rFonts w:ascii="Arial" w:hAnsi="Arial" w:cs="Arial"/>
          <w:sz w:val="24"/>
        </w:rPr>
        <w:t xml:space="preserve"> Estructural Cognitiva. </w:t>
      </w:r>
    </w:p>
    <w:p w:rsidR="00D37946" w:rsidRDefault="00D37946" w:rsidP="00EE17F3"/>
    <w:p w:rsidR="00EE17F3" w:rsidRPr="00D37946" w:rsidRDefault="00D37946" w:rsidP="00EE17F3">
      <w:pPr>
        <w:rPr>
          <w:rFonts w:ascii="Arial" w:hAnsi="Arial" w:cs="Arial"/>
        </w:rPr>
      </w:pPr>
      <w:r w:rsidRPr="00D37946">
        <w:rPr>
          <w:rFonts w:ascii="Arial" w:hAnsi="Arial" w:cs="Arial"/>
          <w:sz w:val="24"/>
        </w:rPr>
        <w:t xml:space="preserve">ESENCIA DE LA TEORÍA DE LA MODIFICABILIDAD ESTRUCTURAL COGNITIVA: </w:t>
      </w:r>
    </w:p>
    <w:p w:rsidR="00EE17F3" w:rsidRPr="00D37946" w:rsidRDefault="00EE17F3" w:rsidP="00D37946">
      <w:pPr>
        <w:spacing w:line="360" w:lineRule="auto"/>
        <w:rPr>
          <w:rFonts w:ascii="Arial" w:hAnsi="Arial" w:cs="Arial"/>
          <w:sz w:val="24"/>
        </w:rPr>
      </w:pPr>
      <w:r w:rsidRPr="00D37946">
        <w:rPr>
          <w:rFonts w:ascii="Arial" w:hAnsi="Arial" w:cs="Arial"/>
          <w:sz w:val="24"/>
        </w:rPr>
        <w:t xml:space="preserve">El estudiante es capaz de modificarse mediante procesos cognitivos, con el fin de adaptarse a las exigencias del medio. </w:t>
      </w:r>
    </w:p>
    <w:p w:rsidR="00D37946" w:rsidRPr="00D37946" w:rsidRDefault="00EE17F3" w:rsidP="00D37946">
      <w:pPr>
        <w:spacing w:line="360" w:lineRule="auto"/>
        <w:rPr>
          <w:rFonts w:ascii="Arial" w:hAnsi="Arial" w:cs="Arial"/>
          <w:sz w:val="24"/>
        </w:rPr>
      </w:pPr>
      <w:r w:rsidRPr="00D37946">
        <w:rPr>
          <w:rFonts w:ascii="Arial" w:hAnsi="Arial" w:cs="Arial"/>
          <w:sz w:val="24"/>
        </w:rPr>
        <w:t>El desarrollo humano se logra en tres dimensi</w:t>
      </w:r>
      <w:r w:rsidR="00D37946" w:rsidRPr="00D37946">
        <w:rPr>
          <w:rFonts w:ascii="Arial" w:hAnsi="Arial" w:cs="Arial"/>
          <w:sz w:val="24"/>
        </w:rPr>
        <w:t xml:space="preserve">ones: biológica, psicológica y </w:t>
      </w:r>
      <w:r w:rsidRPr="00D37946">
        <w:rPr>
          <w:rFonts w:ascii="Arial" w:hAnsi="Arial" w:cs="Arial"/>
          <w:sz w:val="24"/>
        </w:rPr>
        <w:t xml:space="preserve">sociocultural (El estudiante es un ser </w:t>
      </w:r>
      <w:proofErr w:type="spellStart"/>
      <w:r w:rsidRPr="00D37946">
        <w:rPr>
          <w:rFonts w:ascii="Arial" w:hAnsi="Arial" w:cs="Arial"/>
          <w:sz w:val="24"/>
        </w:rPr>
        <w:t>biosicosocial</w:t>
      </w:r>
      <w:proofErr w:type="spellEnd"/>
      <w:r w:rsidRPr="00D37946">
        <w:rPr>
          <w:rFonts w:ascii="Arial" w:hAnsi="Arial" w:cs="Arial"/>
          <w:sz w:val="24"/>
        </w:rPr>
        <w:t xml:space="preserve">). </w:t>
      </w:r>
    </w:p>
    <w:p w:rsidR="00EE17F3" w:rsidRPr="00D37946" w:rsidRDefault="00D37946" w:rsidP="00D37946">
      <w:pPr>
        <w:spacing w:line="360" w:lineRule="auto"/>
        <w:rPr>
          <w:rFonts w:ascii="Arial" w:hAnsi="Arial" w:cs="Arial"/>
          <w:sz w:val="24"/>
        </w:rPr>
      </w:pPr>
      <w:r w:rsidRPr="00D37946">
        <w:rPr>
          <w:rFonts w:ascii="Arial" w:hAnsi="Arial" w:cs="Arial"/>
          <w:sz w:val="24"/>
        </w:rPr>
        <w:t xml:space="preserve">CARACTERÍSTICAS ESENCIALES DE LA TEORÍA DE LA MODIFICABILIDAD ESTRUCTURAL COGNITIVA: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Trabajo educativo de dentro hacia fuera.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La mirada está en la persona.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Es un acompañamiento inteligente al proceso formativo.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El proceso es intencionalmente ascendente en  complejidad y abstracción.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Se distingue plenamente el conocimiento teórico del empírico. </w:t>
      </w:r>
    </w:p>
    <w:p w:rsidR="00EE17F3" w:rsidRPr="00D37946" w:rsidRDefault="00EE17F3" w:rsidP="00D37946">
      <w:pPr>
        <w:pStyle w:val="Prrafodelista"/>
        <w:numPr>
          <w:ilvl w:val="0"/>
          <w:numId w:val="17"/>
        </w:numPr>
        <w:spacing w:line="360" w:lineRule="auto"/>
        <w:rPr>
          <w:rFonts w:ascii="Arial" w:hAnsi="Arial" w:cs="Arial"/>
          <w:sz w:val="24"/>
        </w:rPr>
      </w:pPr>
      <w:r w:rsidRPr="00D37946">
        <w:rPr>
          <w:rFonts w:ascii="Arial" w:hAnsi="Arial" w:cs="Arial"/>
          <w:sz w:val="24"/>
        </w:rPr>
        <w:t xml:space="preserve">Se desarrolla la estructura cognitiva para un abordaje inteligente de lo cognoscitivo  </w:t>
      </w:r>
    </w:p>
    <w:p w:rsidR="00EE17F3" w:rsidRDefault="00EE17F3" w:rsidP="00EE17F3"/>
    <w:p w:rsidR="00EE17F3" w:rsidRPr="00D37946" w:rsidRDefault="00D37946" w:rsidP="00EE17F3">
      <w:pPr>
        <w:rPr>
          <w:rFonts w:ascii="Arial" w:hAnsi="Arial" w:cs="Arial"/>
          <w:sz w:val="24"/>
        </w:rPr>
      </w:pPr>
      <w:r w:rsidRPr="00D37946">
        <w:rPr>
          <w:rFonts w:ascii="Arial" w:hAnsi="Arial" w:cs="Arial"/>
          <w:sz w:val="24"/>
        </w:rPr>
        <w:t xml:space="preserve">PROBLEMAS RELACIONADOS CON LA COMPRENSIÓN DE LOS MODELOS PEDAGÓGICOS </w:t>
      </w:r>
    </w:p>
    <w:p w:rsidR="00EE17F3" w:rsidRPr="00D37946" w:rsidRDefault="00EE17F3" w:rsidP="00D37946">
      <w:pPr>
        <w:spacing w:line="360" w:lineRule="auto"/>
        <w:rPr>
          <w:rFonts w:ascii="Arial" w:hAnsi="Arial" w:cs="Arial"/>
          <w:sz w:val="24"/>
        </w:rPr>
      </w:pPr>
      <w:r w:rsidRPr="00D37946">
        <w:rPr>
          <w:rFonts w:ascii="Arial" w:hAnsi="Arial" w:cs="Arial"/>
          <w:sz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rsidR="00EE17F3" w:rsidRPr="00D37946" w:rsidRDefault="00D37946" w:rsidP="00D37946">
      <w:pPr>
        <w:spacing w:line="360" w:lineRule="auto"/>
        <w:rPr>
          <w:rFonts w:ascii="Arial" w:hAnsi="Arial" w:cs="Arial"/>
          <w:sz w:val="24"/>
        </w:rPr>
      </w:pPr>
      <w:r w:rsidRPr="00D37946">
        <w:rPr>
          <w:rFonts w:ascii="Arial" w:hAnsi="Arial" w:cs="Arial"/>
          <w:sz w:val="24"/>
        </w:rPr>
        <w:t xml:space="preserve">EN LA PRÁCTICA EXISTEN PROBLEMAS NO RESUELTOS AÚN COMO SON: </w:t>
      </w:r>
    </w:p>
    <w:p w:rsidR="00EE17F3" w:rsidRPr="00D37946" w:rsidRDefault="00EE17F3" w:rsidP="00D37946">
      <w:pPr>
        <w:pStyle w:val="Prrafodelista"/>
        <w:numPr>
          <w:ilvl w:val="0"/>
          <w:numId w:val="18"/>
        </w:numPr>
        <w:spacing w:line="360" w:lineRule="auto"/>
        <w:rPr>
          <w:rFonts w:ascii="Arial" w:hAnsi="Arial" w:cs="Arial"/>
          <w:sz w:val="24"/>
        </w:rPr>
      </w:pPr>
      <w:r w:rsidRPr="00D37946">
        <w:rPr>
          <w:rFonts w:ascii="Arial" w:hAnsi="Arial" w:cs="Arial"/>
          <w:sz w:val="24"/>
        </w:rPr>
        <w:lastRenderedPageBreak/>
        <w:t xml:space="preserve">El grado de claridad desde el punto de vista teórico - formal que tienen los docentes de la concepción sobre la relación entre educación - instrucción dentro del proceso pedagógico. </w:t>
      </w:r>
    </w:p>
    <w:p w:rsidR="00EE17F3" w:rsidRPr="00D37946" w:rsidRDefault="00EE17F3" w:rsidP="00D37946">
      <w:pPr>
        <w:pStyle w:val="Prrafodelista"/>
        <w:numPr>
          <w:ilvl w:val="0"/>
          <w:numId w:val="18"/>
        </w:numPr>
        <w:spacing w:line="360" w:lineRule="auto"/>
        <w:rPr>
          <w:rFonts w:ascii="Arial" w:hAnsi="Arial" w:cs="Arial"/>
          <w:sz w:val="24"/>
        </w:rPr>
      </w:pPr>
      <w:r w:rsidRPr="00D37946">
        <w:rPr>
          <w:rFonts w:ascii="Arial" w:hAnsi="Arial" w:cs="Arial"/>
          <w:sz w:val="24"/>
        </w:rPr>
        <w:t xml:space="preserve">La representación simbólica conceptual de que se parte para organizar el proceso de transmisión de conocimientos que es objeto de apropiación por parte de los estudiantes. </w:t>
      </w:r>
    </w:p>
    <w:p w:rsidR="00EE17F3" w:rsidRPr="00D37946" w:rsidRDefault="00EE17F3" w:rsidP="00D37946">
      <w:pPr>
        <w:pStyle w:val="Prrafodelista"/>
        <w:numPr>
          <w:ilvl w:val="0"/>
          <w:numId w:val="18"/>
        </w:numPr>
        <w:spacing w:line="360" w:lineRule="auto"/>
        <w:rPr>
          <w:rFonts w:ascii="Arial" w:hAnsi="Arial" w:cs="Arial"/>
          <w:sz w:val="24"/>
        </w:rPr>
      </w:pPr>
      <w:r w:rsidRPr="00D37946">
        <w:rPr>
          <w:rFonts w:ascii="Arial" w:hAnsi="Arial" w:cs="Arial"/>
          <w:sz w:val="24"/>
        </w:rPr>
        <w:t xml:space="preserve">La incidencia de la participación en la construcción teórica de la realidad educativa para dirigirla hacia metas superiores. </w:t>
      </w:r>
    </w:p>
    <w:p w:rsidR="00EE17F3" w:rsidRDefault="00EE17F3" w:rsidP="00D37946">
      <w:pPr>
        <w:pStyle w:val="Prrafodelista"/>
        <w:numPr>
          <w:ilvl w:val="0"/>
          <w:numId w:val="18"/>
        </w:numPr>
        <w:spacing w:line="360" w:lineRule="auto"/>
      </w:pPr>
      <w:r w:rsidRPr="00D37946">
        <w:rPr>
          <w:rFonts w:ascii="Arial" w:hAnsi="Arial" w:cs="Arial"/>
          <w:sz w:val="24"/>
        </w:rPr>
        <w:t xml:space="preserve">La contradicción entre posibilidad de acceso de todos a la enseñanza y la individualización de la misma. </w:t>
      </w:r>
    </w:p>
    <w:p w:rsidR="00EE17F3" w:rsidRPr="00D37946" w:rsidRDefault="00EE17F3" w:rsidP="00EE17F3">
      <w:pPr>
        <w:rPr>
          <w:rFonts w:ascii="Arial" w:hAnsi="Arial" w:cs="Arial"/>
          <w:sz w:val="24"/>
        </w:rPr>
      </w:pPr>
      <w:r w:rsidRPr="00D37946">
        <w:rPr>
          <w:rFonts w:ascii="Arial" w:hAnsi="Arial" w:cs="Arial"/>
          <w:sz w:val="24"/>
        </w:rPr>
        <w:t xml:space="preserve">CONCEPTUALIZACIÓN TEÓRICO Y METODOLÓGICA DE LOS MODELOS PEDAGÓGICOS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lastRenderedPageBreak/>
        <w:t xml:space="preserve">La creación de modelos de formación de hombre se convierte desde el punto de vista filosófico y social tratados en una necesidad.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Desde el punto de vista psicológico la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 </w:t>
      </w:r>
    </w:p>
    <w:p w:rsidR="00EE17F3" w:rsidRPr="00C51212" w:rsidRDefault="00C51212" w:rsidP="00C51212">
      <w:pPr>
        <w:spacing w:line="360" w:lineRule="auto"/>
        <w:rPr>
          <w:rFonts w:ascii="Arial" w:hAnsi="Arial" w:cs="Arial"/>
          <w:sz w:val="24"/>
          <w:szCs w:val="24"/>
        </w:rPr>
      </w:pPr>
      <w:r w:rsidRPr="00C51212">
        <w:rPr>
          <w:rFonts w:ascii="Arial" w:hAnsi="Arial" w:cs="Arial"/>
          <w:sz w:val="24"/>
          <w:szCs w:val="24"/>
        </w:rPr>
        <w:t xml:space="preserve">AHORA BIEN, ¿QUÉ ES UN MODELO PEDAGÓGICO?, ¿QUÉ ELEMENTOS LO COMPONEN?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Todo modelo pedagógico tiene su fundamento en los modelos psicológicos del proceso de aprendizaje, en los modelos sociológicos, comunicativos, ecológicos o gnoseológicos. De ahí lo necesario del análisis de esta relación para orientar adecuadamente la búsqueda y renovación de modelos pedagógicos.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El término modelo pedagógico en la literatura no ha sido manejado con mucha claridad, aparece igualado a estrategia, estilo de desarrollo, campo de estudio, currículo. </w:t>
      </w:r>
    </w:p>
    <w:p w:rsidR="00EE17F3" w:rsidRPr="00C51212" w:rsidRDefault="00C51212" w:rsidP="00C51212">
      <w:pPr>
        <w:spacing w:line="360" w:lineRule="auto"/>
        <w:rPr>
          <w:rFonts w:ascii="Arial" w:hAnsi="Arial" w:cs="Arial"/>
          <w:sz w:val="24"/>
          <w:szCs w:val="24"/>
        </w:rPr>
      </w:pPr>
      <w:r w:rsidRPr="00C51212">
        <w:rPr>
          <w:rFonts w:ascii="Arial" w:hAnsi="Arial" w:cs="Arial"/>
          <w:sz w:val="24"/>
          <w:szCs w:val="24"/>
        </w:rPr>
        <w:t xml:space="preserve">TIPOLOGÍA DE MODELOS: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centrado en el comportamiento del docente en el aula: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centrado en el perfil del maestro: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Éste consiste en evaluar el desempeño de un docente de acuerdo a su grado de concordancia con los rasgos y características, según un perfil previamente determinado, de lo que constituye un profesor ideal.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lastRenderedPageBreak/>
        <w:t xml:space="preserve">Modelo centrado en los resultados obtenidos: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Consiste en evaluar el desempeño docente mediante la comprobación de los aprendizajes o resultados alcanzados por sus estudiantes. </w:t>
      </w:r>
    </w:p>
    <w:p w:rsidR="00C51212" w:rsidRPr="00C51212" w:rsidRDefault="00C51212" w:rsidP="00C51212">
      <w:pPr>
        <w:spacing w:line="360" w:lineRule="auto"/>
        <w:rPr>
          <w:rFonts w:ascii="Arial" w:hAnsi="Arial" w:cs="Arial"/>
          <w:sz w:val="24"/>
          <w:szCs w:val="24"/>
        </w:rPr>
      </w:pPr>
    </w:p>
    <w:p w:rsidR="00C51212" w:rsidRPr="00C51212" w:rsidRDefault="00C51212" w:rsidP="00C51212">
      <w:pPr>
        <w:spacing w:line="360" w:lineRule="auto"/>
        <w:rPr>
          <w:rFonts w:ascii="Arial" w:hAnsi="Arial" w:cs="Arial"/>
          <w:sz w:val="24"/>
          <w:szCs w:val="24"/>
        </w:rPr>
      </w:pP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de contexto, insumo, proceso y producto: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de control total de la calidad: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de la práctica reflexiva: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Es un modelo que parte del principio causa-efecto-toma de decisión y es un procedimiento que se lleva a cabo en todo momento por los propios ejecutores o agentes externos, esencia del modelo de calidad total.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didáctico: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El modelo didáctico es una construcción teórico formal que basada en supuestos científicos e ideológicos pretende interpretar la realidad escolar y dirigirla hacia determinados fines educativos.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Es una representación simbólica conceptual de la realidad educativa, que tiene por objetivo funcionar como esquema mediador entre la realidad educativa y el </w:t>
      </w:r>
      <w:r w:rsidRPr="00C51212">
        <w:rPr>
          <w:rFonts w:ascii="Arial" w:hAnsi="Arial" w:cs="Arial"/>
          <w:sz w:val="24"/>
          <w:szCs w:val="24"/>
        </w:rPr>
        <w:lastRenderedPageBreak/>
        <w:t xml:space="preserve">pensamiento. Sirve como estructura en torno a la cual se organiza el conocimiento.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Está integrado por el conjunto de estrategias y normas propuestas por pedagogos para organizar y dirigir el proceso educativo. En dicho modelo se determina el qué, por qué, para qué, cómo, dónde, cuándo, para quién, con quién, y con qué se debe desarrollar el proceso de enseñanza – aprendizaje.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Diseño didáctico: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educativo: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w:t>
      </w:r>
      <w:r w:rsidR="00C51212">
        <w:rPr>
          <w:rFonts w:ascii="Arial" w:hAnsi="Arial" w:cs="Arial"/>
          <w:sz w:val="24"/>
          <w:szCs w:val="24"/>
        </w:rPr>
        <w:t xml:space="preserve">cipantes del hecho educativo). </w:t>
      </w:r>
      <w:r w:rsidR="00C51212" w:rsidRPr="00C51212">
        <w:rPr>
          <w:rFonts w:ascii="Arial" w:hAnsi="Arial" w:cs="Arial"/>
          <w:sz w:val="24"/>
          <w:szCs w:val="24"/>
        </w:rPr>
        <w:tab/>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Modelo pedagógico:  </w:t>
      </w:r>
    </w:p>
    <w:p w:rsidR="00C51212" w:rsidRDefault="00EE17F3" w:rsidP="00C51212">
      <w:pPr>
        <w:spacing w:line="360" w:lineRule="auto"/>
        <w:rPr>
          <w:rFonts w:ascii="Arial" w:hAnsi="Arial" w:cs="Arial"/>
          <w:sz w:val="24"/>
          <w:szCs w:val="24"/>
        </w:rPr>
      </w:pPr>
      <w:r w:rsidRPr="00C51212">
        <w:rPr>
          <w:rFonts w:ascii="Arial" w:hAnsi="Arial" w:cs="Arial"/>
          <w:sz w:val="24"/>
          <w:szCs w:val="24"/>
        </w:rPr>
        <w:t>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w:t>
      </w:r>
      <w:r w:rsidR="00C51212">
        <w:rPr>
          <w:rFonts w:ascii="Arial" w:hAnsi="Arial" w:cs="Arial"/>
          <w:sz w:val="24"/>
          <w:szCs w:val="24"/>
        </w:rPr>
        <w:t xml:space="preserve">ticas de la práctica docente.  </w:t>
      </w:r>
    </w:p>
    <w:p w:rsidR="00C51212" w:rsidRPr="00C51212" w:rsidRDefault="00C51212" w:rsidP="00C51212">
      <w:pPr>
        <w:spacing w:line="360" w:lineRule="auto"/>
        <w:rPr>
          <w:rFonts w:ascii="Arial" w:hAnsi="Arial" w:cs="Arial"/>
          <w:sz w:val="24"/>
          <w:szCs w:val="24"/>
        </w:rPr>
      </w:pP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2.2.4. POSTULADOS TEÓRICOS PARA LA ELABORAC</w:t>
      </w:r>
      <w:r w:rsidR="00C51212" w:rsidRPr="00C51212">
        <w:rPr>
          <w:rFonts w:ascii="Arial" w:hAnsi="Arial" w:cs="Arial"/>
          <w:sz w:val="24"/>
          <w:szCs w:val="24"/>
        </w:rPr>
        <w:t xml:space="preserve">IÓN DE LOS MODELOS PEDAGÓGICOS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lastRenderedPageBreak/>
        <w:t xml:space="preserve">a) Las concepciones o teorías filosóficas y sociológicas que les sirven de base general.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b) Las teorías psicológicas que les sirven para abordar el papel y funciones de los componentes personales en el proceso de enseñanza - aprendizaje. </w:t>
      </w:r>
    </w:p>
    <w:p w:rsidR="00C51212" w:rsidRDefault="00EE17F3" w:rsidP="00C51212">
      <w:pPr>
        <w:spacing w:line="360" w:lineRule="auto"/>
        <w:rPr>
          <w:rFonts w:ascii="Arial" w:hAnsi="Arial" w:cs="Arial"/>
          <w:sz w:val="24"/>
          <w:szCs w:val="24"/>
        </w:rPr>
      </w:pPr>
      <w:r w:rsidRPr="00C51212">
        <w:rPr>
          <w:rFonts w:ascii="Arial" w:hAnsi="Arial" w:cs="Arial"/>
          <w:sz w:val="24"/>
          <w:szCs w:val="24"/>
        </w:rPr>
        <w:t xml:space="preserve">c) Las teorías pedagógicas que les permiten estructurar las relaciones objetivos - contenidos - métodos - medios y evaluación de la </w:t>
      </w:r>
      <w:r w:rsidR="00C51212">
        <w:rPr>
          <w:rFonts w:ascii="Arial" w:hAnsi="Arial" w:cs="Arial"/>
          <w:sz w:val="24"/>
          <w:szCs w:val="24"/>
        </w:rPr>
        <w:t>enseñanza y el aprendizaje.</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CLASIFICACIÓN DE LOS MODELOS PEDAGÓGICOS, SEGÚN RAFAEL FLORES OCHOA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Rafael Flores Ochoa (1995), en su libro Pedagogía del Conocimiento, clasifica los modelos pedagógicos en cinco grupos, siento esta tipología la más generalizada entre la comunidad educativa colombiana: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1. Modelo pedagógico tradicional.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2. Modelo conductista.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3. Modelo romántico.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4. Modelo desarrollista.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5. Modelo socialista. </w:t>
      </w:r>
    </w:p>
    <w:p w:rsidR="00EE17F3" w:rsidRPr="00C51212" w:rsidRDefault="00C51212" w:rsidP="00C51212">
      <w:pPr>
        <w:spacing w:line="360" w:lineRule="auto"/>
        <w:rPr>
          <w:rFonts w:ascii="Arial" w:hAnsi="Arial" w:cs="Arial"/>
          <w:sz w:val="24"/>
          <w:szCs w:val="24"/>
        </w:rPr>
      </w:pPr>
      <w:r w:rsidRPr="00C51212">
        <w:rPr>
          <w:rFonts w:ascii="Arial" w:hAnsi="Arial" w:cs="Arial"/>
          <w:sz w:val="24"/>
          <w:szCs w:val="24"/>
        </w:rPr>
        <w:t xml:space="preserve"> </w:t>
      </w:r>
      <w:r w:rsidR="00EE17F3" w:rsidRPr="00C51212">
        <w:rPr>
          <w:rFonts w:ascii="Arial" w:hAnsi="Arial" w:cs="Arial"/>
          <w:sz w:val="24"/>
          <w:szCs w:val="24"/>
        </w:rPr>
        <w:t xml:space="preserve">CLASIFICACIÓN DE LOS MODELOS PEDAGÓGICOS, SEGÚN JULIÁN DE ZUBIRÍA SAMPER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Julián de </w:t>
      </w:r>
      <w:proofErr w:type="spellStart"/>
      <w:r w:rsidRPr="00C51212">
        <w:rPr>
          <w:rFonts w:ascii="Arial" w:hAnsi="Arial" w:cs="Arial"/>
          <w:sz w:val="24"/>
          <w:szCs w:val="24"/>
        </w:rPr>
        <w:t>Zubiría</w:t>
      </w:r>
      <w:proofErr w:type="spellEnd"/>
      <w:r w:rsidRPr="00C51212">
        <w:rPr>
          <w:rFonts w:ascii="Arial" w:hAnsi="Arial" w:cs="Arial"/>
          <w:sz w:val="24"/>
          <w:szCs w:val="24"/>
        </w:rPr>
        <w:t xml:space="preserve"> (2007) clasifica los modelos pedagógicos en cuatro grandes grupos: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1. Modelo pedagógico </w:t>
      </w:r>
      <w:proofErr w:type="spellStart"/>
      <w:r w:rsidRPr="00C51212">
        <w:rPr>
          <w:rFonts w:ascii="Arial" w:hAnsi="Arial" w:cs="Arial"/>
          <w:sz w:val="24"/>
          <w:szCs w:val="24"/>
        </w:rPr>
        <w:t>heteroestructurante</w:t>
      </w:r>
      <w:proofErr w:type="spellEnd"/>
      <w:r w:rsidRPr="00C51212">
        <w:rPr>
          <w:rFonts w:ascii="Arial" w:hAnsi="Arial" w:cs="Arial"/>
          <w:sz w:val="24"/>
          <w:szCs w:val="24"/>
        </w:rPr>
        <w:t xml:space="preserve">.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2. Modelo pedagógico </w:t>
      </w:r>
      <w:proofErr w:type="spellStart"/>
      <w:r w:rsidRPr="00C51212">
        <w:rPr>
          <w:rFonts w:ascii="Arial" w:hAnsi="Arial" w:cs="Arial"/>
          <w:sz w:val="24"/>
          <w:szCs w:val="24"/>
        </w:rPr>
        <w:t>autoestructurante</w:t>
      </w:r>
      <w:proofErr w:type="spellEnd"/>
      <w:r w:rsidRPr="00C51212">
        <w:rPr>
          <w:rFonts w:ascii="Arial" w:hAnsi="Arial" w:cs="Arial"/>
          <w:sz w:val="24"/>
          <w:szCs w:val="24"/>
        </w:rPr>
        <w:t xml:space="preserve"> de la escuela activa.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3. Modelo pedagógico </w:t>
      </w:r>
      <w:proofErr w:type="spellStart"/>
      <w:r w:rsidRPr="00C51212">
        <w:rPr>
          <w:rFonts w:ascii="Arial" w:hAnsi="Arial" w:cs="Arial"/>
          <w:sz w:val="24"/>
          <w:szCs w:val="24"/>
        </w:rPr>
        <w:t>autoestructurante</w:t>
      </w:r>
      <w:proofErr w:type="spellEnd"/>
      <w:r w:rsidRPr="00C51212">
        <w:rPr>
          <w:rFonts w:ascii="Arial" w:hAnsi="Arial" w:cs="Arial"/>
          <w:sz w:val="24"/>
          <w:szCs w:val="24"/>
        </w:rPr>
        <w:t xml:space="preserve"> y los enfoques constructivistas.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4. Modelo pedagógico dialogante. </w:t>
      </w:r>
    </w:p>
    <w:p w:rsidR="00C51212" w:rsidRDefault="00C51212" w:rsidP="00C51212">
      <w:pPr>
        <w:spacing w:line="360" w:lineRule="auto"/>
        <w:rPr>
          <w:rFonts w:ascii="Arial" w:hAnsi="Arial" w:cs="Arial"/>
          <w:sz w:val="24"/>
          <w:szCs w:val="24"/>
        </w:rPr>
      </w:pPr>
    </w:p>
    <w:p w:rsidR="00C51212" w:rsidRDefault="00C51212" w:rsidP="00C51212">
      <w:pPr>
        <w:spacing w:line="360" w:lineRule="auto"/>
        <w:rPr>
          <w:rFonts w:ascii="Arial" w:hAnsi="Arial" w:cs="Arial"/>
          <w:sz w:val="24"/>
          <w:szCs w:val="24"/>
        </w:rPr>
      </w:pPr>
    </w:p>
    <w:p w:rsidR="00C51212" w:rsidRDefault="00C51212" w:rsidP="00C51212">
      <w:pPr>
        <w:spacing w:line="360" w:lineRule="auto"/>
        <w:rPr>
          <w:rFonts w:ascii="Arial" w:hAnsi="Arial" w:cs="Arial"/>
          <w:sz w:val="24"/>
          <w:szCs w:val="24"/>
        </w:rPr>
      </w:pP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CLASIFICACIÓN DE LOS MODELOS PEDAGÓGICOS, SEGÚN FIPC.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El Grupo de Investigación Enfoques pedagógicos y didácticos contemporáneos, de la Fundación Internacional de Pedagogía Conceptual “Alberto </w:t>
      </w:r>
      <w:proofErr w:type="spellStart"/>
      <w:r w:rsidRPr="00C51212">
        <w:rPr>
          <w:rFonts w:ascii="Arial" w:hAnsi="Arial" w:cs="Arial"/>
          <w:sz w:val="24"/>
          <w:szCs w:val="24"/>
        </w:rPr>
        <w:t>Merani</w:t>
      </w:r>
      <w:proofErr w:type="spellEnd"/>
      <w:r w:rsidRPr="00C51212">
        <w:rPr>
          <w:rFonts w:ascii="Arial" w:hAnsi="Arial" w:cs="Arial"/>
          <w:sz w:val="24"/>
          <w:szCs w:val="24"/>
        </w:rPr>
        <w:t xml:space="preserve">” (FIPC), ha hecho la siguiente propuesta de clasificación de los modelos pedagógicos: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Primeramente proponen seis tipos de pedagogías: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1. Pedagogías clásicas.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2. Pedagogías modernas.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3. Pedagogías contemporáneas.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4. Pedagogías funcionales. </w:t>
      </w:r>
    </w:p>
    <w:p w:rsidR="00EE17F3" w:rsidRPr="00C51212" w:rsidRDefault="00EE17F3" w:rsidP="00C51212">
      <w:pPr>
        <w:spacing w:line="360" w:lineRule="auto"/>
        <w:rPr>
          <w:rFonts w:ascii="Arial" w:hAnsi="Arial" w:cs="Arial"/>
          <w:sz w:val="24"/>
          <w:szCs w:val="24"/>
        </w:rPr>
      </w:pPr>
      <w:r w:rsidRPr="00C51212">
        <w:rPr>
          <w:rFonts w:ascii="Arial" w:hAnsi="Arial" w:cs="Arial"/>
          <w:sz w:val="24"/>
          <w:szCs w:val="24"/>
        </w:rPr>
        <w:t xml:space="preserve">5. Pedagogías estructurales cognitivas. </w:t>
      </w:r>
    </w:p>
    <w:p w:rsidR="00C51212" w:rsidRDefault="00EE17F3" w:rsidP="00C51212">
      <w:pPr>
        <w:spacing w:line="360" w:lineRule="auto"/>
      </w:pPr>
      <w:r w:rsidRPr="00C51212">
        <w:rPr>
          <w:rFonts w:ascii="Arial" w:hAnsi="Arial" w:cs="Arial"/>
          <w:sz w:val="24"/>
          <w:szCs w:val="24"/>
        </w:rPr>
        <w:t xml:space="preserve">6. Pedagogías estructurales cognitivo - afectivas. </w:t>
      </w:r>
    </w:p>
    <w:p w:rsidR="00EE17F3" w:rsidRPr="00C51212" w:rsidRDefault="00D37946" w:rsidP="00C51212">
      <w:r w:rsidRPr="00C51212">
        <w:rPr>
          <w:rFonts w:ascii="Arial" w:hAnsi="Arial" w:cs="Arial"/>
          <w:sz w:val="24"/>
        </w:rPr>
        <w:t>LA E</w:t>
      </w:r>
      <w:r w:rsidR="00C51212">
        <w:rPr>
          <w:rFonts w:ascii="Arial" w:hAnsi="Arial" w:cs="Arial"/>
          <w:sz w:val="24"/>
        </w:rPr>
        <w:t>SCUELA DEL DESARROLLO INTEGRAL</w:t>
      </w:r>
      <w:r w:rsidRPr="00C51212">
        <w:rPr>
          <w:rFonts w:ascii="Arial" w:hAnsi="Arial" w:cs="Arial"/>
          <w:sz w:val="24"/>
        </w:rPr>
        <w:t xml:space="preserve"> </w:t>
      </w:r>
    </w:p>
    <w:p w:rsidR="00EE17F3" w:rsidRPr="00C51212" w:rsidRDefault="00EE17F3" w:rsidP="00C51212">
      <w:pPr>
        <w:spacing w:line="360" w:lineRule="auto"/>
        <w:rPr>
          <w:rFonts w:ascii="Arial" w:hAnsi="Arial" w:cs="Arial"/>
          <w:sz w:val="24"/>
        </w:rPr>
      </w:pPr>
      <w:r w:rsidRPr="00C51212">
        <w:rPr>
          <w:rFonts w:ascii="Arial" w:hAnsi="Arial" w:cs="Arial"/>
          <w:sz w:val="24"/>
        </w:rPr>
        <w:t xml:space="preserve">El paradigma del Desarrollo Integral que proponemos integra dialécticamente algunas de estas concepciones, sobre la base de una Didáctica Científico - Critica.  </w:t>
      </w:r>
    </w:p>
    <w:p w:rsidR="00EE17F3" w:rsidRPr="00C51212" w:rsidRDefault="00EE17F3" w:rsidP="00C51212">
      <w:pPr>
        <w:spacing w:line="360" w:lineRule="auto"/>
        <w:rPr>
          <w:rFonts w:ascii="Arial" w:hAnsi="Arial" w:cs="Arial"/>
          <w:sz w:val="24"/>
        </w:rPr>
      </w:pPr>
      <w:r w:rsidRPr="00C51212">
        <w:rPr>
          <w:rFonts w:ascii="Arial" w:hAnsi="Arial" w:cs="Arial"/>
          <w:sz w:val="24"/>
        </w:rPr>
        <w:t xml:space="preserve">Rol del docente: </w:t>
      </w:r>
    </w:p>
    <w:p w:rsidR="00EE17F3" w:rsidRPr="00C51212" w:rsidRDefault="00EE17F3" w:rsidP="00C51212">
      <w:pPr>
        <w:spacing w:line="360" w:lineRule="auto"/>
        <w:rPr>
          <w:rFonts w:ascii="Arial" w:hAnsi="Arial" w:cs="Arial"/>
          <w:sz w:val="24"/>
        </w:rPr>
      </w:pPr>
      <w:r w:rsidRPr="00C51212">
        <w:rPr>
          <w:rFonts w:ascii="Arial" w:hAnsi="Arial" w:cs="Arial"/>
          <w:sz w:val="24"/>
        </w:rPr>
        <w:t xml:space="preserve">Orientación, guía y control del proceso de educación. Diseña acciones de aprendizaje del contenido integrando sus dimensiones instructiva y educativa desde el aula. Dirige el proceso de educación con enfoque sistémico.  </w:t>
      </w:r>
    </w:p>
    <w:p w:rsidR="00EE17F3" w:rsidRPr="00C51212" w:rsidRDefault="00EE17F3" w:rsidP="00C51212">
      <w:pPr>
        <w:spacing w:line="360" w:lineRule="auto"/>
        <w:rPr>
          <w:rFonts w:ascii="Arial" w:hAnsi="Arial" w:cs="Arial"/>
          <w:sz w:val="24"/>
        </w:rPr>
      </w:pPr>
      <w:r w:rsidRPr="00C51212">
        <w:rPr>
          <w:rFonts w:ascii="Arial" w:hAnsi="Arial" w:cs="Arial"/>
          <w:sz w:val="24"/>
        </w:rPr>
        <w:t xml:space="preserve">Rol del estudiante: </w:t>
      </w:r>
    </w:p>
    <w:p w:rsidR="00EE17F3" w:rsidRPr="00C51212" w:rsidRDefault="00EE17F3" w:rsidP="00C51212">
      <w:pPr>
        <w:spacing w:line="360" w:lineRule="auto"/>
        <w:rPr>
          <w:rFonts w:ascii="Arial" w:hAnsi="Arial" w:cs="Arial"/>
          <w:sz w:val="24"/>
        </w:rPr>
      </w:pPr>
      <w:r w:rsidRPr="00C51212">
        <w:rPr>
          <w:rFonts w:ascii="Arial" w:hAnsi="Arial" w:cs="Arial"/>
          <w:sz w:val="24"/>
        </w:rPr>
        <w:lastRenderedPageBreak/>
        <w:t xml:space="preserve">Es protagónico en el aprendizaje de conocimiento y capacidades para competir y actuar consciente y críticamente en la toma de decisiones en un contexto siempre cambiante. </w:t>
      </w:r>
    </w:p>
    <w:p w:rsidR="00EE17F3" w:rsidRPr="00C51212" w:rsidRDefault="00EE17F3" w:rsidP="00C51212">
      <w:pPr>
        <w:spacing w:line="360" w:lineRule="auto"/>
        <w:rPr>
          <w:rFonts w:ascii="Arial" w:hAnsi="Arial" w:cs="Arial"/>
          <w:sz w:val="24"/>
        </w:rPr>
      </w:pPr>
      <w:r w:rsidRPr="00C51212">
        <w:rPr>
          <w:rFonts w:ascii="Arial" w:hAnsi="Arial" w:cs="Arial"/>
          <w:sz w:val="24"/>
        </w:rPr>
        <w:t xml:space="preserve">Características de la clase: </w:t>
      </w:r>
    </w:p>
    <w:p w:rsidR="00D37946" w:rsidRPr="00C51212" w:rsidRDefault="00EE17F3" w:rsidP="00C51212">
      <w:pPr>
        <w:spacing w:line="360" w:lineRule="auto"/>
        <w:rPr>
          <w:rFonts w:ascii="Arial" w:hAnsi="Arial" w:cs="Arial"/>
          <w:sz w:val="24"/>
        </w:rPr>
      </w:pPr>
      <w:r w:rsidRPr="00C51212">
        <w:rPr>
          <w:rFonts w:ascii="Arial" w:hAnsi="Arial" w:cs="Arial"/>
          <w:sz w:val="24"/>
        </w:rPr>
        <w:t xml:space="preserve">Tiene al estudiante en su centro, su aprendizaje y el desarrollo de su personalidad. Rol protagónico del alumno bajo la guía y orientación del profesor. Contenidos científicos y globales. Proceso dirigido a la instrucción y educación en un contexto cambiante.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LA TEOPEDAGOGÍA: TEORÍA DEL APRENDIZAJE DIVINO (Alexander Ortiz; 2008) </w:t>
      </w:r>
    </w:p>
    <w:p w:rsidR="00C51212" w:rsidRPr="00D37946" w:rsidRDefault="00D37946" w:rsidP="00D37946">
      <w:pPr>
        <w:spacing w:line="360" w:lineRule="auto"/>
        <w:rPr>
          <w:rFonts w:ascii="Arial" w:hAnsi="Arial" w:cs="Arial"/>
          <w:sz w:val="24"/>
          <w:szCs w:val="24"/>
        </w:rPr>
      </w:pPr>
      <w:r w:rsidRPr="00D37946">
        <w:rPr>
          <w:rFonts w:ascii="Arial" w:hAnsi="Arial" w:cs="Arial"/>
          <w:sz w:val="24"/>
          <w:szCs w:val="24"/>
        </w:rPr>
        <w:t xml:space="preserve">Teoría del Aprendizaje Divino (TADI): 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rsidRPr="00D37946">
        <w:rPr>
          <w:rFonts w:ascii="Arial" w:hAnsi="Arial" w:cs="Arial"/>
          <w:sz w:val="24"/>
          <w:szCs w:val="24"/>
        </w:rPr>
        <w:t>Night</w:t>
      </w:r>
      <w:proofErr w:type="spellEnd"/>
      <w:r w:rsidRPr="00D37946">
        <w:rPr>
          <w:rFonts w:ascii="Arial" w:hAnsi="Arial" w:cs="Arial"/>
          <w:sz w:val="24"/>
          <w:szCs w:val="24"/>
        </w:rPr>
        <w:t xml:space="preserve"> en su interesante obra FILOSOFÍA Y EDUCACIÓN (Asociación Publicadora Interamericana, Miami; 2002), de la cual hemos tomado algunas ideas para sustentar mis posiciones. Gracias por sus insustitu</w:t>
      </w:r>
      <w:r w:rsidR="00C51212">
        <w:rPr>
          <w:rFonts w:ascii="Arial" w:hAnsi="Arial" w:cs="Arial"/>
          <w:sz w:val="24"/>
          <w:szCs w:val="24"/>
        </w:rPr>
        <w:t xml:space="preserve">ibles e insuperables aportes.  </w:t>
      </w:r>
    </w:p>
    <w:p w:rsidR="00EE17F3" w:rsidRPr="00D37946" w:rsidRDefault="00D37946" w:rsidP="00D37946">
      <w:pPr>
        <w:spacing w:line="360" w:lineRule="auto"/>
        <w:rPr>
          <w:rFonts w:ascii="Arial" w:hAnsi="Arial" w:cs="Arial"/>
          <w:sz w:val="24"/>
          <w:szCs w:val="24"/>
        </w:rPr>
      </w:pPr>
      <w:r w:rsidRPr="00D37946">
        <w:rPr>
          <w:rFonts w:ascii="Arial" w:hAnsi="Arial" w:cs="Arial"/>
          <w:sz w:val="24"/>
          <w:szCs w:val="24"/>
        </w:rPr>
        <w:t xml:space="preserve">PRINCIPALES POSTULADOS DE LA TEORÍA DEL APRENDIZAJE DIVINO (TADI):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1. El estudiante es el ángel de la educación. Imagen divina del estudiante.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2. Los sujetos del proceso de enseñanza – aprendizaje son Jesús, los estudiantes y el maestro.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3. El maestro es un reconciliador en restaurar la imagen de Dios en los estudiantes.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4. La educación es un proceso divino de redención. La finalidad de la educación es redimir.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lastRenderedPageBreak/>
        <w:t xml:space="preserve">5. La educación es una relación entre sujetos divinos: Dios, el maestro y el estudiante. </w:t>
      </w:r>
    </w:p>
    <w:p w:rsidR="00C51212" w:rsidRDefault="00EE17F3" w:rsidP="00D37946">
      <w:pPr>
        <w:spacing w:line="360" w:lineRule="auto"/>
        <w:rPr>
          <w:rFonts w:ascii="Arial" w:hAnsi="Arial" w:cs="Arial"/>
          <w:sz w:val="24"/>
          <w:szCs w:val="24"/>
        </w:rPr>
      </w:pPr>
      <w:r w:rsidRPr="00D37946">
        <w:rPr>
          <w:rFonts w:ascii="Arial" w:hAnsi="Arial" w:cs="Arial"/>
          <w:sz w:val="24"/>
          <w:szCs w:val="24"/>
        </w:rPr>
        <w:t xml:space="preserve">6. Existe una estrecha relación entre la Fe y el Aprendizaje. </w:t>
      </w:r>
    </w:p>
    <w:p w:rsidR="00EE17F3" w:rsidRPr="00D37946" w:rsidRDefault="00EE17F3" w:rsidP="00D37946">
      <w:pPr>
        <w:spacing w:line="360" w:lineRule="auto"/>
        <w:rPr>
          <w:rFonts w:ascii="Arial" w:hAnsi="Arial" w:cs="Arial"/>
          <w:sz w:val="24"/>
          <w:szCs w:val="24"/>
        </w:rPr>
      </w:pPr>
      <w:r w:rsidRPr="00D37946">
        <w:rPr>
          <w:rFonts w:ascii="Arial" w:hAnsi="Arial" w:cs="Arial"/>
          <w:sz w:val="24"/>
          <w:szCs w:val="24"/>
        </w:rPr>
        <w:t xml:space="preserve">7. La divinidad interviene en el proceso de enseñanza – aprendizaje. El aprendizaje es un acto de intervención divina. </w:t>
      </w:r>
    </w:p>
    <w:p w:rsidR="00EE17F3" w:rsidRDefault="00EE17F3" w:rsidP="00EE17F3">
      <w:r>
        <w:t xml:space="preserve">                                                          </w:t>
      </w:r>
    </w:p>
    <w:p w:rsidR="00EE17F3" w:rsidRDefault="00EE17F3" w:rsidP="00EE17F3">
      <w:r>
        <w:t xml:space="preserve">  </w:t>
      </w:r>
    </w:p>
    <w:p w:rsidR="00EE17F3" w:rsidRDefault="00EE17F3"/>
    <w:sectPr w:rsidR="00EE17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066A"/>
    <w:multiLevelType w:val="hybridMultilevel"/>
    <w:tmpl w:val="70889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CA5C8B"/>
    <w:multiLevelType w:val="hybridMultilevel"/>
    <w:tmpl w:val="1DB06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4B7236"/>
    <w:multiLevelType w:val="hybridMultilevel"/>
    <w:tmpl w:val="BB32F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E64305"/>
    <w:multiLevelType w:val="hybridMultilevel"/>
    <w:tmpl w:val="C5FE25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4C157C"/>
    <w:multiLevelType w:val="hybridMultilevel"/>
    <w:tmpl w:val="BBDEB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4C4F6A"/>
    <w:multiLevelType w:val="hybridMultilevel"/>
    <w:tmpl w:val="B0D4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C95950"/>
    <w:multiLevelType w:val="hybridMultilevel"/>
    <w:tmpl w:val="70561F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F232D7"/>
    <w:multiLevelType w:val="hybridMultilevel"/>
    <w:tmpl w:val="5B540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7C1FC8"/>
    <w:multiLevelType w:val="hybridMultilevel"/>
    <w:tmpl w:val="E2EC2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871D44"/>
    <w:multiLevelType w:val="hybridMultilevel"/>
    <w:tmpl w:val="01CA0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4C263D"/>
    <w:multiLevelType w:val="hybridMultilevel"/>
    <w:tmpl w:val="A530B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023F9F"/>
    <w:multiLevelType w:val="hybridMultilevel"/>
    <w:tmpl w:val="F8B84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3775A6"/>
    <w:multiLevelType w:val="hybridMultilevel"/>
    <w:tmpl w:val="6A444E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386EAC"/>
    <w:multiLevelType w:val="hybridMultilevel"/>
    <w:tmpl w:val="78A84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5A5F5C"/>
    <w:multiLevelType w:val="hybridMultilevel"/>
    <w:tmpl w:val="4AE0C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AC4A2C"/>
    <w:multiLevelType w:val="hybridMultilevel"/>
    <w:tmpl w:val="4A02C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BA273A"/>
    <w:multiLevelType w:val="hybridMultilevel"/>
    <w:tmpl w:val="1F961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DC3017"/>
    <w:multiLevelType w:val="hybridMultilevel"/>
    <w:tmpl w:val="340C1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7"/>
  </w:num>
  <w:num w:numId="5">
    <w:abstractNumId w:val="11"/>
  </w:num>
  <w:num w:numId="6">
    <w:abstractNumId w:val="4"/>
  </w:num>
  <w:num w:numId="7">
    <w:abstractNumId w:val="10"/>
  </w:num>
  <w:num w:numId="8">
    <w:abstractNumId w:val="16"/>
  </w:num>
  <w:num w:numId="9">
    <w:abstractNumId w:val="1"/>
  </w:num>
  <w:num w:numId="10">
    <w:abstractNumId w:val="14"/>
  </w:num>
  <w:num w:numId="11">
    <w:abstractNumId w:val="5"/>
  </w:num>
  <w:num w:numId="12">
    <w:abstractNumId w:val="3"/>
  </w:num>
  <w:num w:numId="13">
    <w:abstractNumId w:val="12"/>
  </w:num>
  <w:num w:numId="14">
    <w:abstractNumId w:val="8"/>
  </w:num>
  <w:num w:numId="15">
    <w:abstractNumId w:val="2"/>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F3"/>
    <w:rsid w:val="00170C3D"/>
    <w:rsid w:val="00253E24"/>
    <w:rsid w:val="00454205"/>
    <w:rsid w:val="004E786A"/>
    <w:rsid w:val="0050651D"/>
    <w:rsid w:val="00571B8B"/>
    <w:rsid w:val="005C0BDC"/>
    <w:rsid w:val="00A3741F"/>
    <w:rsid w:val="00BF1A4E"/>
    <w:rsid w:val="00C02903"/>
    <w:rsid w:val="00C32A19"/>
    <w:rsid w:val="00C51212"/>
    <w:rsid w:val="00D37946"/>
    <w:rsid w:val="00D41328"/>
    <w:rsid w:val="00DB0EDE"/>
    <w:rsid w:val="00EC50A9"/>
    <w:rsid w:val="00EE17F3"/>
    <w:rsid w:val="00F84987"/>
    <w:rsid w:val="00FE7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4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205"/>
    <w:rPr>
      <w:rFonts w:ascii="Tahoma" w:hAnsi="Tahoma" w:cs="Tahoma"/>
      <w:sz w:val="16"/>
      <w:szCs w:val="16"/>
    </w:rPr>
  </w:style>
  <w:style w:type="paragraph" w:styleId="Prrafodelista">
    <w:name w:val="List Paragraph"/>
    <w:basedOn w:val="Normal"/>
    <w:uiPriority w:val="34"/>
    <w:qFormat/>
    <w:rsid w:val="00506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4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205"/>
    <w:rPr>
      <w:rFonts w:ascii="Tahoma" w:hAnsi="Tahoma" w:cs="Tahoma"/>
      <w:sz w:val="16"/>
      <w:szCs w:val="16"/>
    </w:rPr>
  </w:style>
  <w:style w:type="paragraph" w:styleId="Prrafodelista">
    <w:name w:val="List Paragraph"/>
    <w:basedOn w:val="Normal"/>
    <w:uiPriority w:val="34"/>
    <w:qFormat/>
    <w:rsid w:val="00506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118A-6560-4790-B9EF-6C830CB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4404</Words>
  <Characters>24223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Juan Garcia</cp:lastModifiedBy>
  <cp:revision>2</cp:revision>
  <dcterms:created xsi:type="dcterms:W3CDTF">2020-04-03T20:08:00Z</dcterms:created>
  <dcterms:modified xsi:type="dcterms:W3CDTF">2020-04-03T20:08:00Z</dcterms:modified>
</cp:coreProperties>
</file>