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10207" w:type="dxa"/>
        <w:tblInd w:w="-856" w:type="dxa"/>
        <w:tblLook w:val="04A0"/>
      </w:tblPr>
      <w:tblGrid>
        <w:gridCol w:w="1560"/>
        <w:gridCol w:w="2268"/>
        <w:gridCol w:w="2324"/>
        <w:gridCol w:w="2070"/>
        <w:gridCol w:w="1985"/>
      </w:tblGrid>
      <w:tr w:rsidR="009255E6" w:rsidTr="002D1BF8">
        <w:tc>
          <w:tcPr>
            <w:tcW w:w="1560" w:type="dxa"/>
          </w:tcPr>
          <w:p w:rsidR="009255E6" w:rsidRDefault="009255E6" w:rsidP="002D1BF8">
            <w:pPr>
              <w:rPr>
                <w:b/>
                <w:bCs/>
              </w:rPr>
            </w:pPr>
          </w:p>
        </w:tc>
        <w:tc>
          <w:tcPr>
            <w:tcW w:w="2268" w:type="dxa"/>
          </w:tcPr>
          <w:p w:rsidR="009255E6" w:rsidRDefault="009255E6" w:rsidP="002D1BF8">
            <w:pPr>
              <w:jc w:val="center"/>
              <w:rPr>
                <w:b/>
                <w:bCs/>
              </w:rPr>
            </w:pPr>
            <w:r>
              <w:rPr>
                <w:b/>
                <w:bCs/>
              </w:rPr>
              <w:t xml:space="preserve">5- 4 puntos </w:t>
            </w:r>
          </w:p>
        </w:tc>
        <w:tc>
          <w:tcPr>
            <w:tcW w:w="2324" w:type="dxa"/>
          </w:tcPr>
          <w:p w:rsidR="009255E6" w:rsidRDefault="009255E6" w:rsidP="002D1BF8">
            <w:pPr>
              <w:jc w:val="center"/>
              <w:rPr>
                <w:b/>
                <w:bCs/>
              </w:rPr>
            </w:pPr>
            <w:r>
              <w:rPr>
                <w:b/>
                <w:bCs/>
              </w:rPr>
              <w:t>3 puntos</w:t>
            </w:r>
          </w:p>
        </w:tc>
        <w:tc>
          <w:tcPr>
            <w:tcW w:w="2070" w:type="dxa"/>
          </w:tcPr>
          <w:p w:rsidR="009255E6" w:rsidRDefault="009255E6" w:rsidP="002D1BF8">
            <w:pPr>
              <w:jc w:val="center"/>
              <w:rPr>
                <w:b/>
                <w:bCs/>
              </w:rPr>
            </w:pPr>
            <w:r>
              <w:rPr>
                <w:b/>
                <w:bCs/>
              </w:rPr>
              <w:t>2 puntos</w:t>
            </w:r>
          </w:p>
        </w:tc>
        <w:tc>
          <w:tcPr>
            <w:tcW w:w="1985" w:type="dxa"/>
          </w:tcPr>
          <w:p w:rsidR="009255E6" w:rsidRDefault="009255E6" w:rsidP="002D1BF8">
            <w:pPr>
              <w:jc w:val="center"/>
              <w:rPr>
                <w:b/>
                <w:bCs/>
              </w:rPr>
            </w:pPr>
            <w:r>
              <w:rPr>
                <w:b/>
                <w:bCs/>
              </w:rPr>
              <w:t>1 punto</w:t>
            </w:r>
          </w:p>
        </w:tc>
      </w:tr>
      <w:tr w:rsidR="009255E6" w:rsidTr="002D1BF8">
        <w:tc>
          <w:tcPr>
            <w:tcW w:w="1560" w:type="dxa"/>
          </w:tcPr>
          <w:p w:rsidR="009255E6" w:rsidRDefault="009255E6" w:rsidP="002D1BF8">
            <w:pPr>
              <w:jc w:val="center"/>
              <w:rPr>
                <w:b/>
                <w:bCs/>
              </w:rPr>
            </w:pPr>
            <w:r>
              <w:rPr>
                <w:b/>
                <w:bCs/>
              </w:rPr>
              <w:t>Paráfrasis</w:t>
            </w:r>
          </w:p>
        </w:tc>
        <w:tc>
          <w:tcPr>
            <w:tcW w:w="2268" w:type="dxa"/>
          </w:tcPr>
          <w:p w:rsidR="009255E6" w:rsidRPr="005A2044" w:rsidRDefault="009255E6" w:rsidP="002D1BF8">
            <w:pPr>
              <w:jc w:val="center"/>
            </w:pPr>
            <w:r w:rsidRPr="005A2044">
              <w:t>El estudiante retoma todas las ideas principales del tema y las expresa de manera puntual, con sus propias palabras.</w:t>
            </w:r>
          </w:p>
        </w:tc>
        <w:tc>
          <w:tcPr>
            <w:tcW w:w="2324" w:type="dxa"/>
          </w:tcPr>
          <w:p w:rsidR="009255E6" w:rsidRPr="005A2044" w:rsidRDefault="009255E6" w:rsidP="002D1BF8">
            <w:pPr>
              <w:jc w:val="center"/>
            </w:pPr>
            <w:r w:rsidRPr="005A2044">
              <w:t>El estudiante retoma la mayor parte de las ideas principales y las expresa con sus propias palabras.</w:t>
            </w:r>
          </w:p>
        </w:tc>
        <w:tc>
          <w:tcPr>
            <w:tcW w:w="2070" w:type="dxa"/>
          </w:tcPr>
          <w:p w:rsidR="009255E6" w:rsidRPr="005A2044" w:rsidRDefault="009255E6" w:rsidP="002D1BF8">
            <w:pPr>
              <w:jc w:val="center"/>
            </w:pPr>
            <w:r w:rsidRPr="005A2044">
              <w:t>El estudiante retoma algunas de las ideas principales y las expresa con sus propias palabras</w:t>
            </w:r>
          </w:p>
        </w:tc>
        <w:tc>
          <w:tcPr>
            <w:tcW w:w="1985" w:type="dxa"/>
          </w:tcPr>
          <w:p w:rsidR="009255E6" w:rsidRPr="005A2044" w:rsidRDefault="009255E6" w:rsidP="002D1BF8">
            <w:pPr>
              <w:jc w:val="center"/>
            </w:pPr>
            <w:r w:rsidRPr="005A2044">
              <w:t>El estudiante confunde las ideas del texto y copia fragmentos sin expresarlos con sus propias palabras</w:t>
            </w:r>
          </w:p>
        </w:tc>
      </w:tr>
      <w:tr w:rsidR="009255E6" w:rsidTr="002D1BF8">
        <w:tc>
          <w:tcPr>
            <w:tcW w:w="1560" w:type="dxa"/>
          </w:tcPr>
          <w:p w:rsidR="009255E6" w:rsidRDefault="009255E6" w:rsidP="002D1BF8">
            <w:pPr>
              <w:jc w:val="center"/>
              <w:rPr>
                <w:b/>
                <w:bCs/>
              </w:rPr>
            </w:pPr>
            <w:r>
              <w:rPr>
                <w:b/>
                <w:bCs/>
              </w:rPr>
              <w:t>Expresión de conceptos</w:t>
            </w:r>
          </w:p>
        </w:tc>
        <w:tc>
          <w:tcPr>
            <w:tcW w:w="2268" w:type="dxa"/>
          </w:tcPr>
          <w:p w:rsidR="009255E6" w:rsidRPr="005A2044" w:rsidRDefault="009255E6" w:rsidP="002D1BF8">
            <w:pPr>
              <w:jc w:val="center"/>
            </w:pPr>
            <w:r w:rsidRPr="005A2044">
              <w:t>Es capaz de expresar de forma ordenada y comprensible, todos los conceptos del tema</w:t>
            </w:r>
          </w:p>
        </w:tc>
        <w:tc>
          <w:tcPr>
            <w:tcW w:w="2324" w:type="dxa"/>
          </w:tcPr>
          <w:p w:rsidR="009255E6" w:rsidRPr="005A2044" w:rsidRDefault="009255E6" w:rsidP="002D1BF8">
            <w:pPr>
              <w:jc w:val="center"/>
            </w:pPr>
            <w:r w:rsidRPr="005A2044">
              <w:t>Expresa de forma ordenada y comprensible la mayoría de los conceptos del tema</w:t>
            </w:r>
          </w:p>
        </w:tc>
        <w:tc>
          <w:tcPr>
            <w:tcW w:w="2070" w:type="dxa"/>
          </w:tcPr>
          <w:p w:rsidR="009255E6" w:rsidRPr="005A2044" w:rsidRDefault="009255E6" w:rsidP="002D1BF8">
            <w:pPr>
              <w:jc w:val="center"/>
            </w:pPr>
            <w:r w:rsidRPr="005A2044">
              <w:t>Le cuesta expresar los conceptos e ideas trabajados de forma ordenada y comprensible</w:t>
            </w:r>
          </w:p>
        </w:tc>
        <w:tc>
          <w:tcPr>
            <w:tcW w:w="1985" w:type="dxa"/>
          </w:tcPr>
          <w:p w:rsidR="009255E6" w:rsidRPr="005A2044" w:rsidRDefault="009255E6" w:rsidP="002D1BF8">
            <w:pPr>
              <w:jc w:val="center"/>
            </w:pPr>
            <w:r w:rsidRPr="005A2044">
              <w:t>Tiene muchas dificultades para expresar los conceptos e ideas trabajados de forma ordenada</w:t>
            </w:r>
          </w:p>
        </w:tc>
      </w:tr>
      <w:tr w:rsidR="009255E6" w:rsidTr="002D1BF8">
        <w:tc>
          <w:tcPr>
            <w:tcW w:w="1560" w:type="dxa"/>
          </w:tcPr>
          <w:p w:rsidR="009255E6" w:rsidRDefault="009255E6" w:rsidP="002D1BF8">
            <w:pPr>
              <w:jc w:val="center"/>
              <w:rPr>
                <w:b/>
                <w:bCs/>
              </w:rPr>
            </w:pPr>
            <w:r>
              <w:rPr>
                <w:b/>
                <w:bCs/>
              </w:rPr>
              <w:t>Contenidos</w:t>
            </w:r>
          </w:p>
        </w:tc>
        <w:tc>
          <w:tcPr>
            <w:tcW w:w="2268" w:type="dxa"/>
          </w:tcPr>
          <w:p w:rsidR="009255E6" w:rsidRPr="005A2044" w:rsidRDefault="009255E6" w:rsidP="002D1BF8">
            <w:pPr>
              <w:jc w:val="center"/>
            </w:pPr>
            <w:r w:rsidRPr="005A2044">
              <w:t>Contiene los conceptos e ideas del documento.</w:t>
            </w:r>
          </w:p>
        </w:tc>
        <w:tc>
          <w:tcPr>
            <w:tcW w:w="2324" w:type="dxa"/>
          </w:tcPr>
          <w:p w:rsidR="009255E6" w:rsidRPr="005A2044" w:rsidRDefault="009255E6" w:rsidP="002D1BF8">
            <w:pPr>
              <w:jc w:val="center"/>
            </w:pPr>
            <w:r w:rsidRPr="005A2044">
              <w:t>Contiene la mayoría de los conceptos e ideas trabajados en el documento.</w:t>
            </w:r>
          </w:p>
        </w:tc>
        <w:tc>
          <w:tcPr>
            <w:tcW w:w="2070" w:type="dxa"/>
          </w:tcPr>
          <w:p w:rsidR="009255E6" w:rsidRPr="005A2044" w:rsidRDefault="009255E6" w:rsidP="002D1BF8">
            <w:pPr>
              <w:jc w:val="center"/>
            </w:pPr>
            <w:r w:rsidRPr="005A2044">
              <w:t>Contiene algunos de los conceptos e ideas del documento</w:t>
            </w:r>
          </w:p>
        </w:tc>
        <w:tc>
          <w:tcPr>
            <w:tcW w:w="1985" w:type="dxa"/>
          </w:tcPr>
          <w:p w:rsidR="009255E6" w:rsidRPr="005A2044" w:rsidRDefault="009255E6" w:rsidP="002D1BF8">
            <w:pPr>
              <w:jc w:val="center"/>
            </w:pPr>
            <w:r w:rsidRPr="005A2044">
              <w:t>No contiene los conceptos e ideas relevantes del documento.</w:t>
            </w:r>
          </w:p>
        </w:tc>
      </w:tr>
      <w:tr w:rsidR="009255E6" w:rsidTr="002D1BF8">
        <w:tc>
          <w:tcPr>
            <w:tcW w:w="1560" w:type="dxa"/>
          </w:tcPr>
          <w:p w:rsidR="009255E6" w:rsidRDefault="009255E6" w:rsidP="002D1BF8">
            <w:pPr>
              <w:jc w:val="center"/>
              <w:rPr>
                <w:b/>
                <w:bCs/>
              </w:rPr>
            </w:pPr>
            <w:r>
              <w:rPr>
                <w:b/>
                <w:bCs/>
              </w:rPr>
              <w:t>Capacidad de síntesis</w:t>
            </w:r>
          </w:p>
        </w:tc>
        <w:tc>
          <w:tcPr>
            <w:tcW w:w="2268" w:type="dxa"/>
          </w:tcPr>
          <w:p w:rsidR="009255E6" w:rsidRPr="005A2044" w:rsidRDefault="009255E6" w:rsidP="002D1BF8">
            <w:pPr>
              <w:jc w:val="center"/>
            </w:pPr>
            <w:r w:rsidRPr="005A2044">
              <w:t>Es capaz de sintetizar toda la información</w:t>
            </w:r>
          </w:p>
        </w:tc>
        <w:tc>
          <w:tcPr>
            <w:tcW w:w="2324" w:type="dxa"/>
          </w:tcPr>
          <w:p w:rsidR="009255E6" w:rsidRPr="005A2044" w:rsidRDefault="009255E6" w:rsidP="002D1BF8">
            <w:pPr>
              <w:jc w:val="center"/>
            </w:pPr>
            <w:r w:rsidRPr="005A2044">
              <w:t>Ha sintetizado casi toda la información</w:t>
            </w:r>
          </w:p>
        </w:tc>
        <w:tc>
          <w:tcPr>
            <w:tcW w:w="2070" w:type="dxa"/>
          </w:tcPr>
          <w:p w:rsidR="009255E6" w:rsidRPr="005A2044" w:rsidRDefault="009255E6" w:rsidP="002D1BF8">
            <w:pPr>
              <w:jc w:val="center"/>
            </w:pPr>
            <w:r w:rsidRPr="005A2044">
              <w:t>Contiene información poco relevante</w:t>
            </w:r>
          </w:p>
        </w:tc>
        <w:tc>
          <w:tcPr>
            <w:tcW w:w="1985" w:type="dxa"/>
          </w:tcPr>
          <w:p w:rsidR="009255E6" w:rsidRPr="005A2044" w:rsidRDefault="009255E6" w:rsidP="002D1BF8">
            <w:pPr>
              <w:jc w:val="center"/>
            </w:pPr>
            <w:r w:rsidRPr="005A2044">
              <w:t>No ha sabido diferenciar lo esencial de lo secundario.</w:t>
            </w:r>
          </w:p>
        </w:tc>
      </w:tr>
      <w:tr w:rsidR="009255E6" w:rsidTr="002D1BF8">
        <w:tc>
          <w:tcPr>
            <w:tcW w:w="1560" w:type="dxa"/>
          </w:tcPr>
          <w:p w:rsidR="009255E6" w:rsidRDefault="009255E6" w:rsidP="002D1BF8">
            <w:pPr>
              <w:jc w:val="center"/>
              <w:rPr>
                <w:b/>
                <w:bCs/>
              </w:rPr>
            </w:pPr>
            <w:r>
              <w:rPr>
                <w:b/>
                <w:bCs/>
              </w:rPr>
              <w:t>Total:</w:t>
            </w:r>
          </w:p>
        </w:tc>
        <w:tc>
          <w:tcPr>
            <w:tcW w:w="2268" w:type="dxa"/>
          </w:tcPr>
          <w:p w:rsidR="009255E6" w:rsidRDefault="009255E6" w:rsidP="002D1BF8">
            <w:pPr>
              <w:rPr>
                <w:b/>
                <w:bCs/>
              </w:rPr>
            </w:pPr>
          </w:p>
        </w:tc>
        <w:tc>
          <w:tcPr>
            <w:tcW w:w="2324" w:type="dxa"/>
          </w:tcPr>
          <w:p w:rsidR="009255E6" w:rsidRDefault="009255E6" w:rsidP="002D1BF8">
            <w:pPr>
              <w:rPr>
                <w:b/>
                <w:bCs/>
              </w:rPr>
            </w:pPr>
          </w:p>
        </w:tc>
        <w:tc>
          <w:tcPr>
            <w:tcW w:w="2070" w:type="dxa"/>
          </w:tcPr>
          <w:p w:rsidR="009255E6" w:rsidRDefault="009255E6" w:rsidP="002D1BF8">
            <w:pPr>
              <w:rPr>
                <w:b/>
                <w:bCs/>
              </w:rPr>
            </w:pPr>
          </w:p>
        </w:tc>
        <w:tc>
          <w:tcPr>
            <w:tcW w:w="1985" w:type="dxa"/>
          </w:tcPr>
          <w:p w:rsidR="009255E6" w:rsidRDefault="009255E6" w:rsidP="002D1BF8">
            <w:pPr>
              <w:rPr>
                <w:b/>
                <w:bCs/>
              </w:rPr>
            </w:pPr>
          </w:p>
        </w:tc>
      </w:tr>
    </w:tbl>
    <w:p w:rsidR="00DF0FE4" w:rsidRDefault="00DF0FE4"/>
    <w:p w:rsidR="009255E6" w:rsidRDefault="009255E6"/>
    <w:p w:rsidR="009255E6" w:rsidRDefault="009255E6"/>
    <w:p w:rsidR="009255E6" w:rsidRDefault="009255E6"/>
    <w:p w:rsidR="009255E6" w:rsidRDefault="009255E6"/>
    <w:p w:rsidR="009255E6" w:rsidRDefault="009255E6"/>
    <w:p w:rsidR="009255E6" w:rsidRDefault="009255E6"/>
    <w:p w:rsidR="009255E6" w:rsidRDefault="009255E6"/>
    <w:p w:rsidR="009255E6" w:rsidRDefault="009255E6"/>
    <w:p w:rsidR="009255E6" w:rsidRDefault="009255E6"/>
    <w:p w:rsidR="009255E6" w:rsidRDefault="009255E6"/>
    <w:p w:rsidR="009255E6" w:rsidRDefault="009255E6"/>
    <w:p w:rsidR="009255E6" w:rsidRPr="00284C90" w:rsidRDefault="009255E6" w:rsidP="009255E6">
      <w:pPr>
        <w:pStyle w:val="Ttulo3"/>
        <w:spacing w:before="0" w:beforeAutospacing="0" w:after="120" w:afterAutospacing="0"/>
        <w:jc w:val="both"/>
        <w:rPr>
          <w:rFonts w:ascii="Arial" w:hAnsi="Arial" w:cs="Arial"/>
          <w:sz w:val="28"/>
          <w:szCs w:val="28"/>
        </w:rPr>
      </w:pPr>
      <w:r>
        <w:rPr>
          <w:rFonts w:ascii="Arial" w:hAnsi="Arial" w:cs="Arial"/>
          <w:sz w:val="28"/>
          <w:szCs w:val="28"/>
        </w:rPr>
        <w:lastRenderedPageBreak/>
        <w:t>2</w:t>
      </w:r>
      <w:r w:rsidRPr="00284C90">
        <w:rPr>
          <w:rFonts w:ascii="Arial" w:hAnsi="Arial" w:cs="Arial"/>
          <w:sz w:val="28"/>
          <w:szCs w:val="28"/>
        </w:rPr>
        <w:t>. LAS CÉLULAS</w:t>
      </w:r>
    </w:p>
    <w:p w:rsidR="009255E6" w:rsidRDefault="00E84857">
      <w:pPr>
        <w:rPr>
          <w:rFonts w:ascii="Arial" w:hAnsi="Arial" w:cs="Arial"/>
          <w:sz w:val="24"/>
        </w:rPr>
      </w:pPr>
      <w:r w:rsidRPr="00E84857">
        <w:rPr>
          <w:rFonts w:ascii="Arial" w:hAnsi="Arial" w:cs="Arial"/>
          <w:sz w:val="24"/>
        </w:rPr>
        <w:t xml:space="preserve">Las células </w:t>
      </w:r>
      <w:r>
        <w:rPr>
          <w:rFonts w:ascii="Arial" w:hAnsi="Arial" w:cs="Arial"/>
          <w:sz w:val="24"/>
        </w:rPr>
        <w:t xml:space="preserve">es toda aquella forma de vida que puede </w:t>
      </w:r>
      <w:r w:rsidR="00002C28">
        <w:rPr>
          <w:rFonts w:ascii="Arial" w:hAnsi="Arial" w:cs="Arial"/>
          <w:sz w:val="24"/>
        </w:rPr>
        <w:t>autor replicarse</w:t>
      </w:r>
      <w:r>
        <w:rPr>
          <w:rFonts w:ascii="Arial" w:hAnsi="Arial" w:cs="Arial"/>
          <w:sz w:val="24"/>
        </w:rPr>
        <w:t xml:space="preserve">, comparten algunos tipos similares de moléculas complejas que influyen en nuestras actividades básicas de la vida; todas las células de alguna especie contiene </w:t>
      </w:r>
      <w:r w:rsidR="00002C28">
        <w:rPr>
          <w:rFonts w:ascii="Arial" w:hAnsi="Arial" w:cs="Arial"/>
          <w:sz w:val="24"/>
        </w:rPr>
        <w:t>decencia</w:t>
      </w:r>
      <w:r>
        <w:rPr>
          <w:rFonts w:ascii="Arial" w:hAnsi="Arial" w:cs="Arial"/>
          <w:sz w:val="24"/>
        </w:rPr>
        <w:t xml:space="preserve"> que contiene la misma información de ADN.</w:t>
      </w:r>
    </w:p>
    <w:p w:rsidR="00E84857" w:rsidRDefault="00E84857">
      <w:pPr>
        <w:rPr>
          <w:rFonts w:ascii="Arial" w:hAnsi="Arial" w:cs="Arial"/>
          <w:sz w:val="24"/>
        </w:rPr>
      </w:pPr>
      <w:r>
        <w:rPr>
          <w:rFonts w:ascii="Arial" w:hAnsi="Arial" w:cs="Arial"/>
          <w:sz w:val="24"/>
        </w:rPr>
        <w:t xml:space="preserve">Juegan un papel muy importante ya que transfieren y transforman la energía que contiene la </w:t>
      </w:r>
      <w:r w:rsidR="00002C28">
        <w:rPr>
          <w:rFonts w:ascii="Arial" w:hAnsi="Arial" w:cs="Arial"/>
          <w:sz w:val="24"/>
        </w:rPr>
        <w:t>célula</w:t>
      </w:r>
      <w:r>
        <w:rPr>
          <w:rFonts w:ascii="Arial" w:hAnsi="Arial" w:cs="Arial"/>
          <w:sz w:val="24"/>
        </w:rPr>
        <w:t xml:space="preserve">; se debe de dar importancia porque hay que conocer el proceso que necesitan para que permanezcan vivos, </w:t>
      </w:r>
      <w:r w:rsidR="00002C28">
        <w:rPr>
          <w:rFonts w:ascii="Arial" w:hAnsi="Arial" w:cs="Arial"/>
          <w:sz w:val="24"/>
        </w:rPr>
        <w:t>así</w:t>
      </w:r>
      <w:r>
        <w:rPr>
          <w:rFonts w:ascii="Arial" w:hAnsi="Arial" w:cs="Arial"/>
          <w:sz w:val="24"/>
        </w:rPr>
        <w:t xml:space="preserve"> como su alimentación y la eliminación de sus desechos.</w:t>
      </w:r>
    </w:p>
    <w:p w:rsidR="00E84857" w:rsidRDefault="00E84857">
      <w:pPr>
        <w:rPr>
          <w:rFonts w:ascii="Arial" w:hAnsi="Arial" w:cs="Arial"/>
          <w:sz w:val="24"/>
        </w:rPr>
      </w:pPr>
      <w:r>
        <w:rPr>
          <w:rFonts w:ascii="Arial" w:hAnsi="Arial" w:cs="Arial"/>
          <w:sz w:val="24"/>
        </w:rPr>
        <w:t xml:space="preserve">Por este motivo los niños al </w:t>
      </w:r>
      <w:r w:rsidR="00002C28">
        <w:rPr>
          <w:rFonts w:ascii="Arial" w:hAnsi="Arial" w:cs="Arial"/>
          <w:sz w:val="24"/>
        </w:rPr>
        <w:t>término</w:t>
      </w:r>
      <w:r>
        <w:rPr>
          <w:rFonts w:ascii="Arial" w:hAnsi="Arial" w:cs="Arial"/>
          <w:sz w:val="24"/>
        </w:rPr>
        <w:t xml:space="preserve"> de preescolar deberán de emplear lupas para que observen </w:t>
      </w:r>
      <w:r w:rsidR="00002C28">
        <w:rPr>
          <w:rFonts w:ascii="Arial" w:hAnsi="Arial" w:cs="Arial"/>
          <w:sz w:val="24"/>
        </w:rPr>
        <w:t>más</w:t>
      </w:r>
      <w:r>
        <w:rPr>
          <w:rFonts w:ascii="Arial" w:hAnsi="Arial" w:cs="Arial"/>
          <w:sz w:val="24"/>
        </w:rPr>
        <w:t xml:space="preserve"> detenidamente los objetos y vean cosas que no </w:t>
      </w:r>
      <w:r w:rsidR="00002C28">
        <w:rPr>
          <w:rFonts w:ascii="Arial" w:hAnsi="Arial" w:cs="Arial"/>
          <w:sz w:val="24"/>
        </w:rPr>
        <w:t>veían</w:t>
      </w:r>
      <w:r>
        <w:rPr>
          <w:rFonts w:ascii="Arial" w:hAnsi="Arial" w:cs="Arial"/>
          <w:sz w:val="24"/>
        </w:rPr>
        <w:t xml:space="preserve"> sin ellas; también para que entiendan que necesitan agua, alimento y aire.</w:t>
      </w:r>
    </w:p>
    <w:p w:rsidR="009259A5" w:rsidRDefault="009259A5">
      <w:pPr>
        <w:rPr>
          <w:rFonts w:ascii="Arial" w:hAnsi="Arial" w:cs="Arial"/>
          <w:sz w:val="24"/>
        </w:rPr>
      </w:pPr>
      <w:r>
        <w:rPr>
          <w:rFonts w:ascii="Arial" w:hAnsi="Arial" w:cs="Arial"/>
          <w:sz w:val="24"/>
        </w:rPr>
        <w:t>¿Cómo abordaría esta idea en preescolar?</w:t>
      </w:r>
    </w:p>
    <w:p w:rsidR="009259A5" w:rsidRDefault="009259A5">
      <w:pPr>
        <w:rPr>
          <w:rFonts w:ascii="Arial" w:hAnsi="Arial" w:cs="Arial"/>
          <w:sz w:val="24"/>
        </w:rPr>
      </w:pPr>
      <w:r>
        <w:rPr>
          <w:rFonts w:ascii="Arial" w:hAnsi="Arial" w:cs="Arial"/>
          <w:sz w:val="24"/>
        </w:rPr>
        <w:t xml:space="preserve">Se los presentaría mediante videos donde se explique bien a bien lo que son las células, sus </w:t>
      </w:r>
      <w:r w:rsidR="005E4E73">
        <w:rPr>
          <w:rFonts w:ascii="Arial" w:hAnsi="Arial" w:cs="Arial"/>
          <w:sz w:val="24"/>
        </w:rPr>
        <w:t>características</w:t>
      </w:r>
      <w:r>
        <w:rPr>
          <w:rFonts w:ascii="Arial" w:hAnsi="Arial" w:cs="Arial"/>
          <w:sz w:val="24"/>
        </w:rPr>
        <w:t xml:space="preserve"> y función mediante una presentación llamativa. Presentarles juegos </w:t>
      </w:r>
      <w:r w:rsidR="007F34AE">
        <w:rPr>
          <w:rFonts w:ascii="Arial" w:hAnsi="Arial" w:cs="Arial"/>
          <w:sz w:val="24"/>
        </w:rPr>
        <w:t>como en la aplicación smileandlearn.com en la cual los niños aprenden diferentes temas interesantes de diversas materias.</w:t>
      </w:r>
    </w:p>
    <w:p w:rsidR="007F34AE" w:rsidRPr="00E84857" w:rsidRDefault="007F34AE">
      <w:pPr>
        <w:rPr>
          <w:rFonts w:ascii="Arial" w:hAnsi="Arial" w:cs="Arial"/>
          <w:sz w:val="24"/>
        </w:rPr>
      </w:pPr>
      <w:r>
        <w:rPr>
          <w:rFonts w:ascii="Arial" w:hAnsi="Arial" w:cs="Arial"/>
          <w:sz w:val="24"/>
        </w:rPr>
        <w:t xml:space="preserve">Mostrarles actividades donde se observen las partes de las células; </w:t>
      </w:r>
      <w:r w:rsidR="005E4E73">
        <w:rPr>
          <w:rFonts w:ascii="Arial" w:hAnsi="Arial" w:cs="Arial"/>
          <w:sz w:val="24"/>
        </w:rPr>
        <w:t>formar con plastilina la célula aplicando diferentes colores de plastilina para identificar sus partes, por último observar las partes de las células con un huevo en el cual la cascara es la membrana plástica, la clara es el citoplasma, y la yema es el núcleo</w:t>
      </w:r>
    </w:p>
    <w:sectPr w:rsidR="007F34AE" w:rsidRPr="00E84857" w:rsidSect="00DF0FE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proofState w:spelling="clean" w:grammar="clean"/>
  <w:defaultTabStop w:val="708"/>
  <w:hyphenationZone w:val="425"/>
  <w:characterSpacingControl w:val="doNotCompress"/>
  <w:compat/>
  <w:rsids>
    <w:rsidRoot w:val="009255E6"/>
    <w:rsid w:val="00002C28"/>
    <w:rsid w:val="005E4E73"/>
    <w:rsid w:val="007F34AE"/>
    <w:rsid w:val="009255E6"/>
    <w:rsid w:val="009259A5"/>
    <w:rsid w:val="00AF12E1"/>
    <w:rsid w:val="00DF0FE4"/>
    <w:rsid w:val="00E84857"/>
    <w:rsid w:val="00F532D3"/>
    <w:rsid w:val="00FF692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5E6"/>
    <w:pPr>
      <w:spacing w:after="160" w:line="259" w:lineRule="auto"/>
    </w:pPr>
  </w:style>
  <w:style w:type="paragraph" w:styleId="Ttulo3">
    <w:name w:val="heading 3"/>
    <w:basedOn w:val="Normal"/>
    <w:link w:val="Ttulo3Car"/>
    <w:uiPriority w:val="9"/>
    <w:qFormat/>
    <w:rsid w:val="009255E6"/>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255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9255E6"/>
    <w:rPr>
      <w:rFonts w:ascii="Times New Roman" w:eastAsia="Times New Roman" w:hAnsi="Times New Roman" w:cs="Times New Roman"/>
      <w:b/>
      <w:bCs/>
      <w:sz w:val="27"/>
      <w:szCs w:val="27"/>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422</Words>
  <Characters>2323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01</cp:lastModifiedBy>
  <cp:revision>2</cp:revision>
  <dcterms:created xsi:type="dcterms:W3CDTF">2020-03-26T22:57:00Z</dcterms:created>
  <dcterms:modified xsi:type="dcterms:W3CDTF">2020-03-26T22:57:00Z</dcterms:modified>
</cp:coreProperties>
</file>