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BF9" w:rsidRDefault="00673BF9" w:rsidP="00673BF9">
      <w:pPr>
        <w:spacing w:line="360" w:lineRule="auto"/>
        <w:jc w:val="center"/>
        <w:rPr>
          <w:rFonts w:ascii="Arial" w:hAnsi="Arial" w:cs="Arial"/>
          <w:b/>
          <w:bCs/>
          <w:sz w:val="28"/>
          <w:lang w:val="es-ES_tradnl"/>
        </w:rPr>
      </w:pPr>
      <w:r w:rsidRPr="00D034B6">
        <w:rPr>
          <w:rFonts w:ascii="Arial" w:hAnsi="Arial" w:cs="Arial"/>
          <w:b/>
          <w:bCs/>
          <w:sz w:val="28"/>
          <w:lang w:val="es-ES_tradnl"/>
        </w:rPr>
        <w:t>ESCUELA NORMAL DE EDUCACIÓN PREESCOLAR</w:t>
      </w:r>
    </w:p>
    <w:p w:rsidR="00673BF9" w:rsidRDefault="00673BF9" w:rsidP="00673BF9">
      <w:pPr>
        <w:spacing w:line="360" w:lineRule="auto"/>
        <w:jc w:val="center"/>
        <w:rPr>
          <w:rFonts w:ascii="Arial" w:hAnsi="Arial" w:cs="Arial"/>
          <w:sz w:val="24"/>
          <w:lang w:val="es-ES_tradnl"/>
        </w:rPr>
      </w:pPr>
      <w:r>
        <w:rPr>
          <w:noProof/>
          <w:sz w:val="20"/>
          <w:lang w:val="es-MX" w:eastAsia="es-MX"/>
        </w:rPr>
        <w:drawing>
          <wp:inline distT="0" distB="0" distL="0" distR="0" wp14:anchorId="7ED72EF4" wp14:editId="20314E57">
            <wp:extent cx="1352550" cy="1009650"/>
            <wp:effectExtent l="0" t="0" r="0" b="0"/>
            <wp:docPr id="11" name="Imagen 11" descr="Descripción: 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escud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1009650"/>
                    </a:xfrm>
                    <a:prstGeom prst="rect">
                      <a:avLst/>
                    </a:prstGeom>
                    <a:noFill/>
                    <a:ln>
                      <a:noFill/>
                    </a:ln>
                  </pic:spPr>
                </pic:pic>
              </a:graphicData>
            </a:graphic>
          </wp:inline>
        </w:drawing>
      </w:r>
    </w:p>
    <w:p w:rsidR="00673BF9" w:rsidRPr="00D034B6" w:rsidRDefault="00673BF9" w:rsidP="00673BF9">
      <w:pPr>
        <w:spacing w:line="360" w:lineRule="auto"/>
        <w:jc w:val="center"/>
        <w:rPr>
          <w:rFonts w:ascii="Arial" w:hAnsi="Arial" w:cs="Arial"/>
          <w:sz w:val="28"/>
          <w:lang w:val="es-ES_tradnl"/>
        </w:rPr>
      </w:pPr>
      <w:r w:rsidRPr="00D034B6">
        <w:rPr>
          <w:rFonts w:ascii="Arial" w:hAnsi="Arial" w:cs="Arial"/>
          <w:sz w:val="28"/>
          <w:lang w:val="es-ES_tradnl"/>
        </w:rPr>
        <w:t>Licenciatura en Educación Preescolar</w:t>
      </w:r>
    </w:p>
    <w:p w:rsidR="00673BF9" w:rsidRPr="00D034B6" w:rsidRDefault="00673BF9" w:rsidP="00673BF9">
      <w:pPr>
        <w:jc w:val="center"/>
        <w:rPr>
          <w:rFonts w:ascii="Arial" w:hAnsi="Arial" w:cs="Arial"/>
          <w:sz w:val="28"/>
          <w:lang w:val="es-ES_tradnl"/>
        </w:rPr>
      </w:pPr>
      <w:r w:rsidRPr="00D034B6">
        <w:rPr>
          <w:rFonts w:ascii="Arial" w:hAnsi="Arial" w:cs="Arial"/>
          <w:b/>
          <w:sz w:val="28"/>
          <w:lang w:val="es-ES_tradnl"/>
        </w:rPr>
        <w:t>Alumna:</w:t>
      </w:r>
      <w:r w:rsidRPr="00D034B6">
        <w:rPr>
          <w:rFonts w:ascii="Arial" w:hAnsi="Arial" w:cs="Arial"/>
          <w:sz w:val="28"/>
          <w:lang w:val="es-ES_tradnl"/>
        </w:rPr>
        <w:t xml:space="preserve"> </w:t>
      </w:r>
      <w:proofErr w:type="spellStart"/>
      <w:r w:rsidRPr="00D034B6">
        <w:rPr>
          <w:rFonts w:ascii="Arial" w:hAnsi="Arial" w:cs="Arial"/>
          <w:sz w:val="28"/>
          <w:lang w:val="es-ES_tradnl"/>
        </w:rPr>
        <w:t>Yazmin</w:t>
      </w:r>
      <w:proofErr w:type="spellEnd"/>
      <w:r w:rsidRPr="00D034B6">
        <w:rPr>
          <w:rFonts w:ascii="Arial" w:hAnsi="Arial" w:cs="Arial"/>
          <w:sz w:val="28"/>
          <w:lang w:val="es-ES_tradnl"/>
        </w:rPr>
        <w:t xml:space="preserve"> </w:t>
      </w:r>
      <w:proofErr w:type="spellStart"/>
      <w:r w:rsidRPr="00D034B6">
        <w:rPr>
          <w:rFonts w:ascii="Arial" w:hAnsi="Arial" w:cs="Arial"/>
          <w:sz w:val="28"/>
          <w:lang w:val="es-ES_tradnl"/>
        </w:rPr>
        <w:t>Tellez</w:t>
      </w:r>
      <w:proofErr w:type="spellEnd"/>
      <w:r w:rsidRPr="00D034B6">
        <w:rPr>
          <w:rFonts w:ascii="Arial" w:hAnsi="Arial" w:cs="Arial"/>
          <w:sz w:val="28"/>
          <w:lang w:val="es-ES_tradnl"/>
        </w:rPr>
        <w:t xml:space="preserve"> Fuentes  </w:t>
      </w:r>
    </w:p>
    <w:p w:rsidR="00673BF9" w:rsidRPr="00D034B6" w:rsidRDefault="00673BF9" w:rsidP="00673BF9">
      <w:pPr>
        <w:jc w:val="center"/>
        <w:rPr>
          <w:rFonts w:ascii="Arial" w:hAnsi="Arial" w:cs="Arial"/>
          <w:sz w:val="28"/>
          <w:lang w:val="es-ES_tradnl"/>
        </w:rPr>
      </w:pPr>
      <w:r w:rsidRPr="00D034B6">
        <w:rPr>
          <w:rFonts w:ascii="Arial" w:hAnsi="Arial" w:cs="Arial"/>
          <w:sz w:val="28"/>
          <w:lang w:val="es-ES_tradnl"/>
        </w:rPr>
        <w:t>N.L. 18</w:t>
      </w:r>
    </w:p>
    <w:p w:rsidR="00673BF9" w:rsidRPr="00D034B6" w:rsidRDefault="00673BF9" w:rsidP="00673BF9">
      <w:pPr>
        <w:jc w:val="center"/>
        <w:rPr>
          <w:rFonts w:ascii="Arial" w:hAnsi="Arial" w:cs="Arial"/>
          <w:sz w:val="28"/>
          <w:lang w:val="es-ES_tradnl"/>
        </w:rPr>
      </w:pPr>
      <w:r w:rsidRPr="00D034B6">
        <w:rPr>
          <w:rFonts w:ascii="Arial" w:hAnsi="Arial" w:cs="Arial"/>
          <w:sz w:val="28"/>
          <w:lang w:val="es-ES_tradnl"/>
        </w:rPr>
        <w:t>Cuarto semestre         Sección “B”</w:t>
      </w:r>
    </w:p>
    <w:p w:rsidR="00673BF9" w:rsidRPr="00D034B6" w:rsidRDefault="00673BF9" w:rsidP="00673BF9">
      <w:pPr>
        <w:jc w:val="center"/>
        <w:rPr>
          <w:rFonts w:ascii="Arial" w:hAnsi="Arial" w:cs="Arial"/>
          <w:sz w:val="28"/>
          <w:lang w:val="es-ES_tradnl"/>
        </w:rPr>
      </w:pPr>
      <w:r w:rsidRPr="00D034B6">
        <w:rPr>
          <w:rFonts w:ascii="Arial" w:hAnsi="Arial" w:cs="Arial"/>
          <w:b/>
          <w:sz w:val="28"/>
          <w:lang w:val="es-ES_tradnl"/>
        </w:rPr>
        <w:t>Curso:</w:t>
      </w:r>
      <w:r w:rsidRPr="00D034B6">
        <w:rPr>
          <w:rFonts w:ascii="Arial" w:hAnsi="Arial" w:cs="Arial"/>
          <w:sz w:val="28"/>
          <w:lang w:val="es-ES_tradnl"/>
        </w:rPr>
        <w:t xml:space="preserve"> </w:t>
      </w:r>
      <w:r>
        <w:rPr>
          <w:rFonts w:ascii="Arial" w:hAnsi="Arial" w:cs="Arial"/>
          <w:sz w:val="28"/>
          <w:lang w:val="es-ES_tradnl"/>
        </w:rPr>
        <w:t>Atención a la diversidad</w:t>
      </w:r>
      <w:r w:rsidRPr="00D034B6">
        <w:rPr>
          <w:rFonts w:ascii="Arial" w:hAnsi="Arial" w:cs="Arial"/>
          <w:sz w:val="28"/>
          <w:lang w:val="es-ES_tradnl"/>
        </w:rPr>
        <w:t xml:space="preserve">. </w:t>
      </w:r>
    </w:p>
    <w:p w:rsidR="00673BF9" w:rsidRPr="00D034B6" w:rsidRDefault="00673BF9" w:rsidP="00673BF9">
      <w:pPr>
        <w:jc w:val="center"/>
        <w:rPr>
          <w:rFonts w:ascii="Arial" w:hAnsi="Arial" w:cs="Arial"/>
          <w:b/>
          <w:sz w:val="28"/>
          <w:lang w:val="es-ES_tradnl"/>
        </w:rPr>
      </w:pPr>
      <w:proofErr w:type="spellStart"/>
      <w:r w:rsidRPr="00D034B6">
        <w:rPr>
          <w:rFonts w:ascii="Arial" w:hAnsi="Arial" w:cs="Arial"/>
          <w:b/>
          <w:sz w:val="28"/>
          <w:lang w:val="es-ES_tradnl"/>
        </w:rPr>
        <w:t>Profra</w:t>
      </w:r>
      <w:proofErr w:type="spellEnd"/>
      <w:r w:rsidRPr="00D034B6">
        <w:rPr>
          <w:rFonts w:ascii="Arial" w:hAnsi="Arial" w:cs="Arial"/>
          <w:sz w:val="28"/>
          <w:lang w:val="es-ES_tradnl"/>
        </w:rPr>
        <w:t xml:space="preserve">. </w:t>
      </w:r>
      <w:r>
        <w:rPr>
          <w:rFonts w:ascii="Arial" w:hAnsi="Arial" w:cs="Arial"/>
          <w:sz w:val="28"/>
          <w:lang w:val="es-ES_tradnl"/>
        </w:rPr>
        <w:t>Elizabeth Guadalupe Ramos Suarez</w:t>
      </w:r>
    </w:p>
    <w:p w:rsidR="00673BF9" w:rsidRDefault="00673BF9" w:rsidP="00673BF9">
      <w:pPr>
        <w:jc w:val="center"/>
        <w:rPr>
          <w:rFonts w:ascii="Arial" w:hAnsi="Arial" w:cs="Arial"/>
          <w:b/>
          <w:sz w:val="24"/>
          <w:lang w:val="es-ES_tradnl"/>
        </w:rPr>
      </w:pPr>
    </w:p>
    <w:p w:rsidR="00673BF9" w:rsidRDefault="00673BF9" w:rsidP="00673BF9">
      <w:pPr>
        <w:jc w:val="center"/>
        <w:rPr>
          <w:rFonts w:ascii="Arial" w:hAnsi="Arial" w:cs="Arial"/>
          <w:sz w:val="24"/>
          <w:lang w:val="es-ES_tradnl"/>
        </w:rPr>
      </w:pPr>
      <w:r>
        <w:rPr>
          <w:rFonts w:ascii="Arial" w:hAnsi="Arial" w:cs="Arial"/>
          <w:b/>
          <w:sz w:val="28"/>
          <w:u w:val="single"/>
          <w:lang w:val="es-ES_tradnl"/>
        </w:rPr>
        <w:t>Punto de vista de videos</w:t>
      </w:r>
    </w:p>
    <w:p w:rsidR="00673BF9" w:rsidRDefault="00673BF9" w:rsidP="00673BF9">
      <w:pPr>
        <w:jc w:val="both"/>
        <w:rPr>
          <w:rFonts w:ascii="Arial" w:hAnsi="Arial" w:cs="Arial"/>
          <w:sz w:val="24"/>
          <w:lang w:val="es-ES_tradnl"/>
        </w:rPr>
      </w:pPr>
    </w:p>
    <w:p w:rsidR="00673BF9" w:rsidRDefault="00673BF9" w:rsidP="00673BF9">
      <w:pPr>
        <w:jc w:val="both"/>
        <w:rPr>
          <w:rFonts w:ascii="Arial" w:hAnsi="Arial" w:cs="Arial"/>
          <w:sz w:val="24"/>
          <w:lang w:val="es-ES_tradnl"/>
        </w:rPr>
      </w:pPr>
      <w:r>
        <w:rPr>
          <w:rFonts w:ascii="Arial" w:hAnsi="Arial" w:cs="Arial"/>
          <w:sz w:val="24"/>
          <w:lang w:val="es-ES_tradnl"/>
        </w:rPr>
        <w:t xml:space="preserve">Saltillo, </w:t>
      </w:r>
      <w:proofErr w:type="spellStart"/>
      <w:r>
        <w:rPr>
          <w:rFonts w:ascii="Arial" w:hAnsi="Arial" w:cs="Arial"/>
          <w:sz w:val="24"/>
          <w:lang w:val="es-ES_tradnl"/>
        </w:rPr>
        <w:t>Coah</w:t>
      </w:r>
      <w:proofErr w:type="spellEnd"/>
      <w:r>
        <w:rPr>
          <w:rFonts w:ascii="Arial" w:hAnsi="Arial" w:cs="Arial"/>
          <w:sz w:val="24"/>
          <w:lang w:val="es-ES_tradnl"/>
        </w:rPr>
        <w:t xml:space="preserve">.                                                                      </w:t>
      </w:r>
    </w:p>
    <w:p w:rsidR="00673BF9" w:rsidRDefault="00673BF9" w:rsidP="00673BF9">
      <w:pPr>
        <w:jc w:val="right"/>
        <w:rPr>
          <w:rFonts w:ascii="Arial" w:hAnsi="Arial" w:cs="Arial"/>
          <w:sz w:val="24"/>
          <w:lang w:val="es-ES_tradnl"/>
        </w:rPr>
      </w:pPr>
      <w:r>
        <w:rPr>
          <w:rFonts w:ascii="Arial" w:hAnsi="Arial" w:cs="Arial"/>
          <w:sz w:val="24"/>
          <w:lang w:val="es-ES_tradnl"/>
        </w:rPr>
        <w:t>0</w:t>
      </w:r>
      <w:r>
        <w:rPr>
          <w:rFonts w:ascii="Arial" w:hAnsi="Arial" w:cs="Arial"/>
          <w:sz w:val="24"/>
          <w:lang w:val="es-ES_tradnl"/>
        </w:rPr>
        <w:t>4</w:t>
      </w:r>
      <w:r>
        <w:rPr>
          <w:rFonts w:ascii="Arial" w:hAnsi="Arial" w:cs="Arial"/>
          <w:sz w:val="24"/>
          <w:lang w:val="es-ES_tradnl"/>
        </w:rPr>
        <w:t xml:space="preserve"> de abril de 2020</w:t>
      </w:r>
    </w:p>
    <w:p w:rsidR="00245BCA" w:rsidRDefault="00245BCA"/>
    <w:p w:rsidR="00673BF9" w:rsidRDefault="00673BF9"/>
    <w:p w:rsidR="00673BF9" w:rsidRDefault="00673BF9"/>
    <w:p w:rsidR="00673BF9" w:rsidRDefault="00673BF9"/>
    <w:p w:rsidR="00673BF9" w:rsidRDefault="00673BF9"/>
    <w:p w:rsidR="00673BF9" w:rsidRDefault="00673BF9"/>
    <w:p w:rsidR="00673BF9" w:rsidRDefault="00673BF9"/>
    <w:p w:rsidR="00673BF9" w:rsidRDefault="00673BF9"/>
    <w:p w:rsidR="00673BF9" w:rsidRDefault="00673BF9">
      <w:r>
        <w:rPr>
          <w:noProof/>
          <w:lang w:val="es-MX"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-71120</wp:posOffset>
                </wp:positionV>
                <wp:extent cx="5867400" cy="1238250"/>
                <wp:effectExtent l="0" t="0" r="19050" b="19050"/>
                <wp:wrapNone/>
                <wp:docPr id="1" name="Doble onda 1"/>
                <wp:cNvGraphicFramePr/>
                <a:graphic xmlns:a="http://schemas.openxmlformats.org/drawingml/2006/main">
                  <a:graphicData uri="http://schemas.microsoft.com/office/word/2010/wordprocessingShape">
                    <wps:wsp>
                      <wps:cNvSpPr/>
                      <wps:spPr>
                        <a:xfrm>
                          <a:off x="0" y="0"/>
                          <a:ext cx="5867400" cy="1238250"/>
                        </a:xfrm>
                        <a:prstGeom prst="doubleWav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3BF9" w:rsidRPr="00673BF9" w:rsidRDefault="00673BF9" w:rsidP="00673BF9">
                            <w:pPr>
                              <w:jc w:val="center"/>
                              <w:rPr>
                                <w:b/>
                                <w:sz w:val="36"/>
                              </w:rPr>
                            </w:pPr>
                            <w:r w:rsidRPr="00673BF9">
                              <w:rPr>
                                <w:b/>
                                <w:sz w:val="36"/>
                              </w:rPr>
                              <w:t>EXPERIENCIA SIGNIFICATIVA INCLUSIÓN EDUCATIVA SÍNDROME DOWN. IMPLEMENTACIÓN DE LAS 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1" o:spid="_x0000_s1026" type="#_x0000_t188" style="position:absolute;margin-left:-10.05pt;margin-top:-5.6pt;width:462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" adj="1350" fillcolor="#92d050" strokecolor="#92d050" strokeweight="1pt">
                <v:textbox>
                  <w:txbxContent>
                    <w:p w:rsidR="00673BF9" w:rsidRPr="00673BF9" w:rsidRDefault="00673BF9" w:rsidP="00673BF9">
                      <w:pPr>
                        <w:jc w:val="center"/>
                        <w:rPr>
                          <w:b/>
                          <w:sz w:val="36"/>
                        </w:rPr>
                      </w:pPr>
                      <w:r w:rsidRPr="00673BF9">
                        <w:rPr>
                          <w:b/>
                          <w:sz w:val="36"/>
                        </w:rPr>
                        <w:t>EXPERIENCIA SIGNIFICATIVA INCLUSIÓN EDUCATIVA SÍNDROME DOWN. IMPLEMENTACIÓN DE LAS TICS</w:t>
                      </w:r>
                    </w:p>
                  </w:txbxContent>
                </v:textbox>
              </v:shape>
            </w:pict>
          </mc:Fallback>
        </mc:AlternateContent>
      </w:r>
    </w:p>
    <w:p w:rsidR="00673BF9" w:rsidRDefault="00673BF9"/>
    <w:p w:rsidR="00673BF9" w:rsidRDefault="00673BF9"/>
    <w:p w:rsidR="00673BF9" w:rsidRDefault="00673BF9"/>
    <w:p w:rsidR="00673BF9" w:rsidRDefault="00673BF9">
      <w:pPr>
        <w:rPr>
          <w:rFonts w:ascii="Arial" w:hAnsi="Arial" w:cs="Arial"/>
          <w:sz w:val="24"/>
        </w:rPr>
      </w:pPr>
      <w:r>
        <w:rPr>
          <w:rFonts w:ascii="Arial" w:hAnsi="Arial" w:cs="Arial"/>
          <w:sz w:val="24"/>
        </w:rPr>
        <w:t>El video nos muestra cómo es que al principio no aceptaban a María por la condición de la niña, sólo por ser diferente los papás de la primera escuela en donde estaba no la llegaron a aceptar por su discapacidad e incluso la maestra llego a excluirla de los demás compañeros.</w:t>
      </w:r>
    </w:p>
    <w:p w:rsidR="00673BF9" w:rsidRDefault="00673BF9">
      <w:pPr>
        <w:rPr>
          <w:rFonts w:ascii="Arial" w:hAnsi="Arial" w:cs="Arial"/>
          <w:sz w:val="24"/>
        </w:rPr>
      </w:pPr>
      <w:r>
        <w:rPr>
          <w:rFonts w:ascii="Arial" w:hAnsi="Arial" w:cs="Arial"/>
          <w:sz w:val="24"/>
        </w:rPr>
        <w:t>No obstante, la madre actúo de inmediato y la cambió a otra escuela en donde todos la aceptaron y ya no llegó a ser excluida por la barrera de aprendizaje con la que cuenta.</w:t>
      </w:r>
    </w:p>
    <w:p w:rsidR="00673BF9" w:rsidRDefault="00673BF9">
      <w:pPr>
        <w:rPr>
          <w:rFonts w:ascii="Arial" w:hAnsi="Arial" w:cs="Arial"/>
          <w:sz w:val="24"/>
        </w:rPr>
      </w:pPr>
      <w:r>
        <w:rPr>
          <w:rFonts w:ascii="Arial" w:hAnsi="Arial" w:cs="Arial"/>
          <w:sz w:val="24"/>
        </w:rPr>
        <w:t>En mi opinión, creo que es demasiado importante el aprender cómo es que debemos tratar o llegar a actuar cuando se nos llegue a presentar algún niño con cualquier barrera de aprendizaje para que así no lleguemos a excluirle sin ni si quiera darnos cuenta de que lo estamos haciendo.</w:t>
      </w:r>
    </w:p>
    <w:p w:rsidR="00673BF9" w:rsidRDefault="00673BF9">
      <w:pPr>
        <w:rPr>
          <w:rFonts w:ascii="Arial" w:hAnsi="Arial" w:cs="Arial"/>
          <w:sz w:val="24"/>
        </w:rPr>
      </w:pPr>
      <w:r>
        <w:rPr>
          <w:noProof/>
          <w:lang w:val="es-MX" w:eastAsia="es-MX"/>
        </w:rPr>
        <mc:AlternateContent>
          <mc:Choice Requires="wps">
            <w:drawing>
              <wp:anchor distT="0" distB="0" distL="114300" distR="114300" simplePos="0" relativeHeight="251661312" behindDoc="0" locked="0" layoutInCell="1" allowOverlap="1" wp14:anchorId="329A1BFD" wp14:editId="5D307E24">
                <wp:simplePos x="0" y="0"/>
                <wp:positionH relativeFrom="column">
                  <wp:posOffset>0</wp:posOffset>
                </wp:positionH>
                <wp:positionV relativeFrom="paragraph">
                  <wp:posOffset>0</wp:posOffset>
                </wp:positionV>
                <wp:extent cx="5867400" cy="1238250"/>
                <wp:effectExtent l="0" t="0" r="19050" b="19050"/>
                <wp:wrapNone/>
                <wp:docPr id="2" name="Doble onda 2"/>
                <wp:cNvGraphicFramePr/>
                <a:graphic xmlns:a="http://schemas.openxmlformats.org/drawingml/2006/main">
                  <a:graphicData uri="http://schemas.microsoft.com/office/word/2010/wordprocessingShape">
                    <wps:wsp>
                      <wps:cNvSpPr/>
                      <wps:spPr>
                        <a:xfrm>
                          <a:off x="0" y="0"/>
                          <a:ext cx="5867400" cy="1238250"/>
                        </a:xfrm>
                        <a:prstGeom prst="doubleWav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73BF9" w:rsidRPr="003F07BE" w:rsidRDefault="00673BF9" w:rsidP="00673BF9">
                            <w:pPr>
                              <w:jc w:val="center"/>
                              <w:rPr>
                                <w:b/>
                                <w:sz w:val="36"/>
                              </w:rPr>
                            </w:pPr>
                            <w:r w:rsidRPr="003F07BE">
                              <w:rPr>
                                <w:b/>
                                <w:sz w:val="36"/>
                              </w:rPr>
                              <w:t>¿EN QUÉ CONSISTE LA ATENCIÓN A LA DIVERSIDAD EN LA ESCUELA?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9A1BFD" id="Doble onda 2" o:spid="_x0000_s1027" type="#_x0000_t188" style="position:absolute;margin-left:0;margin-top:0;width:462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" adj="1350" fillcolor="red" strokecolor="red" strokeweight="1pt">
                <v:textbox>
                  <w:txbxContent>
                    <w:p w:rsidR="00673BF9" w:rsidRPr="003F07BE" w:rsidRDefault="00673BF9" w:rsidP="00673BF9">
                      <w:pPr>
                        <w:jc w:val="center"/>
                        <w:rPr>
                          <w:b/>
                          <w:sz w:val="36"/>
                        </w:rPr>
                      </w:pPr>
                      <w:r w:rsidRPr="003F07BE">
                        <w:rPr>
                          <w:b/>
                          <w:sz w:val="36"/>
                        </w:rPr>
                        <w:t>¿EN QUÉ CONSISTE LA ATENCIÓN A LA DIVERSIDAD EN LA ESCUELA?</w:t>
                      </w:r>
                    </w:p>
                  </w:txbxContent>
                </v:textbox>
              </v:shape>
            </w:pict>
          </mc:Fallback>
        </mc:AlternateContent>
      </w:r>
      <w:r>
        <w:rPr>
          <w:rFonts w:ascii="Arial" w:hAnsi="Arial" w:cs="Arial"/>
          <w:sz w:val="24"/>
        </w:rPr>
        <w:t xml:space="preserve">                      </w:t>
      </w:r>
      <w:r>
        <w:rPr>
          <w:rFonts w:ascii="Arial" w:hAnsi="Arial" w:cs="Arial"/>
          <w:sz w:val="24"/>
        </w:rPr>
        <w:br/>
      </w:r>
      <w:r>
        <w:rPr>
          <w:rFonts w:ascii="Arial" w:hAnsi="Arial" w:cs="Arial"/>
          <w:sz w:val="24"/>
        </w:rPr>
        <w:br/>
      </w:r>
      <w:r>
        <w:rPr>
          <w:rFonts w:ascii="Arial" w:hAnsi="Arial" w:cs="Arial"/>
          <w:sz w:val="24"/>
        </w:rPr>
        <w:br/>
      </w:r>
      <w:r>
        <w:rPr>
          <w:rFonts w:ascii="Arial" w:hAnsi="Arial" w:cs="Arial"/>
          <w:sz w:val="24"/>
        </w:rPr>
        <w:br/>
      </w:r>
      <w:r>
        <w:rPr>
          <w:rFonts w:ascii="Arial" w:hAnsi="Arial" w:cs="Arial"/>
          <w:sz w:val="24"/>
        </w:rPr>
        <w:br/>
      </w:r>
      <w:r>
        <w:rPr>
          <w:rFonts w:ascii="Arial" w:hAnsi="Arial" w:cs="Arial"/>
          <w:sz w:val="24"/>
        </w:rPr>
        <w:br/>
      </w:r>
      <w:r>
        <w:rPr>
          <w:rFonts w:ascii="Arial" w:hAnsi="Arial" w:cs="Arial"/>
          <w:sz w:val="24"/>
        </w:rPr>
        <w:br/>
        <w:t xml:space="preserve">Durante todo el video nos habla acerca de los tipos de </w:t>
      </w:r>
      <w:r w:rsidR="003F07BE">
        <w:rPr>
          <w:rFonts w:ascii="Arial" w:hAnsi="Arial" w:cs="Arial"/>
          <w:sz w:val="24"/>
        </w:rPr>
        <w:t>diversida</w:t>
      </w:r>
      <w:r>
        <w:rPr>
          <w:rFonts w:ascii="Arial" w:hAnsi="Arial" w:cs="Arial"/>
          <w:sz w:val="24"/>
        </w:rPr>
        <w:t>d que podemos llegar</w:t>
      </w:r>
      <w:r w:rsidR="003F07BE">
        <w:rPr>
          <w:rFonts w:ascii="Arial" w:hAnsi="Arial" w:cs="Arial"/>
          <w:sz w:val="24"/>
        </w:rPr>
        <w:t xml:space="preserve"> a enfrentarnos y es importante que lleguemos a ser conscientes de nuestro papel como docentes.</w:t>
      </w:r>
    </w:p>
    <w:p w:rsidR="003F07BE" w:rsidRDefault="003F07BE">
      <w:pPr>
        <w:rPr>
          <w:rFonts w:ascii="Arial" w:hAnsi="Arial" w:cs="Arial"/>
          <w:sz w:val="24"/>
        </w:rPr>
      </w:pPr>
      <w:r>
        <w:rPr>
          <w:rFonts w:ascii="Arial" w:hAnsi="Arial" w:cs="Arial"/>
          <w:sz w:val="24"/>
        </w:rPr>
        <w:t>La atención a la diversidad en la escuela consiste en la inclusión de todos los alumnos que se encuentren en el salón, así como a la creación de ambientes de aprendizaje para que los estudiantes lleguen a aprender de acuerdo a su capacidad que tengan, visual, kinestésica o de escucha.</w:t>
      </w:r>
    </w:p>
    <w:p w:rsidR="003F07BE" w:rsidRPr="003F07BE" w:rsidRDefault="003F07BE">
      <w:pPr>
        <w:rPr>
          <w:rFonts w:ascii="Arial" w:hAnsi="Arial" w:cs="Arial"/>
          <w:b/>
          <w:sz w:val="24"/>
        </w:rPr>
      </w:pPr>
      <w:r w:rsidRPr="003F07BE">
        <w:rPr>
          <w:rFonts w:ascii="Arial" w:hAnsi="Arial" w:cs="Arial"/>
          <w:b/>
          <w:sz w:val="24"/>
        </w:rPr>
        <w:br/>
      </w:r>
      <w:r w:rsidRPr="003F07BE">
        <w:rPr>
          <w:rFonts w:ascii="Arial" w:hAnsi="Arial" w:cs="Arial"/>
          <w:b/>
          <w:sz w:val="24"/>
        </w:rPr>
        <w:br/>
      </w:r>
      <w:r w:rsidRPr="003F07BE">
        <w:rPr>
          <w:rFonts w:ascii="Arial" w:hAnsi="Arial" w:cs="Arial"/>
          <w:b/>
          <w:sz w:val="24"/>
        </w:rPr>
        <w:br/>
      </w:r>
      <w:r w:rsidRPr="003F07BE">
        <w:rPr>
          <w:rFonts w:ascii="Arial" w:hAnsi="Arial" w:cs="Arial"/>
          <w:b/>
          <w:sz w:val="24"/>
        </w:rPr>
        <w:br/>
      </w:r>
      <w:r w:rsidRPr="003F07BE">
        <w:rPr>
          <w:rFonts w:ascii="Arial" w:hAnsi="Arial" w:cs="Arial"/>
          <w:b/>
          <w:sz w:val="24"/>
        </w:rPr>
        <w:br/>
      </w:r>
      <w:r w:rsidRPr="003F07BE">
        <w:rPr>
          <w:rFonts w:ascii="Arial" w:hAnsi="Arial" w:cs="Arial"/>
          <w:b/>
          <w:sz w:val="24"/>
        </w:rPr>
        <w:br/>
      </w:r>
      <w:r w:rsidRPr="003F07BE">
        <w:rPr>
          <w:rFonts w:ascii="Arial" w:hAnsi="Arial" w:cs="Arial"/>
          <w:b/>
          <w:sz w:val="24"/>
        </w:rPr>
        <w:lastRenderedPageBreak/>
        <w:br/>
      </w:r>
      <w:r w:rsidRPr="003F07BE">
        <w:rPr>
          <w:rFonts w:ascii="Arial" w:hAnsi="Arial" w:cs="Arial"/>
          <w:b/>
          <w:sz w:val="24"/>
        </w:rPr>
        <w:br/>
      </w:r>
      <w:r w:rsidRPr="003F07BE">
        <w:rPr>
          <w:rFonts w:ascii="Arial" w:hAnsi="Arial" w:cs="Arial"/>
          <w:b/>
          <w:sz w:val="24"/>
        </w:rPr>
        <w:br/>
      </w:r>
      <w:r w:rsidRPr="003F07BE">
        <w:rPr>
          <w:rFonts w:ascii="Arial" w:hAnsi="Arial" w:cs="Arial"/>
          <w:b/>
          <w:sz w:val="24"/>
        </w:rPr>
        <w:br/>
      </w:r>
      <w:r w:rsidRPr="003F07BE">
        <w:rPr>
          <w:rFonts w:ascii="Arial" w:hAnsi="Arial" w:cs="Arial"/>
          <w:b/>
          <w:sz w:val="24"/>
        </w:rPr>
        <w:br/>
      </w:r>
      <w:r w:rsidRPr="003F07BE">
        <w:rPr>
          <w:rFonts w:ascii="Arial" w:hAnsi="Arial" w:cs="Arial"/>
          <w:b/>
          <w:sz w:val="24"/>
        </w:rPr>
        <w:br/>
      </w:r>
      <w:r w:rsidRPr="003F07BE">
        <w:rPr>
          <w:rFonts w:ascii="Arial" w:hAnsi="Arial" w:cs="Arial"/>
          <w:b/>
          <w:sz w:val="24"/>
        </w:rPr>
        <w:br/>
        <w:t>¿Qu</w:t>
      </w:r>
      <w:r w:rsidRPr="003F07BE">
        <w:rPr>
          <w:b/>
          <w:noProof/>
          <w:lang w:val="es-MX" w:eastAsia="es-MX"/>
        </w:rPr>
        <mc:AlternateContent>
          <mc:Choice Requires="wps">
            <w:drawing>
              <wp:anchor distT="0" distB="0" distL="114300" distR="114300" simplePos="0" relativeHeight="251663360" behindDoc="0" locked="0" layoutInCell="1" allowOverlap="1" wp14:anchorId="3E8B758B" wp14:editId="07293269">
                <wp:simplePos x="0" y="0"/>
                <wp:positionH relativeFrom="column">
                  <wp:posOffset>0</wp:posOffset>
                </wp:positionH>
                <wp:positionV relativeFrom="paragraph">
                  <wp:posOffset>-635</wp:posOffset>
                </wp:positionV>
                <wp:extent cx="5867400" cy="1238250"/>
                <wp:effectExtent l="0" t="0" r="19050" b="19050"/>
                <wp:wrapNone/>
                <wp:docPr id="3" name="Doble onda 3"/>
                <wp:cNvGraphicFramePr/>
                <a:graphic xmlns:a="http://schemas.openxmlformats.org/drawingml/2006/main">
                  <a:graphicData uri="http://schemas.microsoft.com/office/word/2010/wordprocessingShape">
                    <wps:wsp>
                      <wps:cNvSpPr/>
                      <wps:spPr>
                        <a:xfrm>
                          <a:off x="0" y="0"/>
                          <a:ext cx="5867400" cy="1238250"/>
                        </a:xfrm>
                        <a:prstGeom prst="doubleWave">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F07BE" w:rsidRPr="003F07BE" w:rsidRDefault="003F07BE" w:rsidP="003F07BE">
                            <w:pPr>
                              <w:jc w:val="center"/>
                              <w:rPr>
                                <w:b/>
                                <w:color w:val="000000" w:themeColor="text1"/>
                                <w:sz w:val="36"/>
                                <w14:textOutline w14:w="9525" w14:cap="rnd" w14:cmpd="sng" w14:algn="ctr">
                                  <w14:noFill/>
                                  <w14:prstDash w14:val="solid"/>
                                  <w14:bevel/>
                                </w14:textOutline>
                              </w:rPr>
                            </w:pPr>
                            <w:r>
                              <w:rPr>
                                <w:b/>
                                <w:color w:val="000000" w:themeColor="text1"/>
                                <w:sz w:val="36"/>
                                <w14:textOutline w14:w="9525" w14:cap="rnd" w14:cmpd="sng" w14:algn="ctr">
                                  <w14:noFill/>
                                  <w14:prstDash w14:val="solid"/>
                                  <w14:bevel/>
                                </w14:textOutline>
                              </w:rPr>
                              <w:t>ATENCIÓN A LA DIVERSIDAD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8B758B" id="Doble onda 3" o:spid="_x0000_s1028" type="#_x0000_t188" style="position:absolute;margin-left:0;margin-top:-.05pt;width:462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" adj="1350" fillcolor="yellow" strokecolor="yellow" strokeweight="1pt">
                <v:textbox>
                  <w:txbxContent>
                    <w:p w:rsidR="003F07BE" w:rsidRPr="003F07BE" w:rsidRDefault="003F07BE" w:rsidP="003F07BE">
                      <w:pPr>
                        <w:jc w:val="center"/>
                        <w:rPr>
                          <w:b/>
                          <w:color w:val="000000" w:themeColor="text1"/>
                          <w:sz w:val="36"/>
                          <w14:textOutline w14:w="9525" w14:cap="rnd" w14:cmpd="sng" w14:algn="ctr">
                            <w14:noFill/>
                            <w14:prstDash w14:val="solid"/>
                            <w14:bevel/>
                          </w14:textOutline>
                        </w:rPr>
                      </w:pPr>
                      <w:r>
                        <w:rPr>
                          <w:b/>
                          <w:color w:val="000000" w:themeColor="text1"/>
                          <w:sz w:val="36"/>
                          <w14:textOutline w14:w="9525" w14:cap="rnd" w14:cmpd="sng" w14:algn="ctr">
                            <w14:noFill/>
                            <w14:prstDash w14:val="solid"/>
                            <w14:bevel/>
                          </w14:textOutline>
                        </w:rPr>
                        <w:t>ATENCIÓN A LA DIVERSIDAD</w:t>
                      </w:r>
                    </w:p>
                  </w:txbxContent>
                </v:textbox>
              </v:shape>
            </w:pict>
          </mc:Fallback>
        </mc:AlternateContent>
      </w:r>
      <w:r w:rsidRPr="003F07BE">
        <w:rPr>
          <w:rFonts w:ascii="Arial" w:hAnsi="Arial" w:cs="Arial"/>
          <w:b/>
          <w:sz w:val="24"/>
        </w:rPr>
        <w:t>é importancia tiene la atención a la diversidad para lograr un trabajo áulico inclusivo?</w:t>
      </w:r>
    </w:p>
    <w:p w:rsidR="003F07BE" w:rsidRDefault="003F07BE">
      <w:pPr>
        <w:rPr>
          <w:rFonts w:ascii="Arial" w:hAnsi="Arial" w:cs="Arial"/>
          <w:sz w:val="24"/>
        </w:rPr>
      </w:pPr>
      <w:r>
        <w:rPr>
          <w:rFonts w:ascii="Arial" w:hAnsi="Arial" w:cs="Arial"/>
          <w:sz w:val="24"/>
        </w:rPr>
        <w:t>Creo que hoy en día es lo que más debemos de tomar en cuenta porque lo que estamos estudiando, según nuestro programa, es la inclusión dentro de todas las aulas para así llegar a formar niños o niñas con una buena salud mental, empáticos, amorosos, entre otras más.</w:t>
      </w:r>
    </w:p>
    <w:p w:rsidR="003F07BE" w:rsidRDefault="003F07BE">
      <w:pPr>
        <w:rPr>
          <w:rFonts w:ascii="Arial" w:hAnsi="Arial" w:cs="Arial"/>
          <w:b/>
          <w:sz w:val="24"/>
        </w:rPr>
      </w:pPr>
      <w:r>
        <w:rPr>
          <w:rFonts w:ascii="Arial" w:hAnsi="Arial" w:cs="Arial"/>
          <w:b/>
          <w:sz w:val="24"/>
        </w:rPr>
        <w:t>¿Qué ventajas o desventajas consideras existen al atender la diversidad desde una escuela inclusiva?</w:t>
      </w:r>
    </w:p>
    <w:p w:rsidR="003F07BE" w:rsidRPr="003F07BE" w:rsidRDefault="003F07BE">
      <w:pPr>
        <w:rPr>
          <w:rFonts w:ascii="Arial" w:hAnsi="Arial" w:cs="Arial"/>
          <w:sz w:val="24"/>
        </w:rPr>
      </w:pPr>
      <w:r>
        <w:rPr>
          <w:rFonts w:ascii="Arial" w:hAnsi="Arial" w:cs="Arial"/>
          <w:sz w:val="24"/>
        </w:rPr>
        <w:t>Al enseñar desde una perspectiva de inclusión pienso que habría más personas empáticas hacía las demás personas, llegarían a aceptar las diferencias y crecerían con amor. No pienso que pueda existir alguna desventaja educando desde una manera que incluye a todas las personas sin importar de dónde venga, su posición económica o si cuenta o no con una barrera de aprendizaje.</w:t>
      </w:r>
      <w:bookmarkStart w:id="0" w:name="_GoBack"/>
      <w:bookmarkEnd w:id="0"/>
    </w:p>
    <w:sectPr w:rsidR="003F07BE" w:rsidRPr="003F07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F9"/>
    <w:rsid w:val="00245BCA"/>
    <w:rsid w:val="003F07BE"/>
    <w:rsid w:val="00673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1149"/>
  <w15:chartTrackingRefBased/>
  <w15:docId w15:val="{41A7EE17-D865-4935-B7F0-55A705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BF9"/>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377</Words>
  <Characters>2076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2020-04-04T00:19:00Z</dcterms:created>
  <dcterms:modified xsi:type="dcterms:W3CDTF">2020-04-04T00:37:00Z</dcterms:modified>
</cp:coreProperties>
</file>