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353A" w:rsidRDefault="0065353A" w:rsidP="00E41260">
      <w:pPr>
        <w:spacing w:line="360" w:lineRule="auto"/>
        <w:jc w:val="center"/>
        <w:rPr>
          <w:rFonts w:ascii="Times New Roman" w:hAnsi="Times New Roman" w:cs="Times New Roman"/>
          <w:sz w:val="28"/>
        </w:rPr>
      </w:pPr>
    </w:p>
    <w:p w:rsidR="00E41260" w:rsidRDefault="00E41260" w:rsidP="00E41260">
      <w:pPr>
        <w:spacing w:line="360" w:lineRule="auto"/>
        <w:jc w:val="center"/>
        <w:rPr>
          <w:rFonts w:ascii="Times New Roman" w:hAnsi="Times New Roman" w:cs="Times New Roman"/>
          <w:sz w:val="28"/>
        </w:rPr>
      </w:pPr>
    </w:p>
    <w:p w:rsidR="00E41260" w:rsidRDefault="00E41260" w:rsidP="00E41260">
      <w:pPr>
        <w:spacing w:line="360" w:lineRule="auto"/>
        <w:jc w:val="center"/>
        <w:rPr>
          <w:rFonts w:ascii="Times New Roman" w:hAnsi="Times New Roman" w:cs="Times New Roman"/>
          <w:sz w:val="28"/>
        </w:rPr>
      </w:pPr>
    </w:p>
    <w:p w:rsidR="00E41260" w:rsidRDefault="00E41260" w:rsidP="00E41260">
      <w:pPr>
        <w:spacing w:line="360" w:lineRule="auto"/>
        <w:jc w:val="center"/>
        <w:rPr>
          <w:rFonts w:ascii="Times New Roman" w:hAnsi="Times New Roman" w:cs="Times New Roman"/>
          <w:sz w:val="28"/>
        </w:rPr>
      </w:pPr>
    </w:p>
    <w:p w:rsidR="00E41260" w:rsidRDefault="00E41260" w:rsidP="00E41260">
      <w:pPr>
        <w:spacing w:line="360" w:lineRule="auto"/>
        <w:jc w:val="center"/>
        <w:rPr>
          <w:rFonts w:ascii="Times New Roman" w:hAnsi="Times New Roman" w:cs="Times New Roman"/>
          <w:sz w:val="28"/>
        </w:rPr>
      </w:pPr>
    </w:p>
    <w:p w:rsidR="00E41260" w:rsidRDefault="00E41260" w:rsidP="00E41260">
      <w:pPr>
        <w:spacing w:line="360" w:lineRule="auto"/>
        <w:jc w:val="center"/>
        <w:rPr>
          <w:rFonts w:ascii="Times New Roman" w:hAnsi="Times New Roman" w:cs="Times New Roman"/>
          <w:sz w:val="28"/>
        </w:rPr>
      </w:pPr>
    </w:p>
    <w:p w:rsidR="00E41260" w:rsidRDefault="00E41260" w:rsidP="00E41260">
      <w:pPr>
        <w:spacing w:line="360" w:lineRule="auto"/>
        <w:jc w:val="center"/>
        <w:rPr>
          <w:rFonts w:ascii="Times New Roman" w:hAnsi="Times New Roman" w:cs="Times New Roman"/>
          <w:sz w:val="28"/>
        </w:rPr>
      </w:pPr>
    </w:p>
    <w:p w:rsidR="00E41260" w:rsidRDefault="00E41260" w:rsidP="00E41260">
      <w:pPr>
        <w:spacing w:line="360" w:lineRule="auto"/>
        <w:jc w:val="center"/>
        <w:rPr>
          <w:rFonts w:ascii="Times New Roman" w:hAnsi="Times New Roman" w:cs="Times New Roman"/>
          <w:sz w:val="28"/>
        </w:rPr>
      </w:pPr>
    </w:p>
    <w:p w:rsidR="00E41260" w:rsidRDefault="00E41260" w:rsidP="00E41260">
      <w:pPr>
        <w:spacing w:line="360" w:lineRule="auto"/>
        <w:jc w:val="center"/>
        <w:rPr>
          <w:rFonts w:ascii="Times New Roman" w:hAnsi="Times New Roman" w:cs="Times New Roman"/>
          <w:b/>
          <w:sz w:val="28"/>
        </w:rPr>
      </w:pPr>
      <w:r>
        <w:rPr>
          <w:rFonts w:ascii="Times New Roman" w:hAnsi="Times New Roman" w:cs="Times New Roman"/>
          <w:b/>
          <w:sz w:val="28"/>
        </w:rPr>
        <w:t>EL ARTE PARA FAVORECER UNA AUTORREGULACIÓN EN LOS ALUMNOS</w:t>
      </w:r>
    </w:p>
    <w:p w:rsidR="00E41260" w:rsidRDefault="00E41260" w:rsidP="00E41260">
      <w:pPr>
        <w:spacing w:line="360" w:lineRule="auto"/>
        <w:jc w:val="center"/>
        <w:rPr>
          <w:rFonts w:ascii="Times New Roman" w:hAnsi="Times New Roman" w:cs="Times New Roman"/>
          <w:sz w:val="24"/>
        </w:rPr>
      </w:pPr>
      <w:r>
        <w:rPr>
          <w:rFonts w:ascii="Times New Roman" w:hAnsi="Times New Roman" w:cs="Times New Roman"/>
          <w:sz w:val="24"/>
        </w:rPr>
        <w:t xml:space="preserve">Andrea </w:t>
      </w:r>
      <w:proofErr w:type="spellStart"/>
      <w:r>
        <w:rPr>
          <w:rFonts w:ascii="Times New Roman" w:hAnsi="Times New Roman" w:cs="Times New Roman"/>
          <w:sz w:val="24"/>
        </w:rPr>
        <w:t>Lidieth</w:t>
      </w:r>
      <w:proofErr w:type="spellEnd"/>
      <w:r>
        <w:rPr>
          <w:rFonts w:ascii="Times New Roman" w:hAnsi="Times New Roman" w:cs="Times New Roman"/>
          <w:sz w:val="24"/>
        </w:rPr>
        <w:t xml:space="preserve"> Navarro Martínez</w:t>
      </w:r>
    </w:p>
    <w:p w:rsidR="008E36DA" w:rsidRDefault="008E36DA" w:rsidP="00E41260">
      <w:pPr>
        <w:spacing w:line="360" w:lineRule="auto"/>
        <w:jc w:val="center"/>
        <w:rPr>
          <w:rFonts w:ascii="Times New Roman" w:hAnsi="Times New Roman" w:cs="Times New Roman"/>
          <w:sz w:val="24"/>
        </w:rPr>
      </w:pPr>
    </w:p>
    <w:p w:rsidR="008E36DA" w:rsidRDefault="008E36DA">
      <w:pPr>
        <w:rPr>
          <w:rFonts w:ascii="Times New Roman" w:hAnsi="Times New Roman" w:cs="Times New Roman"/>
          <w:sz w:val="24"/>
        </w:rPr>
      </w:pPr>
      <w:r>
        <w:rPr>
          <w:rFonts w:ascii="Times New Roman" w:hAnsi="Times New Roman" w:cs="Times New Roman"/>
          <w:sz w:val="24"/>
        </w:rPr>
        <w:br w:type="page"/>
      </w:r>
    </w:p>
    <w:p w:rsidR="008E36DA" w:rsidRPr="008E36DA" w:rsidRDefault="008E36DA" w:rsidP="008E36DA">
      <w:pPr>
        <w:spacing w:line="360" w:lineRule="auto"/>
        <w:rPr>
          <w:rFonts w:ascii="Times New Roman" w:hAnsi="Times New Roman" w:cs="Times New Roman"/>
          <w:b/>
          <w:sz w:val="28"/>
        </w:rPr>
      </w:pPr>
      <w:r w:rsidRPr="008E36DA">
        <w:rPr>
          <w:rFonts w:ascii="Times New Roman" w:hAnsi="Times New Roman" w:cs="Times New Roman"/>
          <w:b/>
          <w:sz w:val="28"/>
        </w:rPr>
        <w:lastRenderedPageBreak/>
        <w:t>INTRODUCCIÓN</w:t>
      </w:r>
    </w:p>
    <w:p w:rsidR="004C251B" w:rsidRPr="008E36DA" w:rsidRDefault="000119D3" w:rsidP="008E36DA">
      <w:pPr>
        <w:spacing w:line="360" w:lineRule="auto"/>
        <w:rPr>
          <w:rFonts w:ascii="Times New Roman" w:hAnsi="Times New Roman" w:cs="Times New Roman"/>
          <w:sz w:val="24"/>
        </w:rPr>
      </w:pPr>
      <w:r>
        <w:rPr>
          <w:rFonts w:ascii="Times New Roman" w:hAnsi="Times New Roman" w:cs="Times New Roman"/>
          <w:sz w:val="24"/>
        </w:rPr>
        <w:t>En este artículo se buscó indagar la importanc</w:t>
      </w:r>
      <w:r w:rsidR="00342889">
        <w:rPr>
          <w:rFonts w:ascii="Times New Roman" w:hAnsi="Times New Roman" w:cs="Times New Roman"/>
          <w:sz w:val="24"/>
        </w:rPr>
        <w:t>ia del arte en la educación</w:t>
      </w:r>
      <w:r>
        <w:rPr>
          <w:rFonts w:ascii="Times New Roman" w:hAnsi="Times New Roman" w:cs="Times New Roman"/>
          <w:sz w:val="24"/>
        </w:rPr>
        <w:t xml:space="preserve"> del nivel preescolar pues h</w:t>
      </w:r>
      <w:r w:rsidR="004C251B">
        <w:rPr>
          <w:rFonts w:ascii="Times New Roman" w:hAnsi="Times New Roman" w:cs="Times New Roman"/>
          <w:sz w:val="24"/>
        </w:rPr>
        <w:t xml:space="preserve">oy en día nos encontramos </w:t>
      </w:r>
      <w:r w:rsidR="008E36DA" w:rsidRPr="008E36DA">
        <w:rPr>
          <w:rFonts w:ascii="Times New Roman" w:hAnsi="Times New Roman" w:cs="Times New Roman"/>
          <w:sz w:val="24"/>
        </w:rPr>
        <w:t>en un mundo tan complejo con  escasa educación en valores tales como la convivencia, seguimiento de norm</w:t>
      </w:r>
      <w:r w:rsidR="00342889">
        <w:rPr>
          <w:rFonts w:ascii="Times New Roman" w:hAnsi="Times New Roman" w:cs="Times New Roman"/>
          <w:sz w:val="24"/>
        </w:rPr>
        <w:t>as, el respeto a otras personas. En  acercamientos a este nivel</w:t>
      </w:r>
      <w:r w:rsidR="008E36DA" w:rsidRPr="008E36DA">
        <w:rPr>
          <w:rFonts w:ascii="Times New Roman" w:hAnsi="Times New Roman" w:cs="Times New Roman"/>
          <w:sz w:val="24"/>
        </w:rPr>
        <w:t xml:space="preserve"> se observa como </w:t>
      </w:r>
      <w:r w:rsidR="00342889">
        <w:rPr>
          <w:rFonts w:ascii="Times New Roman" w:hAnsi="Times New Roman" w:cs="Times New Roman"/>
          <w:sz w:val="24"/>
        </w:rPr>
        <w:t xml:space="preserve">la educación se centra más en procesos cognitivos y no se le da importancia al desarrollo socioemocional del alumno, lo cual es importante para el desarrollo de competencias para su vida cotidiana. </w:t>
      </w:r>
    </w:p>
    <w:p w:rsidR="00E665A7" w:rsidRPr="00E665A7" w:rsidRDefault="00E665A7" w:rsidP="00E665A7">
      <w:pPr>
        <w:spacing w:line="360" w:lineRule="auto"/>
        <w:rPr>
          <w:rFonts w:ascii="Times New Roman" w:hAnsi="Times New Roman" w:cs="Times New Roman"/>
          <w:sz w:val="24"/>
        </w:rPr>
      </w:pPr>
      <w:r>
        <w:rPr>
          <w:rFonts w:ascii="Times New Roman" w:hAnsi="Times New Roman" w:cs="Times New Roman"/>
          <w:sz w:val="24"/>
          <w:szCs w:val="24"/>
        </w:rPr>
        <w:t xml:space="preserve">Como menciona </w:t>
      </w:r>
      <w:proofErr w:type="spellStart"/>
      <w:r>
        <w:rPr>
          <w:rFonts w:ascii="Times New Roman" w:hAnsi="Times New Roman" w:cs="Times New Roman"/>
          <w:sz w:val="24"/>
          <w:szCs w:val="24"/>
        </w:rPr>
        <w:t>Eisner</w:t>
      </w:r>
      <w:proofErr w:type="spellEnd"/>
      <w:r w:rsidR="00DD21FA" w:rsidRPr="005F0AFE">
        <w:rPr>
          <w:rFonts w:ascii="Times New Roman" w:hAnsi="Times New Roman" w:cs="Times New Roman"/>
          <w:sz w:val="24"/>
          <w:szCs w:val="24"/>
        </w:rPr>
        <w:t xml:space="preserve"> </w:t>
      </w:r>
      <w:r>
        <w:rPr>
          <w:rFonts w:ascii="Times New Roman" w:hAnsi="Times New Roman" w:cs="Times New Roman"/>
          <w:sz w:val="24"/>
          <w:szCs w:val="24"/>
        </w:rPr>
        <w:t>“</w:t>
      </w:r>
      <w:r w:rsidR="005A490C" w:rsidRPr="005A490C">
        <w:rPr>
          <w:rFonts w:ascii="Times New Roman" w:hAnsi="Times New Roman" w:cs="Times New Roman"/>
          <w:i/>
          <w:sz w:val="24"/>
          <w:szCs w:val="24"/>
        </w:rPr>
        <w:t>La educación actual sigue concentrando sus esfuerzos en el desarrollo del aspecto cognitivo, ubicando a la educación de las artes en una posición marginal, o a lo mucho integrada al currículo como un componente secundario, lo que podría ser interpretado como «las artes se consideran agradables, pero no necesarias»</w:t>
      </w:r>
      <w:r>
        <w:rPr>
          <w:rFonts w:ascii="Times New Roman" w:hAnsi="Times New Roman" w:cs="Times New Roman"/>
          <w:sz w:val="24"/>
          <w:szCs w:val="24"/>
        </w:rPr>
        <w:t xml:space="preserve">” </w:t>
      </w:r>
      <w:sdt>
        <w:sdtPr>
          <w:rPr>
            <w:rFonts w:ascii="Times New Roman" w:hAnsi="Times New Roman" w:cs="Times New Roman"/>
            <w:sz w:val="24"/>
            <w:szCs w:val="24"/>
          </w:rPr>
          <w:id w:val="-1359727599"/>
          <w:citation/>
        </w:sdtPr>
        <w:sdtEndPr/>
        <w:sdtContent>
          <w:r w:rsidR="0068636B">
            <w:rPr>
              <w:rFonts w:ascii="Times New Roman" w:hAnsi="Times New Roman" w:cs="Times New Roman"/>
              <w:sz w:val="24"/>
              <w:szCs w:val="24"/>
            </w:rPr>
            <w:fldChar w:fldCharType="begin"/>
          </w:r>
          <w:r w:rsidR="0068636B">
            <w:rPr>
              <w:rFonts w:ascii="Times New Roman" w:hAnsi="Times New Roman" w:cs="Times New Roman"/>
              <w:sz w:val="24"/>
              <w:szCs w:val="24"/>
            </w:rPr>
            <w:instrText xml:space="preserve"> CITATION Tre11 \l 2058 </w:instrText>
          </w:r>
          <w:r w:rsidR="0068636B">
            <w:rPr>
              <w:rFonts w:ascii="Times New Roman" w:hAnsi="Times New Roman" w:cs="Times New Roman"/>
              <w:sz w:val="24"/>
              <w:szCs w:val="24"/>
            </w:rPr>
            <w:fldChar w:fldCharType="separate"/>
          </w:r>
          <w:r w:rsidR="0068636B" w:rsidRPr="0068636B">
            <w:rPr>
              <w:rFonts w:ascii="Times New Roman" w:hAnsi="Times New Roman" w:cs="Times New Roman"/>
              <w:noProof/>
              <w:sz w:val="24"/>
              <w:szCs w:val="24"/>
            </w:rPr>
            <w:t>(Trelles de Peña, 2011)</w:t>
          </w:r>
          <w:r w:rsidR="0068636B">
            <w:rPr>
              <w:rFonts w:ascii="Times New Roman" w:hAnsi="Times New Roman" w:cs="Times New Roman"/>
              <w:sz w:val="24"/>
              <w:szCs w:val="24"/>
            </w:rPr>
            <w:fldChar w:fldCharType="end"/>
          </w:r>
        </w:sdtContent>
      </w:sdt>
      <w:r w:rsidR="0068636B">
        <w:rPr>
          <w:rFonts w:ascii="Times New Roman" w:hAnsi="Times New Roman" w:cs="Times New Roman"/>
          <w:sz w:val="24"/>
          <w:szCs w:val="24"/>
        </w:rPr>
        <w:t xml:space="preserve"> </w:t>
      </w:r>
      <w:r>
        <w:rPr>
          <w:rFonts w:ascii="Times New Roman" w:hAnsi="Times New Roman" w:cs="Times New Roman"/>
          <w:sz w:val="24"/>
          <w:szCs w:val="24"/>
        </w:rPr>
        <w:t>es importante involucrar las artes en la educación pues s</w:t>
      </w:r>
      <w:r w:rsidRPr="005F0AFE">
        <w:rPr>
          <w:rFonts w:ascii="Times New Roman" w:hAnsi="Times New Roman" w:cs="Times New Roman"/>
          <w:sz w:val="24"/>
          <w:szCs w:val="24"/>
        </w:rPr>
        <w:t>e ha comprobado la influencia de las emociones en el comportamiento</w:t>
      </w:r>
      <w:r w:rsidRPr="005F0AFE">
        <w:rPr>
          <w:rFonts w:ascii="Times New Roman" w:hAnsi="Times New Roman" w:cs="Times New Roman"/>
          <w:b/>
          <w:sz w:val="24"/>
          <w:szCs w:val="24"/>
        </w:rPr>
        <w:t xml:space="preserve"> </w:t>
      </w:r>
      <w:r w:rsidRPr="005F0AFE">
        <w:rPr>
          <w:rFonts w:ascii="Times New Roman" w:hAnsi="Times New Roman" w:cs="Times New Roman"/>
          <w:sz w:val="24"/>
          <w:szCs w:val="24"/>
        </w:rPr>
        <w:t>y la cognición del ser humano en el aprendizaje; de</w:t>
      </w:r>
      <w:r w:rsidRPr="005F0AFE">
        <w:rPr>
          <w:rFonts w:ascii="Times New Roman" w:hAnsi="Times New Roman" w:cs="Times New Roman"/>
          <w:b/>
          <w:sz w:val="24"/>
          <w:szCs w:val="24"/>
        </w:rPr>
        <w:t xml:space="preserve"> </w:t>
      </w:r>
      <w:r w:rsidRPr="005F0AFE">
        <w:rPr>
          <w:rFonts w:ascii="Times New Roman" w:hAnsi="Times New Roman" w:cs="Times New Roman"/>
          <w:sz w:val="24"/>
          <w:szCs w:val="24"/>
        </w:rPr>
        <w:t>ahí la necesidad de dedicar el tiempo necesario al aprendizaje y a la reflexión</w:t>
      </w:r>
      <w:r w:rsidRPr="005F0AFE">
        <w:rPr>
          <w:rFonts w:ascii="Times New Roman" w:hAnsi="Times New Roman" w:cs="Times New Roman"/>
          <w:b/>
          <w:sz w:val="24"/>
          <w:szCs w:val="24"/>
        </w:rPr>
        <w:t xml:space="preserve"> </w:t>
      </w:r>
      <w:r w:rsidRPr="005F0AFE">
        <w:rPr>
          <w:rFonts w:ascii="Times New Roman" w:hAnsi="Times New Roman" w:cs="Times New Roman"/>
          <w:sz w:val="24"/>
          <w:szCs w:val="24"/>
        </w:rPr>
        <w:t>orientadora que favorezca el conocimiento de uno mismo, la autorregulación,</w:t>
      </w:r>
      <w:r w:rsidRPr="005F0AFE">
        <w:rPr>
          <w:rFonts w:ascii="Times New Roman" w:hAnsi="Times New Roman" w:cs="Times New Roman"/>
          <w:b/>
          <w:sz w:val="24"/>
          <w:szCs w:val="24"/>
        </w:rPr>
        <w:t xml:space="preserve"> </w:t>
      </w:r>
      <w:r w:rsidRPr="005F0AFE">
        <w:rPr>
          <w:rFonts w:ascii="Times New Roman" w:hAnsi="Times New Roman" w:cs="Times New Roman"/>
          <w:sz w:val="24"/>
          <w:szCs w:val="24"/>
        </w:rPr>
        <w:t xml:space="preserve">el respeto hacia los demás, y </w:t>
      </w:r>
      <w:r>
        <w:rPr>
          <w:rFonts w:ascii="Times New Roman" w:hAnsi="Times New Roman" w:cs="Times New Roman"/>
          <w:sz w:val="24"/>
          <w:szCs w:val="24"/>
        </w:rPr>
        <w:t xml:space="preserve">la aceptación de la diversidad </w:t>
      </w:r>
      <w:r w:rsidRPr="005F0AFE">
        <w:rPr>
          <w:rFonts w:ascii="Times New Roman" w:hAnsi="Times New Roman" w:cs="Times New Roman"/>
          <w:sz w:val="24"/>
          <w:szCs w:val="24"/>
        </w:rPr>
        <w:t>que permitirá a los alumnos ser ciudadanos libres, conscientes y</w:t>
      </w:r>
      <w:r w:rsidRPr="005F0AFE">
        <w:rPr>
          <w:rFonts w:ascii="Times New Roman" w:hAnsi="Times New Roman" w:cs="Times New Roman"/>
          <w:b/>
          <w:sz w:val="24"/>
          <w:szCs w:val="24"/>
        </w:rPr>
        <w:t xml:space="preserve"> </w:t>
      </w:r>
      <w:r w:rsidRPr="005F0AFE">
        <w:rPr>
          <w:rFonts w:ascii="Times New Roman" w:hAnsi="Times New Roman" w:cs="Times New Roman"/>
          <w:sz w:val="24"/>
          <w:szCs w:val="24"/>
        </w:rPr>
        <w:t>con capacidad de desenvolverse en distintos ambientes.</w:t>
      </w:r>
      <w:r>
        <w:rPr>
          <w:rFonts w:ascii="Times New Roman" w:hAnsi="Times New Roman" w:cs="Times New Roman"/>
          <w:sz w:val="24"/>
          <w:szCs w:val="24"/>
        </w:rPr>
        <w:t xml:space="preserve"> </w:t>
      </w:r>
      <w:r w:rsidR="00342889">
        <w:rPr>
          <w:rFonts w:ascii="Times New Roman" w:hAnsi="Times New Roman" w:cs="Times New Roman"/>
          <w:sz w:val="24"/>
          <w:szCs w:val="24"/>
        </w:rPr>
        <w:t xml:space="preserve">En el estudio surgieron distinta cuestiones como: ¿Cómo ayuda el arte a desarrollar una educación socioemocional en el alumno? ¿De qué manera involucrar las artes con otros campos formativos? </w:t>
      </w:r>
      <w:r>
        <w:rPr>
          <w:rFonts w:ascii="Times New Roman" w:hAnsi="Times New Roman" w:cs="Times New Roman"/>
          <w:sz w:val="24"/>
          <w:szCs w:val="24"/>
        </w:rPr>
        <w:t xml:space="preserve"> </w:t>
      </w:r>
      <w:r w:rsidR="00342889">
        <w:rPr>
          <w:rFonts w:ascii="Times New Roman" w:hAnsi="Times New Roman" w:cs="Times New Roman"/>
          <w:sz w:val="24"/>
        </w:rPr>
        <w:t>Con la cuestión anterior me refiero a que se encontró</w:t>
      </w:r>
      <w:r w:rsidRPr="008E36DA">
        <w:rPr>
          <w:rFonts w:ascii="Times New Roman" w:hAnsi="Times New Roman" w:cs="Times New Roman"/>
          <w:sz w:val="24"/>
        </w:rPr>
        <w:t xml:space="preserve"> que las emociones y la socio afectividad forman un papel esencial en el desenvolvimiento escolar del alumno, ya que si un alumno no se encuentra bien emocionalmente difícilmente tendrá un buen desarrollo cognitivo.</w:t>
      </w:r>
    </w:p>
    <w:p w:rsidR="008E36DA" w:rsidRPr="00E665A7" w:rsidRDefault="008E36DA" w:rsidP="00E665A7">
      <w:pPr>
        <w:autoSpaceDE w:val="0"/>
        <w:autoSpaceDN w:val="0"/>
        <w:adjustRightInd w:val="0"/>
        <w:spacing w:after="0" w:line="360" w:lineRule="auto"/>
        <w:rPr>
          <w:rFonts w:ascii="Times New Roman" w:hAnsi="Times New Roman" w:cs="Times New Roman"/>
          <w:sz w:val="24"/>
          <w:szCs w:val="24"/>
        </w:rPr>
      </w:pPr>
      <w:r w:rsidRPr="008E36DA">
        <w:rPr>
          <w:rFonts w:ascii="Times New Roman" w:hAnsi="Times New Roman" w:cs="Times New Roman"/>
          <w:sz w:val="24"/>
        </w:rPr>
        <w:t>El área de las artes ayuda a fomentar en los alumnos</w:t>
      </w:r>
      <w:r>
        <w:rPr>
          <w:rFonts w:ascii="Times New Roman" w:hAnsi="Times New Roman" w:cs="Times New Roman"/>
          <w:sz w:val="24"/>
        </w:rPr>
        <w:t xml:space="preserve"> una autorregulación de sus emociones </w:t>
      </w:r>
      <w:r w:rsidR="00E665A7">
        <w:rPr>
          <w:rFonts w:ascii="Times New Roman" w:hAnsi="Times New Roman" w:cs="Times New Roman"/>
          <w:sz w:val="24"/>
        </w:rPr>
        <w:t>pues</w:t>
      </w:r>
      <w:r>
        <w:rPr>
          <w:rFonts w:ascii="Times New Roman" w:hAnsi="Times New Roman" w:cs="Times New Roman"/>
          <w:sz w:val="24"/>
        </w:rPr>
        <w:t xml:space="preserve"> estás se perciben principalmente por los sentidos </w:t>
      </w:r>
      <w:r w:rsidR="00DD21FA">
        <w:rPr>
          <w:rFonts w:ascii="Times New Roman" w:hAnsi="Times New Roman" w:cs="Times New Roman"/>
          <w:sz w:val="24"/>
        </w:rPr>
        <w:t>lo que permite a las personas disfrutar de la belleza del entorno, mediante una comprensión y valoración que se realiza por criterio personal; las artes se perciben por medio de lo que nos provoca, los sentimientos que despie</w:t>
      </w:r>
      <w:r w:rsidR="00342889">
        <w:rPr>
          <w:rFonts w:ascii="Times New Roman" w:hAnsi="Times New Roman" w:cs="Times New Roman"/>
          <w:sz w:val="24"/>
        </w:rPr>
        <w:t>rta dentro de nosotros, de ahí</w:t>
      </w:r>
      <w:r w:rsidR="00DD21FA">
        <w:rPr>
          <w:rFonts w:ascii="Times New Roman" w:hAnsi="Times New Roman" w:cs="Times New Roman"/>
          <w:sz w:val="24"/>
        </w:rPr>
        <w:t xml:space="preserve"> la importancia que los alumnos vean el espacio áulico como un espacio para explorar, descubrir, así como u</w:t>
      </w:r>
      <w:r w:rsidR="00E665A7">
        <w:rPr>
          <w:rFonts w:ascii="Times New Roman" w:hAnsi="Times New Roman" w:cs="Times New Roman"/>
          <w:sz w:val="24"/>
        </w:rPr>
        <w:t xml:space="preserve">n espacio donde desarrollen su </w:t>
      </w:r>
      <w:r w:rsidR="00DD21FA">
        <w:rPr>
          <w:rFonts w:ascii="Times New Roman" w:hAnsi="Times New Roman" w:cs="Times New Roman"/>
          <w:sz w:val="24"/>
        </w:rPr>
        <w:t xml:space="preserve"> creatividad, </w:t>
      </w:r>
      <w:r w:rsidRPr="008E36DA">
        <w:rPr>
          <w:rFonts w:ascii="Times New Roman" w:hAnsi="Times New Roman" w:cs="Times New Roman"/>
          <w:sz w:val="24"/>
        </w:rPr>
        <w:t xml:space="preserve">aumenten su imaginación  pues por medio de </w:t>
      </w:r>
      <w:r w:rsidR="00E665A7">
        <w:rPr>
          <w:rFonts w:ascii="Times New Roman" w:hAnsi="Times New Roman" w:cs="Times New Roman"/>
          <w:sz w:val="24"/>
        </w:rPr>
        <w:t xml:space="preserve">estas se puede </w:t>
      </w:r>
      <w:r w:rsidR="00E665A7">
        <w:rPr>
          <w:rFonts w:ascii="Times New Roman" w:hAnsi="Times New Roman" w:cs="Times New Roman"/>
          <w:sz w:val="24"/>
        </w:rPr>
        <w:lastRenderedPageBreak/>
        <w:t xml:space="preserve">generar </w:t>
      </w:r>
      <w:r w:rsidRPr="008E36DA">
        <w:rPr>
          <w:rFonts w:ascii="Times New Roman" w:hAnsi="Times New Roman" w:cs="Times New Roman"/>
          <w:sz w:val="24"/>
        </w:rPr>
        <w:t>distintos aprendizajes de los diferentes campos de form</w:t>
      </w:r>
      <w:r w:rsidR="00E665A7">
        <w:rPr>
          <w:rFonts w:ascii="Times New Roman" w:hAnsi="Times New Roman" w:cs="Times New Roman"/>
          <w:sz w:val="24"/>
        </w:rPr>
        <w:t>ación académica que marcan los planes y programas de estudio.</w:t>
      </w:r>
    </w:p>
    <w:p w:rsidR="0065353A" w:rsidRDefault="0065353A" w:rsidP="00BC75A3">
      <w:pPr>
        <w:spacing w:line="360" w:lineRule="auto"/>
        <w:rPr>
          <w:rFonts w:ascii="Times New Roman" w:hAnsi="Times New Roman" w:cs="Times New Roman"/>
          <w:sz w:val="24"/>
        </w:rPr>
      </w:pPr>
    </w:p>
    <w:p w:rsidR="00623C52" w:rsidRDefault="00623C52" w:rsidP="00BC75A3">
      <w:pPr>
        <w:spacing w:line="360" w:lineRule="auto"/>
        <w:rPr>
          <w:rFonts w:ascii="Times New Roman" w:hAnsi="Times New Roman" w:cs="Times New Roman"/>
          <w:b/>
          <w:sz w:val="28"/>
        </w:rPr>
      </w:pPr>
      <w:r>
        <w:rPr>
          <w:rFonts w:ascii="Times New Roman" w:hAnsi="Times New Roman" w:cs="Times New Roman"/>
          <w:b/>
          <w:sz w:val="28"/>
        </w:rPr>
        <w:t>METODOLOGÍA</w:t>
      </w:r>
    </w:p>
    <w:p w:rsidR="002243A2" w:rsidRDefault="00BC75A3" w:rsidP="00BC75A3">
      <w:pPr>
        <w:spacing w:line="360" w:lineRule="auto"/>
        <w:rPr>
          <w:rFonts w:ascii="Times New Roman" w:hAnsi="Times New Roman" w:cs="Times New Roman"/>
          <w:sz w:val="24"/>
        </w:rPr>
      </w:pPr>
      <w:r>
        <w:rPr>
          <w:rFonts w:ascii="Times New Roman" w:hAnsi="Times New Roman" w:cs="Times New Roman"/>
          <w:sz w:val="24"/>
        </w:rPr>
        <w:t xml:space="preserve">Consiente que el proceso de la educación por medio de las artes se realiza de forma creativa, expresando distintos sentimientos, la investigación que se realizó fue cualitativa pues ayuda a reunir resultados profundos del comportamiento de los alumnos y las razones que rigen este mismo comportamiento. Este tipo de investigación me pareció útil pues </w:t>
      </w:r>
      <w:r w:rsidR="002243A2">
        <w:rPr>
          <w:rFonts w:ascii="Times New Roman" w:hAnsi="Times New Roman" w:cs="Times New Roman"/>
          <w:sz w:val="24"/>
        </w:rPr>
        <w:t>se realizó un proceso analítico y reflexivo donde se identificó como los alumnos llevaron la práctica de las artes y los distintos métodos utilizados para los campos formativos que marca</w:t>
      </w:r>
      <w:r w:rsidR="0062510C">
        <w:rPr>
          <w:rFonts w:ascii="Times New Roman" w:hAnsi="Times New Roman" w:cs="Times New Roman"/>
          <w:sz w:val="24"/>
        </w:rPr>
        <w:t xml:space="preserve"> el programa de estudios, además permite observar los sentimientos y emociones que despierta el arte en los alumnos. </w:t>
      </w:r>
    </w:p>
    <w:p w:rsidR="00DC0C0C" w:rsidRDefault="00DC0C0C" w:rsidP="00BC75A3">
      <w:pPr>
        <w:spacing w:line="360" w:lineRule="auto"/>
        <w:rPr>
          <w:rFonts w:ascii="Times New Roman" w:hAnsi="Times New Roman" w:cs="Times New Roman"/>
          <w:sz w:val="24"/>
        </w:rPr>
      </w:pPr>
      <w:r>
        <w:rPr>
          <w:rFonts w:ascii="Times New Roman" w:hAnsi="Times New Roman" w:cs="Times New Roman"/>
          <w:sz w:val="24"/>
        </w:rPr>
        <w:t>La investigación cualitativa se enfoca en comprender la realidad social en la que los alumnos van realizando los procesos artísticos y su relación con los procesos creativos. Además permite abordar las formas de entender y conocer el lenguaje artístico de los alumnos y los procesos creativos en la etapa de la primera infancia, ya sea dentro de la escuela o fuera de ella.</w:t>
      </w:r>
    </w:p>
    <w:p w:rsidR="004816C8" w:rsidRDefault="002243A2" w:rsidP="00BC75A3">
      <w:pPr>
        <w:spacing w:line="360" w:lineRule="auto"/>
        <w:rPr>
          <w:rFonts w:ascii="Times New Roman" w:hAnsi="Times New Roman" w:cs="Times New Roman"/>
          <w:sz w:val="24"/>
        </w:rPr>
      </w:pPr>
      <w:r>
        <w:rPr>
          <w:rFonts w:ascii="Times New Roman" w:hAnsi="Times New Roman" w:cs="Times New Roman"/>
          <w:sz w:val="24"/>
        </w:rPr>
        <w:t xml:space="preserve">Por otra parte se puede evaluar por medio de la observación de los procesos del alumno, el cual forma parte de la investigación acción, es decir, en procesos creativos y la relación que tienen los alumnos </w:t>
      </w:r>
      <w:r w:rsidR="0062510C">
        <w:rPr>
          <w:rFonts w:ascii="Times New Roman" w:hAnsi="Times New Roman" w:cs="Times New Roman"/>
          <w:sz w:val="24"/>
        </w:rPr>
        <w:t>con las prácticas artísticas así como la expresión de sus emociones y sus sentimientos.</w:t>
      </w:r>
    </w:p>
    <w:p w:rsidR="004816C8" w:rsidRPr="00DC0C0C" w:rsidRDefault="004816C8" w:rsidP="00BC75A3">
      <w:pPr>
        <w:spacing w:line="360" w:lineRule="auto"/>
        <w:rPr>
          <w:rFonts w:ascii="Times New Roman" w:hAnsi="Times New Roman" w:cs="Times New Roman"/>
          <w:b/>
          <w:sz w:val="28"/>
        </w:rPr>
      </w:pPr>
      <w:r w:rsidRPr="00DC0C0C">
        <w:rPr>
          <w:rFonts w:ascii="Times New Roman" w:hAnsi="Times New Roman" w:cs="Times New Roman"/>
          <w:b/>
          <w:sz w:val="28"/>
        </w:rPr>
        <w:t>RESULTADOS</w:t>
      </w:r>
    </w:p>
    <w:p w:rsidR="00B1028C" w:rsidRPr="00B1028C" w:rsidRDefault="00DC0C0C" w:rsidP="00B1028C">
      <w:pPr>
        <w:pStyle w:val="Prrafodelista"/>
        <w:numPr>
          <w:ilvl w:val="0"/>
          <w:numId w:val="3"/>
        </w:numPr>
        <w:spacing w:line="360" w:lineRule="auto"/>
        <w:rPr>
          <w:rFonts w:ascii="Times New Roman" w:hAnsi="Times New Roman" w:cs="Times New Roman"/>
          <w:b/>
          <w:sz w:val="24"/>
        </w:rPr>
      </w:pPr>
      <w:r w:rsidRPr="00B1028C">
        <w:rPr>
          <w:rFonts w:ascii="Times New Roman" w:hAnsi="Times New Roman" w:cs="Times New Roman"/>
          <w:b/>
          <w:sz w:val="24"/>
        </w:rPr>
        <w:t>Jerarquización de necesidades</w:t>
      </w:r>
      <w:r w:rsidRPr="00B1028C">
        <w:rPr>
          <w:rFonts w:ascii="Times New Roman" w:hAnsi="Times New Roman" w:cs="Times New Roman"/>
          <w:sz w:val="24"/>
        </w:rPr>
        <w:t xml:space="preserve">. </w:t>
      </w:r>
      <w:r w:rsidRPr="00B1028C">
        <w:rPr>
          <w:rFonts w:ascii="Times New Roman" w:hAnsi="Times New Roman" w:cs="Times New Roman"/>
          <w:sz w:val="24"/>
        </w:rPr>
        <w:t>Actualmente la educación se centra más en procesos cognitivos que en una educación que lleve al alumno a desenvolverse en una sociedad y estar bien emocionalmente hablando</w:t>
      </w:r>
      <w:r w:rsidR="00B1028C">
        <w:rPr>
          <w:rFonts w:ascii="Times New Roman" w:hAnsi="Times New Roman" w:cs="Times New Roman"/>
          <w:sz w:val="24"/>
        </w:rPr>
        <w:t>, aunado a esto encontramos que s</w:t>
      </w:r>
      <w:r w:rsidR="00B1028C" w:rsidRPr="00B1028C">
        <w:rPr>
          <w:rFonts w:ascii="Times New Roman" w:hAnsi="Times New Roman" w:cs="Times New Roman"/>
          <w:sz w:val="24"/>
        </w:rPr>
        <w:t xml:space="preserve">e considera que las emociones y la </w:t>
      </w:r>
      <w:r w:rsidR="00B1028C" w:rsidRPr="00B1028C">
        <w:rPr>
          <w:rFonts w:ascii="Times New Roman" w:hAnsi="Times New Roman" w:cs="Times New Roman"/>
          <w:sz w:val="24"/>
        </w:rPr>
        <w:t>socio afectividad</w:t>
      </w:r>
      <w:r w:rsidR="00B1028C" w:rsidRPr="00B1028C">
        <w:rPr>
          <w:rFonts w:ascii="Times New Roman" w:hAnsi="Times New Roman" w:cs="Times New Roman"/>
          <w:sz w:val="24"/>
        </w:rPr>
        <w:t xml:space="preserve"> forman un papel esencial en el desenvolvimiento escolar del alumno, ya que si un alumno no se encuentra bien </w:t>
      </w:r>
      <w:r w:rsidR="00B32652">
        <w:rPr>
          <w:rFonts w:ascii="Times New Roman" w:hAnsi="Times New Roman" w:cs="Times New Roman"/>
          <w:sz w:val="24"/>
        </w:rPr>
        <w:t>en lo emocional</w:t>
      </w:r>
      <w:r w:rsidR="00B1028C" w:rsidRPr="00B1028C">
        <w:rPr>
          <w:rFonts w:ascii="Times New Roman" w:hAnsi="Times New Roman" w:cs="Times New Roman"/>
          <w:sz w:val="24"/>
        </w:rPr>
        <w:t xml:space="preserve"> difícilmente tendrá un buen desarrollo cognitivo.</w:t>
      </w:r>
      <w:r w:rsidR="00B1028C">
        <w:rPr>
          <w:rFonts w:ascii="Times New Roman" w:hAnsi="Times New Roman" w:cs="Times New Roman"/>
          <w:sz w:val="24"/>
        </w:rPr>
        <w:t xml:space="preserve"> A partir de esto se </w:t>
      </w:r>
      <w:r w:rsidR="00B1028C">
        <w:rPr>
          <w:rFonts w:ascii="Times New Roman" w:hAnsi="Times New Roman" w:cs="Times New Roman"/>
          <w:sz w:val="24"/>
        </w:rPr>
        <w:lastRenderedPageBreak/>
        <w:t xml:space="preserve">planteó el siguiente cuestionamiento: ¿Cómo ayuda el arte a que los niños desarrollen una autorregulación? </w:t>
      </w:r>
      <w:r w:rsidR="00B1028C" w:rsidRPr="00AA0984">
        <w:rPr>
          <w:rFonts w:ascii="Times New Roman" w:hAnsi="Times New Roman" w:cs="Times New Roman"/>
          <w:sz w:val="24"/>
        </w:rPr>
        <w:t>De ahí la necesidad</w:t>
      </w:r>
      <w:r w:rsidR="00B1028C">
        <w:rPr>
          <w:rFonts w:ascii="Times New Roman" w:hAnsi="Times New Roman" w:cs="Times New Roman"/>
          <w:sz w:val="24"/>
        </w:rPr>
        <w:t xml:space="preserve"> </w:t>
      </w:r>
      <w:r w:rsidR="00B1028C" w:rsidRPr="00AA0984">
        <w:rPr>
          <w:rFonts w:ascii="Times New Roman" w:hAnsi="Times New Roman" w:cs="Times New Roman"/>
          <w:sz w:val="24"/>
        </w:rPr>
        <w:t xml:space="preserve"> y la importancia d</w:t>
      </w:r>
      <w:r w:rsidR="00B1028C">
        <w:rPr>
          <w:rFonts w:ascii="Times New Roman" w:hAnsi="Times New Roman" w:cs="Times New Roman"/>
          <w:sz w:val="24"/>
        </w:rPr>
        <w:t>e</w:t>
      </w:r>
      <w:r w:rsidR="00B1028C" w:rsidRPr="00AA0984">
        <w:rPr>
          <w:rFonts w:ascii="Times New Roman" w:hAnsi="Times New Roman" w:cs="Times New Roman"/>
          <w:sz w:val="24"/>
        </w:rPr>
        <w:t xml:space="preserve"> tomar es</w:t>
      </w:r>
      <w:r w:rsidR="00B1028C">
        <w:rPr>
          <w:rFonts w:ascii="Times New Roman" w:hAnsi="Times New Roman" w:cs="Times New Roman"/>
          <w:sz w:val="24"/>
        </w:rPr>
        <w:t>t</w:t>
      </w:r>
      <w:r w:rsidR="00B1028C" w:rsidRPr="00AA0984">
        <w:rPr>
          <w:rFonts w:ascii="Times New Roman" w:hAnsi="Times New Roman" w:cs="Times New Roman"/>
          <w:sz w:val="24"/>
        </w:rPr>
        <w:t xml:space="preserve">a </w:t>
      </w:r>
      <w:r w:rsidR="00B1028C">
        <w:rPr>
          <w:rFonts w:ascii="Times New Roman" w:hAnsi="Times New Roman" w:cs="Times New Roman"/>
          <w:sz w:val="24"/>
        </w:rPr>
        <w:t>problemática, ya que los niños necesitan de su familia principalmente para establecer una comunicación afectiva, emocional, que les permita expresar sus sentimientos hacia los demás, que propicie a los alumnos a establecer su identidad y dirección, también que e</w:t>
      </w:r>
      <w:r w:rsidR="00B1028C" w:rsidRPr="00C82595">
        <w:rPr>
          <w:rFonts w:ascii="Times New Roman" w:hAnsi="Times New Roman" w:cs="Times New Roman"/>
          <w:sz w:val="24"/>
          <w:szCs w:val="24"/>
        </w:rPr>
        <w:t>stablezcan relaciones</w:t>
      </w:r>
      <w:r w:rsidR="00B1028C">
        <w:rPr>
          <w:rFonts w:ascii="Times New Roman" w:hAnsi="Times New Roman" w:cs="Times New Roman"/>
          <w:sz w:val="24"/>
          <w:szCs w:val="24"/>
        </w:rPr>
        <w:t xml:space="preserve"> </w:t>
      </w:r>
      <w:r w:rsidR="00B1028C" w:rsidRPr="00C82595">
        <w:rPr>
          <w:rFonts w:ascii="Times New Roman" w:hAnsi="Times New Roman" w:cs="Times New Roman"/>
          <w:sz w:val="24"/>
          <w:szCs w:val="24"/>
        </w:rPr>
        <w:t>sanas entre ellos, con su familia y comunidad</w:t>
      </w:r>
      <w:r w:rsidR="00B1028C">
        <w:rPr>
          <w:rFonts w:ascii="Times New Roman" w:hAnsi="Times New Roman" w:cs="Times New Roman"/>
          <w:sz w:val="24"/>
          <w:szCs w:val="24"/>
        </w:rPr>
        <w:t xml:space="preserve">, para lograr mejorar </w:t>
      </w:r>
      <w:r w:rsidR="00B1028C" w:rsidRPr="00C82595">
        <w:rPr>
          <w:rFonts w:ascii="Times New Roman" w:hAnsi="Times New Roman" w:cs="Times New Roman"/>
          <w:sz w:val="24"/>
          <w:szCs w:val="24"/>
        </w:rPr>
        <w:t>su rendimiento académico</w:t>
      </w:r>
      <w:r w:rsidR="00B1028C">
        <w:rPr>
          <w:rFonts w:ascii="Times New Roman" w:hAnsi="Times New Roman" w:cs="Times New Roman"/>
          <w:sz w:val="24"/>
          <w:szCs w:val="24"/>
        </w:rPr>
        <w:t>.</w:t>
      </w:r>
      <w:r w:rsidR="00B1028C">
        <w:rPr>
          <w:rFonts w:ascii="Times New Roman" w:hAnsi="Times New Roman" w:cs="Times New Roman"/>
          <w:sz w:val="24"/>
        </w:rPr>
        <w:t xml:space="preserve"> </w:t>
      </w:r>
    </w:p>
    <w:p w:rsidR="00B1028C" w:rsidRPr="00E06B5F" w:rsidRDefault="00B1028C" w:rsidP="007C7FD3">
      <w:pPr>
        <w:pStyle w:val="Prrafodelista"/>
        <w:numPr>
          <w:ilvl w:val="0"/>
          <w:numId w:val="3"/>
        </w:numPr>
        <w:spacing w:line="360" w:lineRule="auto"/>
        <w:rPr>
          <w:rFonts w:ascii="Times New Roman" w:hAnsi="Times New Roman" w:cs="Times New Roman"/>
          <w:b/>
          <w:sz w:val="24"/>
        </w:rPr>
      </w:pPr>
      <w:r w:rsidRPr="007C7FD3">
        <w:rPr>
          <w:rFonts w:ascii="Times New Roman" w:hAnsi="Times New Roman" w:cs="Times New Roman"/>
          <w:b/>
          <w:sz w:val="24"/>
        </w:rPr>
        <w:t>Diagnóstico de la problemática socioeducativa.</w:t>
      </w:r>
      <w:r>
        <w:rPr>
          <w:rFonts w:ascii="Times New Roman" w:hAnsi="Times New Roman" w:cs="Times New Roman"/>
          <w:sz w:val="24"/>
        </w:rPr>
        <w:t xml:space="preserve"> </w:t>
      </w:r>
      <w:r w:rsidR="007C7FD3">
        <w:rPr>
          <w:rFonts w:ascii="Times New Roman" w:hAnsi="Times New Roman" w:cs="Times New Roman"/>
          <w:sz w:val="24"/>
        </w:rPr>
        <w:t xml:space="preserve"> </w:t>
      </w:r>
      <w:r w:rsidR="007C7FD3" w:rsidRPr="007C7FD3">
        <w:rPr>
          <w:rFonts w:ascii="Times New Roman" w:hAnsi="Times New Roman" w:cs="Times New Roman"/>
          <w:sz w:val="24"/>
        </w:rPr>
        <w:t>Una barrera que se presenta en el contexto de la institución es en cuanto al desarrollo socioemocional, como se ha mencionado anteriormente, los alumnos aún no han desarrollado una inteligencia emocional que les ayude a sobrellevar sus sentimientos, convivir democráticamente y resolver problemas de manera pacífica, en algunos casos falta desarrollar su autoestima y auto concepto, ocasionalmente expresan que ellos no saben hacerlo y que los demás niños realizan mejor la actividad que se esté tratando, algunos no logran expresarse pues no tienen seguridad en sí mismos  pues, si los alumnos no están emocionalmente bien, o tienen una imagen negativa de sí mismos no podrán adquirir aprendizajes, por esto el aprendizaje emocional funge como eje clave para equilibrar nuestra vida, al conocer nuestras emociones y la de nuestros semejantes podremos controlarlas, entender nuestros sentimientos, aumentar nuestra capacidad para resolver situaciones de conflicto y ser empáticos con nosotros</w:t>
      </w:r>
      <w:r w:rsidR="007C7FD3">
        <w:rPr>
          <w:rFonts w:ascii="Times New Roman" w:hAnsi="Times New Roman" w:cs="Times New Roman"/>
          <w:sz w:val="24"/>
        </w:rPr>
        <w:t xml:space="preserve"> mismos así como con </w:t>
      </w:r>
      <w:r w:rsidR="007C7FD3" w:rsidRPr="007C7FD3">
        <w:rPr>
          <w:rFonts w:ascii="Times New Roman" w:hAnsi="Times New Roman" w:cs="Times New Roman"/>
          <w:sz w:val="24"/>
        </w:rPr>
        <w:t xml:space="preserve"> los demás.</w:t>
      </w:r>
    </w:p>
    <w:p w:rsidR="00445F83" w:rsidRPr="00445F83" w:rsidRDefault="00E06B5F" w:rsidP="00B1028C">
      <w:pPr>
        <w:pStyle w:val="Prrafodelista"/>
        <w:numPr>
          <w:ilvl w:val="0"/>
          <w:numId w:val="3"/>
        </w:numPr>
        <w:spacing w:line="360" w:lineRule="auto"/>
        <w:rPr>
          <w:rFonts w:ascii="Times New Roman" w:hAnsi="Times New Roman" w:cs="Times New Roman"/>
          <w:b/>
          <w:sz w:val="24"/>
        </w:rPr>
      </w:pPr>
      <w:r w:rsidRPr="00445F83">
        <w:rPr>
          <w:rFonts w:ascii="Times New Roman" w:hAnsi="Times New Roman" w:cs="Times New Roman"/>
          <w:b/>
          <w:sz w:val="24"/>
        </w:rPr>
        <w:t>Proyecto de intervención socioeducativa</w:t>
      </w:r>
      <w:r>
        <w:rPr>
          <w:rFonts w:ascii="Times New Roman" w:hAnsi="Times New Roman" w:cs="Times New Roman"/>
          <w:sz w:val="24"/>
        </w:rPr>
        <w:t xml:space="preserve">. </w:t>
      </w:r>
      <w:r w:rsidR="007A1A90">
        <w:rPr>
          <w:rFonts w:ascii="Times New Roman" w:hAnsi="Times New Roman" w:cs="Times New Roman"/>
          <w:sz w:val="24"/>
        </w:rPr>
        <w:t xml:space="preserve">Se llevaron a cabo actividades en las que se incluía el arte para desarrollar los diversos campos de formación académica, por ejemplo se utilizaron los talleres los cuales son un formato muy común en la educación, útiles para la transmisión de información y la adquisición de capacidades. </w:t>
      </w:r>
    </w:p>
    <w:p w:rsidR="00E06B5F" w:rsidRPr="00445F83" w:rsidRDefault="00445F83" w:rsidP="00445F83">
      <w:pPr>
        <w:pStyle w:val="Prrafodelista"/>
        <w:spacing w:line="360" w:lineRule="auto"/>
        <w:rPr>
          <w:rFonts w:ascii="Times New Roman" w:hAnsi="Times New Roman" w:cs="Times New Roman"/>
          <w:sz w:val="24"/>
        </w:rPr>
      </w:pPr>
      <w:r>
        <w:rPr>
          <w:rFonts w:ascii="Times New Roman" w:hAnsi="Times New Roman" w:cs="Times New Roman"/>
          <w:sz w:val="24"/>
        </w:rPr>
        <w:t>Los talleres s</w:t>
      </w:r>
      <w:r w:rsidR="007A1A90">
        <w:rPr>
          <w:rFonts w:ascii="Times New Roman" w:hAnsi="Times New Roman" w:cs="Times New Roman"/>
          <w:sz w:val="24"/>
        </w:rPr>
        <w:t>e origina</w:t>
      </w:r>
      <w:r>
        <w:rPr>
          <w:rFonts w:ascii="Times New Roman" w:hAnsi="Times New Roman" w:cs="Times New Roman"/>
          <w:sz w:val="24"/>
        </w:rPr>
        <w:t>n par</w:t>
      </w:r>
      <w:r w:rsidR="007A1A90">
        <w:rPr>
          <w:rFonts w:ascii="Times New Roman" w:hAnsi="Times New Roman" w:cs="Times New Roman"/>
          <w:sz w:val="24"/>
        </w:rPr>
        <w:t xml:space="preserve">a lograr que un grupo de personas mejore su formación, obtenga conocimientos y aprenda a aplicarlos por medio de actividades propuestas; talleres donde se incluyó la participación de padres de familia, quienes son parte fundamental en el desarrollo socioemocional del alumno, donde se realizaron obras de arte como pinturas, esculturas, bailes </w:t>
      </w:r>
      <w:r>
        <w:rPr>
          <w:rFonts w:ascii="Times New Roman" w:hAnsi="Times New Roman" w:cs="Times New Roman"/>
          <w:sz w:val="24"/>
        </w:rPr>
        <w:t xml:space="preserve"> y obras de teatro que permitió en los </w:t>
      </w:r>
      <w:r>
        <w:rPr>
          <w:rFonts w:ascii="Times New Roman" w:hAnsi="Times New Roman" w:cs="Times New Roman"/>
          <w:sz w:val="24"/>
        </w:rPr>
        <w:lastRenderedPageBreak/>
        <w:t xml:space="preserve">alumnos la apreciación de las diversas artes. Así como una activación física familiar que permitió la integración de los padres de familia en el contexto </w:t>
      </w:r>
      <w:r w:rsidR="007A1A90">
        <w:rPr>
          <w:rFonts w:ascii="Times New Roman" w:hAnsi="Times New Roman" w:cs="Times New Roman"/>
          <w:sz w:val="24"/>
        </w:rPr>
        <w:t xml:space="preserve"> </w:t>
      </w:r>
      <w:r>
        <w:rPr>
          <w:rFonts w:ascii="Times New Roman" w:hAnsi="Times New Roman" w:cs="Times New Roman"/>
          <w:sz w:val="24"/>
        </w:rPr>
        <w:t>institucional</w:t>
      </w:r>
      <w:r>
        <w:rPr>
          <w:rFonts w:ascii="Times New Roman" w:hAnsi="Times New Roman" w:cs="Times New Roman"/>
          <w:b/>
          <w:sz w:val="24"/>
        </w:rPr>
        <w:t xml:space="preserve">. </w:t>
      </w:r>
      <w:r>
        <w:rPr>
          <w:rFonts w:ascii="Times New Roman" w:hAnsi="Times New Roman" w:cs="Times New Roman"/>
          <w:sz w:val="24"/>
        </w:rPr>
        <w:t>Al concluir la jornada de práctica se realizó una galería de arte donde los alumnos pudieron apreciar y valorar las obras realizadas durante las dos semanas de práctica, se dieron un par de demostraciones al público que decidió asistir a la galería de arte del salón, así como la participación de cada alumno presentando sus obras realizadas.</w:t>
      </w:r>
    </w:p>
    <w:p w:rsidR="007C7FD3" w:rsidRPr="00B1028C" w:rsidRDefault="007C7FD3" w:rsidP="00533136">
      <w:pPr>
        <w:pStyle w:val="Prrafodelista"/>
        <w:numPr>
          <w:ilvl w:val="0"/>
          <w:numId w:val="3"/>
        </w:numPr>
        <w:spacing w:line="360" w:lineRule="auto"/>
        <w:rPr>
          <w:rFonts w:ascii="Times New Roman" w:hAnsi="Times New Roman" w:cs="Times New Roman"/>
          <w:b/>
          <w:sz w:val="24"/>
        </w:rPr>
      </w:pPr>
      <w:r w:rsidRPr="00533136">
        <w:rPr>
          <w:rFonts w:ascii="Times New Roman" w:hAnsi="Times New Roman" w:cs="Times New Roman"/>
          <w:b/>
          <w:sz w:val="24"/>
        </w:rPr>
        <w:t>Seguimiento y evaluación</w:t>
      </w:r>
      <w:r>
        <w:rPr>
          <w:rFonts w:ascii="Times New Roman" w:hAnsi="Times New Roman" w:cs="Times New Roman"/>
          <w:sz w:val="24"/>
        </w:rPr>
        <w:t xml:space="preserve">. </w:t>
      </w:r>
      <w:r w:rsidR="00445F83">
        <w:rPr>
          <w:rFonts w:ascii="Times New Roman" w:hAnsi="Times New Roman" w:cs="Times New Roman"/>
          <w:sz w:val="24"/>
        </w:rPr>
        <w:t xml:space="preserve"> </w:t>
      </w:r>
      <w:r w:rsidR="00533136">
        <w:rPr>
          <w:rFonts w:ascii="Times New Roman" w:hAnsi="Times New Roman" w:cs="Times New Roman"/>
          <w:sz w:val="24"/>
        </w:rPr>
        <w:t>La actividad de talleres de arte</w:t>
      </w:r>
      <w:r w:rsidR="00533136" w:rsidRPr="00533136">
        <w:rPr>
          <w:rFonts w:ascii="Times New Roman" w:hAnsi="Times New Roman" w:cs="Times New Roman"/>
          <w:sz w:val="24"/>
        </w:rPr>
        <w:t>s se consolidaron individualmente dentro de cada salón de clase, y por esto se llegó a la conclusión que los aprendizajes esperados se desarrollaron armónicamente y con éxito en esta jornada de práctica; observamos que mientras se d</w:t>
      </w:r>
      <w:r w:rsidR="00533136">
        <w:rPr>
          <w:rFonts w:ascii="Times New Roman" w:hAnsi="Times New Roman" w:cs="Times New Roman"/>
          <w:sz w:val="24"/>
        </w:rPr>
        <w:t xml:space="preserve">esarrolló la actividad conjunta; es decir, la demostración, seguimiento y realización de cada taller, </w:t>
      </w:r>
      <w:r w:rsidR="00533136" w:rsidRPr="00533136">
        <w:rPr>
          <w:rFonts w:ascii="Times New Roman" w:hAnsi="Times New Roman" w:cs="Times New Roman"/>
          <w:sz w:val="24"/>
        </w:rPr>
        <w:t>existía apoyo hacia sus compañeros y la  sensibilidad por ayudar a sus compañeros; los alumnos expresaban las conductas de sus compañeros y llega</w:t>
      </w:r>
      <w:r w:rsidR="00533136">
        <w:rPr>
          <w:rFonts w:ascii="Times New Roman" w:hAnsi="Times New Roman" w:cs="Times New Roman"/>
          <w:sz w:val="24"/>
        </w:rPr>
        <w:t xml:space="preserve">ban a acuerdos de convivencia </w:t>
      </w:r>
      <w:r w:rsidR="00533136" w:rsidRPr="00533136">
        <w:rPr>
          <w:rFonts w:ascii="Times New Roman" w:hAnsi="Times New Roman" w:cs="Times New Roman"/>
          <w:sz w:val="24"/>
        </w:rPr>
        <w:t>para l</w:t>
      </w:r>
      <w:r w:rsidR="00533136">
        <w:rPr>
          <w:rFonts w:ascii="Times New Roman" w:hAnsi="Times New Roman" w:cs="Times New Roman"/>
          <w:sz w:val="24"/>
        </w:rPr>
        <w:t>a realización de actividades. Dentro</w:t>
      </w:r>
      <w:r w:rsidR="00533136" w:rsidRPr="00533136">
        <w:rPr>
          <w:rFonts w:ascii="Times New Roman" w:hAnsi="Times New Roman" w:cs="Times New Roman"/>
          <w:sz w:val="24"/>
        </w:rPr>
        <w:t xml:space="preserve"> el aula </w:t>
      </w:r>
      <w:r w:rsidR="00533136">
        <w:rPr>
          <w:rFonts w:ascii="Times New Roman" w:hAnsi="Times New Roman" w:cs="Times New Roman"/>
          <w:sz w:val="24"/>
        </w:rPr>
        <w:t xml:space="preserve">la creación de ambientes de aprendizaje basados en confianza fueron indispensables pues, </w:t>
      </w:r>
      <w:r w:rsidR="00533136" w:rsidRPr="00533136">
        <w:rPr>
          <w:rFonts w:ascii="Times New Roman" w:hAnsi="Times New Roman" w:cs="Times New Roman"/>
          <w:sz w:val="24"/>
        </w:rPr>
        <w:t>los alumnos identificaron solamente los aspectos positivos de sus compañeros y porque estos mismos aspectos ayudarían a trabajar y convivir con ellos, de esta manera ningún alumno era rechazado ya que se llegó a la conclusión que todos tenían algo que aportar d</w:t>
      </w:r>
      <w:r w:rsidR="00533136">
        <w:rPr>
          <w:rFonts w:ascii="Times New Roman" w:hAnsi="Times New Roman" w:cs="Times New Roman"/>
          <w:sz w:val="24"/>
        </w:rPr>
        <w:t xml:space="preserve">urante las actividades, se habló </w:t>
      </w:r>
      <w:r w:rsidR="00533136" w:rsidRPr="00533136">
        <w:rPr>
          <w:rFonts w:ascii="Times New Roman" w:hAnsi="Times New Roman" w:cs="Times New Roman"/>
          <w:sz w:val="24"/>
        </w:rPr>
        <w:t xml:space="preserve"> también de cómo ponernos en el lugar de otros y se llegó a la concusión de manera grupal que ayudándolos, compartiendo </w:t>
      </w:r>
      <w:r w:rsidR="00533136">
        <w:rPr>
          <w:rFonts w:ascii="Times New Roman" w:hAnsi="Times New Roman" w:cs="Times New Roman"/>
          <w:sz w:val="24"/>
        </w:rPr>
        <w:t xml:space="preserve">ideas, materiales </w:t>
      </w:r>
      <w:r w:rsidR="00533136" w:rsidRPr="00533136">
        <w:rPr>
          <w:rFonts w:ascii="Times New Roman" w:hAnsi="Times New Roman" w:cs="Times New Roman"/>
          <w:sz w:val="24"/>
        </w:rPr>
        <w:t>y brindando apoyo a quien lo necesita.</w:t>
      </w:r>
      <w:bookmarkStart w:id="0" w:name="_GoBack"/>
      <w:bookmarkEnd w:id="0"/>
    </w:p>
    <w:p w:rsidR="004816C8" w:rsidRPr="00B1028C" w:rsidRDefault="004816C8" w:rsidP="00B1028C">
      <w:pPr>
        <w:spacing w:line="360" w:lineRule="auto"/>
        <w:rPr>
          <w:rFonts w:ascii="Times New Roman" w:hAnsi="Times New Roman" w:cs="Times New Roman"/>
          <w:sz w:val="24"/>
        </w:rPr>
      </w:pPr>
    </w:p>
    <w:sdt>
      <w:sdtPr>
        <w:rPr>
          <w:rFonts w:asciiTheme="minorHAnsi" w:eastAsiaTheme="minorHAnsi" w:hAnsiTheme="minorHAnsi" w:cstheme="minorBidi"/>
          <w:b w:val="0"/>
          <w:bCs w:val="0"/>
          <w:color w:val="auto"/>
          <w:sz w:val="22"/>
          <w:szCs w:val="22"/>
          <w:lang w:val="es-ES" w:eastAsia="en-US"/>
        </w:rPr>
        <w:id w:val="-2131385103"/>
        <w:docPartObj>
          <w:docPartGallery w:val="Bibliographies"/>
          <w:docPartUnique/>
        </w:docPartObj>
      </w:sdtPr>
      <w:sdtEndPr>
        <w:rPr>
          <w:lang w:val="es-MX"/>
        </w:rPr>
      </w:sdtEndPr>
      <w:sdtContent>
        <w:p w:rsidR="0068636B" w:rsidRPr="0068636B" w:rsidRDefault="0068636B" w:rsidP="0068636B">
          <w:pPr>
            <w:pStyle w:val="Ttulo1"/>
            <w:spacing w:line="360" w:lineRule="auto"/>
            <w:rPr>
              <w:rFonts w:ascii="Times New Roman" w:hAnsi="Times New Roman" w:cs="Times New Roman"/>
              <w:color w:val="auto"/>
              <w:lang w:val="es-ES"/>
            </w:rPr>
          </w:pPr>
          <w:r w:rsidRPr="0068636B">
            <w:rPr>
              <w:rFonts w:ascii="Times New Roman" w:hAnsi="Times New Roman" w:cs="Times New Roman"/>
              <w:color w:val="auto"/>
              <w:lang w:val="es-ES"/>
            </w:rPr>
            <w:t>BIBLIOGRAFÍA</w:t>
          </w:r>
        </w:p>
        <w:sdt>
          <w:sdtPr>
            <w:rPr>
              <w:rFonts w:ascii="Times New Roman" w:hAnsi="Times New Roman" w:cs="Times New Roman"/>
            </w:rPr>
            <w:id w:val="111145805"/>
            <w:bibliography/>
          </w:sdtPr>
          <w:sdtEndPr>
            <w:rPr>
              <w:rFonts w:asciiTheme="minorHAnsi" w:hAnsiTheme="minorHAnsi" w:cstheme="minorBidi"/>
            </w:rPr>
          </w:sdtEndPr>
          <w:sdtContent>
            <w:p w:rsidR="0068636B" w:rsidRPr="0068636B" w:rsidRDefault="0068636B" w:rsidP="0068636B">
              <w:pPr>
                <w:pStyle w:val="Bibliografa"/>
                <w:numPr>
                  <w:ilvl w:val="0"/>
                  <w:numId w:val="1"/>
                </w:numPr>
                <w:spacing w:line="360" w:lineRule="auto"/>
                <w:rPr>
                  <w:rFonts w:ascii="Times New Roman" w:hAnsi="Times New Roman" w:cs="Times New Roman"/>
                  <w:noProof/>
                  <w:lang w:val="es-ES"/>
                </w:rPr>
              </w:pPr>
              <w:r w:rsidRPr="0068636B">
                <w:rPr>
                  <w:rFonts w:ascii="Times New Roman" w:hAnsi="Times New Roman" w:cs="Times New Roman"/>
                </w:rPr>
                <w:fldChar w:fldCharType="begin"/>
              </w:r>
              <w:r w:rsidRPr="0068636B">
                <w:rPr>
                  <w:rFonts w:ascii="Times New Roman" w:hAnsi="Times New Roman" w:cs="Times New Roman"/>
                </w:rPr>
                <w:instrText>BIBLIOGRAPHY</w:instrText>
              </w:r>
              <w:r w:rsidRPr="0068636B">
                <w:rPr>
                  <w:rFonts w:ascii="Times New Roman" w:hAnsi="Times New Roman" w:cs="Times New Roman"/>
                </w:rPr>
                <w:fldChar w:fldCharType="separate"/>
              </w:r>
              <w:r w:rsidRPr="0068636B">
                <w:rPr>
                  <w:rFonts w:ascii="Times New Roman" w:hAnsi="Times New Roman" w:cs="Times New Roman"/>
                  <w:noProof/>
                  <w:lang w:val="es-ES"/>
                </w:rPr>
                <w:t xml:space="preserve">Trelles de Peña, L. M. (2011). El arte en la educación de la primera infancia: una necesidad impostergable. </w:t>
              </w:r>
              <w:r w:rsidRPr="0068636B">
                <w:rPr>
                  <w:rFonts w:ascii="Times New Roman" w:hAnsi="Times New Roman" w:cs="Times New Roman"/>
                  <w:i/>
                  <w:iCs/>
                  <w:noProof/>
                  <w:lang w:val="es-ES"/>
                </w:rPr>
                <w:t>Educación. N° 39, XX</w:t>
              </w:r>
              <w:r w:rsidRPr="0068636B">
                <w:rPr>
                  <w:rFonts w:ascii="Times New Roman" w:hAnsi="Times New Roman" w:cs="Times New Roman"/>
                  <w:noProof/>
                  <w:lang w:val="es-ES"/>
                </w:rPr>
                <w:t>, 23-36.</w:t>
              </w:r>
            </w:p>
            <w:p w:rsidR="0068636B" w:rsidRPr="004816C8" w:rsidRDefault="0068636B" w:rsidP="00BC75A3">
              <w:pPr>
                <w:spacing w:line="360" w:lineRule="auto"/>
              </w:pPr>
              <w:r w:rsidRPr="0068636B">
                <w:rPr>
                  <w:rFonts w:ascii="Times New Roman" w:hAnsi="Times New Roman" w:cs="Times New Roman"/>
                  <w:b/>
                  <w:bCs/>
                </w:rPr>
                <w:fldChar w:fldCharType="end"/>
              </w:r>
            </w:p>
          </w:sdtContent>
        </w:sdt>
      </w:sdtContent>
    </w:sdt>
    <w:sectPr w:rsidR="0068636B" w:rsidRPr="004816C8" w:rsidSect="0065353A">
      <w:pgSz w:w="12240" w:h="15840"/>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D92010"/>
    <w:multiLevelType w:val="hybridMultilevel"/>
    <w:tmpl w:val="FFCCF158"/>
    <w:lvl w:ilvl="0" w:tplc="080A000F">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35664E05"/>
    <w:multiLevelType w:val="hybridMultilevel"/>
    <w:tmpl w:val="22187F6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4E9D2F21"/>
    <w:multiLevelType w:val="hybridMultilevel"/>
    <w:tmpl w:val="853E19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53A"/>
    <w:rsid w:val="000119D3"/>
    <w:rsid w:val="002243A2"/>
    <w:rsid w:val="002A43FC"/>
    <w:rsid w:val="00342889"/>
    <w:rsid w:val="003A5554"/>
    <w:rsid w:val="00445F83"/>
    <w:rsid w:val="0046471C"/>
    <w:rsid w:val="004816C8"/>
    <w:rsid w:val="004C251B"/>
    <w:rsid w:val="00533136"/>
    <w:rsid w:val="005A490C"/>
    <w:rsid w:val="005C3B1A"/>
    <w:rsid w:val="005E561F"/>
    <w:rsid w:val="00623C52"/>
    <w:rsid w:val="0062510C"/>
    <w:rsid w:val="0065353A"/>
    <w:rsid w:val="0068636B"/>
    <w:rsid w:val="007A1A90"/>
    <w:rsid w:val="007C7FD3"/>
    <w:rsid w:val="008E36DA"/>
    <w:rsid w:val="00B078BD"/>
    <w:rsid w:val="00B1028C"/>
    <w:rsid w:val="00B32652"/>
    <w:rsid w:val="00B7407B"/>
    <w:rsid w:val="00BC75A3"/>
    <w:rsid w:val="00CA4AAD"/>
    <w:rsid w:val="00DC0C0C"/>
    <w:rsid w:val="00DD21FA"/>
    <w:rsid w:val="00E06B5F"/>
    <w:rsid w:val="00E41260"/>
    <w:rsid w:val="00E665A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68636B"/>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8636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8636B"/>
    <w:rPr>
      <w:rFonts w:ascii="Tahoma" w:hAnsi="Tahoma" w:cs="Tahoma"/>
      <w:sz w:val="16"/>
      <w:szCs w:val="16"/>
    </w:rPr>
  </w:style>
  <w:style w:type="character" w:customStyle="1" w:styleId="Ttulo1Car">
    <w:name w:val="Título 1 Car"/>
    <w:basedOn w:val="Fuentedeprrafopredeter"/>
    <w:link w:val="Ttulo1"/>
    <w:uiPriority w:val="9"/>
    <w:rsid w:val="0068636B"/>
    <w:rPr>
      <w:rFonts w:asciiTheme="majorHAnsi" w:eastAsiaTheme="majorEastAsia" w:hAnsiTheme="majorHAnsi" w:cstheme="majorBidi"/>
      <w:b/>
      <w:bCs/>
      <w:color w:val="365F91" w:themeColor="accent1" w:themeShade="BF"/>
      <w:sz w:val="28"/>
      <w:szCs w:val="28"/>
      <w:lang w:eastAsia="es-MX"/>
    </w:rPr>
  </w:style>
  <w:style w:type="paragraph" w:styleId="Bibliografa">
    <w:name w:val="Bibliography"/>
    <w:basedOn w:val="Normal"/>
    <w:next w:val="Normal"/>
    <w:uiPriority w:val="37"/>
    <w:unhideWhenUsed/>
    <w:rsid w:val="0068636B"/>
  </w:style>
  <w:style w:type="paragraph" w:styleId="Prrafodelista">
    <w:name w:val="List Paragraph"/>
    <w:basedOn w:val="Normal"/>
    <w:uiPriority w:val="34"/>
    <w:qFormat/>
    <w:rsid w:val="00DC0C0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68636B"/>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8636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8636B"/>
    <w:rPr>
      <w:rFonts w:ascii="Tahoma" w:hAnsi="Tahoma" w:cs="Tahoma"/>
      <w:sz w:val="16"/>
      <w:szCs w:val="16"/>
    </w:rPr>
  </w:style>
  <w:style w:type="character" w:customStyle="1" w:styleId="Ttulo1Car">
    <w:name w:val="Título 1 Car"/>
    <w:basedOn w:val="Fuentedeprrafopredeter"/>
    <w:link w:val="Ttulo1"/>
    <w:uiPriority w:val="9"/>
    <w:rsid w:val="0068636B"/>
    <w:rPr>
      <w:rFonts w:asciiTheme="majorHAnsi" w:eastAsiaTheme="majorEastAsia" w:hAnsiTheme="majorHAnsi" w:cstheme="majorBidi"/>
      <w:b/>
      <w:bCs/>
      <w:color w:val="365F91" w:themeColor="accent1" w:themeShade="BF"/>
      <w:sz w:val="28"/>
      <w:szCs w:val="28"/>
      <w:lang w:eastAsia="es-MX"/>
    </w:rPr>
  </w:style>
  <w:style w:type="paragraph" w:styleId="Bibliografa">
    <w:name w:val="Bibliography"/>
    <w:basedOn w:val="Normal"/>
    <w:next w:val="Normal"/>
    <w:uiPriority w:val="37"/>
    <w:unhideWhenUsed/>
    <w:rsid w:val="0068636B"/>
  </w:style>
  <w:style w:type="paragraph" w:styleId="Prrafodelista">
    <w:name w:val="List Paragraph"/>
    <w:basedOn w:val="Normal"/>
    <w:uiPriority w:val="34"/>
    <w:qFormat/>
    <w:rsid w:val="00DC0C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065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Tre11</b:Tag>
    <b:SourceType>JournalArticle</b:SourceType>
    <b:Guid>{F5BEE619-4E3B-4D51-8259-9389B25E9D52}</b:Guid>
    <b:Title>El arte en la educación de la primera infancia: una necesidad impostergable.</b:Title>
    <b:Year>2011</b:Year>
    <b:JournalName>Educación. N° 39</b:JournalName>
    <b:Pages>23-36</b:Pages>
    <b:Author>
      <b:Author>
        <b:NameList>
          <b:Person>
            <b:Last>Trelles de Peña</b:Last>
            <b:Middle>Mendívil</b:Middle>
            <b:First>Luzmila</b:First>
          </b:Person>
        </b:NameList>
      </b:Author>
    </b:Author>
    <b:Volume>XX</b:Volume>
    <b:RefOrder>1</b:RefOrder>
  </b:Source>
  <b:Source>
    <b:Tag>SEP171</b:Tag>
    <b:SourceType>Book</b:SourceType>
    <b:Guid>{4B2778FB-265B-4935-9155-B1D3893347D3}</b:Guid>
    <b:Title>Aprendizajes Claves</b:Title>
    <b:Year>2017</b:Year>
    <b:City>Mexico</b:City>
    <b:Publisher>SEP</b:Publisher>
    <b:Pages>517.518,468</b:Pages>
    <b:Author>
      <b:Author>
        <b:NameList>
          <b:Person>
            <b:Last>SEP</b:Last>
          </b:Person>
        </b:NameList>
      </b:Author>
    </b:Author>
    <b:RefOrder>1</b:RefOrder>
  </b:Source>
  <b:Source>
    <b:Tag>Beg06</b:Tag>
    <b:SourceType>Book</b:SourceType>
    <b:Guid>{63511D65-5077-4544-A79F-840828549991}</b:Guid>
    <b:Author>
      <b:Author>
        <b:NameList>
          <b:Person>
            <b:Last>Norberto</b:Last>
            <b:First>Beggino</b:First>
          </b:Person>
        </b:NameList>
      </b:Author>
    </b:Author>
    <b:Title>Convivir,enseñar y aprender en el aula</b:Title>
    <b:Year>2006</b:Year>
    <b:Publisher> Homo Sapiens Ediciones</b:Publisher>
    <b:RefOrder>2</b:RefOrder>
  </b:Source>
  <b:Source>
    <b:Tag>Vil11</b:Tag>
    <b:SourceType>Book</b:SourceType>
    <b:Guid>{F390206A-A176-4610-8187-3CB82542BA3A}</b:Guid>
    <b:Author>
      <b:Author>
        <b:NameList>
          <b:Person>
            <b:Last>Villamizar Villegas Mauricio</b:Last>
            <b:First>Villamizar</b:First>
            <b:Middle>Alvargonzález Rodrigo</b:Middle>
          </b:Person>
        </b:NameList>
      </b:Author>
    </b:Author>
    <b:Title>Transmutación comptetitiva. Como determinar y mejorar su competitividad</b:Title>
    <b:Year>2011</b:Year>
    <b:City>Bogota</b:City>
    <b:Publisher>Ediciones de la U</b:Publisher>
    <b:RefOrder>3</b:RefOrder>
  </b:Source>
  <b:Source>
    <b:Tag>Gon09</b:Tag>
    <b:SourceType>Book</b:SourceType>
    <b:Guid>{AFDB3254-3096-4DD9-AC0D-BAA717C5891B}</b:Guid>
    <b:Author>
      <b:Author>
        <b:NameList>
          <b:Person>
            <b:Last>González</b:Last>
            <b:First>Fatima</b:First>
            <b:Middle>Bejerano</b:Middle>
          </b:Person>
        </b:NameList>
      </b:Author>
    </b:Author>
    <b:Title>LA EXPRESIÓN PLÁSTICA COMO FUENTE DE CREATIVIDAD</b:Title>
    <b:Year>2009</b:Year>
    <b:City>Toledo</b:City>
    <b:Publisher>Instituto de Enseñanza Secundaria “El Greco"</b:Publisher>
    <b:Volume>1</b:Volume>
    <b:NumberVolumes>4</b:NumberVolumes>
    <b:RefOrder>4</b:RefOrder>
  </b:Source>
  <b:Source>
    <b:Tag>Nel13</b:Tag>
    <b:SourceType>Book</b:SourceType>
    <b:Guid>{DBCC7DCA-A443-41DB-9383-C99809FC3BEA}</b:Guid>
    <b:Author>
      <b:Author>
        <b:NameList>
          <b:Person>
            <b:Last>Nelson</b:Last>
            <b:First>Beaudoin</b:First>
          </b:Person>
        </b:NameList>
      </b:Author>
    </b:Author>
    <b:Title>Una escuela para cada estudiante</b:Title>
    <b:Year>2013</b:Year>
    <b:Publisher>NARCEA</b:Publisher>
    <b:Edition>1</b:Edition>
    <b:RefOrder>5</b:RefOrder>
  </b:Source>
</b:Sources>
</file>

<file path=customXml/itemProps1.xml><?xml version="1.0" encoding="utf-8"?>
<ds:datastoreItem xmlns:ds="http://schemas.openxmlformats.org/officeDocument/2006/customXml" ds:itemID="{EC308094-F119-458C-83F2-B603DD50A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432</TotalTime>
  <Pages>5</Pages>
  <Words>1349</Words>
  <Characters>7422</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Lobillo</Company>
  <LinksUpToDate>false</LinksUpToDate>
  <CharactersWithSpaces>8754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Lobillo</dc:creator>
  <cp:lastModifiedBy>Lobillo</cp:lastModifiedBy>
  <cp:revision>6</cp:revision>
  <dcterms:created xsi:type="dcterms:W3CDTF">2020-03-20T05:01:00Z</dcterms:created>
  <dcterms:modified xsi:type="dcterms:W3CDTF">2020-04-20T03:04:00Z</dcterms:modified>
</cp:coreProperties>
</file>