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9E7" w:rsidRDefault="002B49E7" w:rsidP="00020D29">
      <w:pPr>
        <w:spacing w:line="480" w:lineRule="auto"/>
        <w:jc w:val="center"/>
        <w:rPr>
          <w:rFonts w:ascii="Century Gothic" w:hAnsi="Century Gothic"/>
          <w:b/>
          <w:bCs/>
          <w:sz w:val="28"/>
          <w:szCs w:val="28"/>
        </w:rPr>
      </w:pPr>
      <w:r>
        <w:rPr>
          <w:rFonts w:ascii="Century Gothic" w:hAnsi="Century Gothic"/>
          <w:b/>
          <w:bCs/>
          <w:sz w:val="28"/>
          <w:szCs w:val="28"/>
        </w:rPr>
        <w:t>La participación de los padres para mejorar la convivencia escolar en el preescolar.</w:t>
      </w:r>
    </w:p>
    <w:p w:rsidR="002B49E7" w:rsidRPr="002F4F2E" w:rsidRDefault="002B49E7" w:rsidP="00020D29">
      <w:pPr>
        <w:spacing w:line="480" w:lineRule="auto"/>
        <w:rPr>
          <w:rFonts w:ascii="Century Gothic" w:hAnsi="Century Gothic"/>
          <w:b/>
          <w:bCs/>
          <w:sz w:val="28"/>
          <w:szCs w:val="28"/>
        </w:rPr>
      </w:pPr>
      <w:r w:rsidRPr="002F4F2E">
        <w:rPr>
          <w:rFonts w:ascii="Century Gothic" w:hAnsi="Century Gothic"/>
          <w:b/>
          <w:bCs/>
          <w:sz w:val="28"/>
          <w:szCs w:val="28"/>
        </w:rPr>
        <w:t>Introducción.</w:t>
      </w:r>
    </w:p>
    <w:p w:rsidR="002B49E7" w:rsidRPr="0082483D" w:rsidRDefault="002B49E7" w:rsidP="00020D29">
      <w:pPr>
        <w:spacing w:line="480" w:lineRule="auto"/>
        <w:rPr>
          <w:rFonts w:ascii="Century Gothic" w:hAnsi="Century Gothic"/>
          <w:sz w:val="24"/>
          <w:szCs w:val="24"/>
        </w:rPr>
      </w:pPr>
      <w:r w:rsidRPr="0082483D">
        <w:rPr>
          <w:rFonts w:ascii="Century Gothic" w:hAnsi="Century Gothic"/>
          <w:sz w:val="24"/>
          <w:szCs w:val="24"/>
        </w:rPr>
        <w:t xml:space="preserve">La centralidad de los padres en la educación de sus hijos y el hogar como espacio fundamental de aprendizaje, especialmente </w:t>
      </w:r>
      <w:r>
        <w:rPr>
          <w:rFonts w:ascii="Century Gothic" w:hAnsi="Century Gothic"/>
          <w:sz w:val="24"/>
          <w:szCs w:val="24"/>
        </w:rPr>
        <w:t xml:space="preserve">en </w:t>
      </w:r>
      <w:r w:rsidRPr="0082483D">
        <w:rPr>
          <w:rFonts w:ascii="Century Gothic" w:hAnsi="Century Gothic"/>
          <w:sz w:val="24"/>
          <w:szCs w:val="24"/>
        </w:rPr>
        <w:t xml:space="preserve">el caso de los más pequeños, son ampliamente reconocidos en la actualidad </w:t>
      </w:r>
      <w:sdt>
        <w:sdtPr>
          <w:rPr>
            <w:rFonts w:ascii="Century Gothic" w:hAnsi="Century Gothic"/>
            <w:sz w:val="24"/>
            <w:szCs w:val="24"/>
          </w:rPr>
          <w:id w:val="-2084450772"/>
          <w:citation/>
        </w:sdtPr>
        <w:sdtContent>
          <w:r>
            <w:rPr>
              <w:rFonts w:ascii="Century Gothic" w:hAnsi="Century Gothic"/>
              <w:sz w:val="24"/>
              <w:szCs w:val="24"/>
            </w:rPr>
            <w:fldChar w:fldCharType="begin"/>
          </w:r>
          <w:r>
            <w:rPr>
              <w:rFonts w:ascii="Century Gothic" w:hAnsi="Century Gothic"/>
              <w:sz w:val="24"/>
              <w:szCs w:val="24"/>
              <w:lang w:val="es-ES"/>
            </w:rPr>
            <w:instrText xml:space="preserve"> CITATION Bla04 \l 3082 </w:instrText>
          </w:r>
          <w:r>
            <w:rPr>
              <w:rFonts w:ascii="Century Gothic" w:hAnsi="Century Gothic"/>
              <w:sz w:val="24"/>
              <w:szCs w:val="24"/>
            </w:rPr>
            <w:fldChar w:fldCharType="separate"/>
          </w:r>
          <w:r w:rsidRPr="004A683F">
            <w:rPr>
              <w:rFonts w:ascii="Century Gothic" w:hAnsi="Century Gothic"/>
              <w:noProof/>
              <w:sz w:val="24"/>
              <w:szCs w:val="24"/>
              <w:lang w:val="es-ES"/>
            </w:rPr>
            <w:t>(Blanco, 2004)</w:t>
          </w:r>
          <w:r>
            <w:rPr>
              <w:rFonts w:ascii="Century Gothic" w:hAnsi="Century Gothic"/>
              <w:sz w:val="24"/>
              <w:szCs w:val="24"/>
            </w:rPr>
            <w:fldChar w:fldCharType="end"/>
          </w:r>
        </w:sdtContent>
      </w:sdt>
      <w:r w:rsidRPr="0082483D">
        <w:rPr>
          <w:rFonts w:ascii="Century Gothic" w:hAnsi="Century Gothic"/>
          <w:sz w:val="24"/>
          <w:szCs w:val="24"/>
        </w:rPr>
        <w:t>, sin embargo, existen diversos factores sociales, económicos y laborales que</w:t>
      </w:r>
      <w:r>
        <w:rPr>
          <w:rFonts w:ascii="Century Gothic" w:hAnsi="Century Gothic"/>
          <w:sz w:val="24"/>
          <w:szCs w:val="24"/>
        </w:rPr>
        <w:t xml:space="preserve"> impiden</w:t>
      </w:r>
      <w:r w:rsidRPr="0082483D">
        <w:rPr>
          <w:rFonts w:ascii="Century Gothic" w:hAnsi="Century Gothic"/>
          <w:sz w:val="24"/>
          <w:szCs w:val="24"/>
        </w:rPr>
        <w:t xml:space="preserve"> a los padres de familia efectuar su rol como participante</w:t>
      </w:r>
      <w:r>
        <w:rPr>
          <w:rFonts w:ascii="Century Gothic" w:hAnsi="Century Gothic"/>
          <w:sz w:val="24"/>
          <w:szCs w:val="24"/>
        </w:rPr>
        <w:t>s</w:t>
      </w:r>
      <w:r w:rsidRPr="0082483D">
        <w:rPr>
          <w:rFonts w:ascii="Century Gothic" w:hAnsi="Century Gothic"/>
          <w:sz w:val="24"/>
          <w:szCs w:val="24"/>
        </w:rPr>
        <w:t xml:space="preserve"> en la comunidad escolar de sus hijos.</w:t>
      </w:r>
    </w:p>
    <w:p w:rsidR="002B49E7" w:rsidRPr="0082483D" w:rsidRDefault="002B49E7" w:rsidP="00020D29">
      <w:pPr>
        <w:spacing w:line="480" w:lineRule="auto"/>
        <w:rPr>
          <w:rFonts w:ascii="Century Gothic" w:hAnsi="Century Gothic"/>
          <w:sz w:val="24"/>
          <w:szCs w:val="24"/>
        </w:rPr>
      </w:pPr>
      <w:r w:rsidRPr="0082483D">
        <w:rPr>
          <w:rFonts w:ascii="Century Gothic" w:hAnsi="Century Gothic"/>
          <w:sz w:val="24"/>
          <w:szCs w:val="24"/>
        </w:rPr>
        <w:t xml:space="preserve">La problemática fue identificada mediante el Programa Escolar de Mejora Continua (PEMC) del Jardín de niños Insurgentes de 1810, en el cual se menciona la ausencia de los padres de familia como la causa de la falta de práctica de valores y acuerdos de convivencia dentro de aula, además de los registros realizados en el diario de campo de las educadoras practicantes y las evaluaciones </w:t>
      </w:r>
      <w:r>
        <w:rPr>
          <w:rFonts w:ascii="Century Gothic" w:hAnsi="Century Gothic"/>
          <w:sz w:val="24"/>
          <w:szCs w:val="24"/>
        </w:rPr>
        <w:t>en</w:t>
      </w:r>
      <w:r w:rsidRPr="0082483D">
        <w:rPr>
          <w:rFonts w:ascii="Century Gothic" w:hAnsi="Century Gothic"/>
          <w:sz w:val="24"/>
          <w:szCs w:val="24"/>
        </w:rPr>
        <w:t xml:space="preserve"> las actividades de las educadoras titulares </w:t>
      </w:r>
      <w:r>
        <w:rPr>
          <w:rFonts w:ascii="Century Gothic" w:hAnsi="Century Gothic"/>
          <w:sz w:val="24"/>
          <w:szCs w:val="24"/>
        </w:rPr>
        <w:t>dentro del</w:t>
      </w:r>
      <w:r w:rsidRPr="0082483D">
        <w:rPr>
          <w:rFonts w:ascii="Century Gothic" w:hAnsi="Century Gothic"/>
          <w:sz w:val="24"/>
          <w:szCs w:val="24"/>
        </w:rPr>
        <w:t xml:space="preserve"> área de desarrollo personal y social de los niños.</w:t>
      </w:r>
    </w:p>
    <w:p w:rsidR="002B49E7" w:rsidRPr="0082483D" w:rsidRDefault="002B49E7" w:rsidP="00020D29">
      <w:pPr>
        <w:spacing w:line="480" w:lineRule="auto"/>
        <w:rPr>
          <w:rFonts w:ascii="Century Gothic" w:hAnsi="Century Gothic"/>
          <w:sz w:val="24"/>
          <w:szCs w:val="24"/>
        </w:rPr>
      </w:pPr>
      <w:r w:rsidRPr="0082483D">
        <w:rPr>
          <w:rFonts w:ascii="Century Gothic" w:hAnsi="Century Gothic"/>
          <w:sz w:val="24"/>
          <w:szCs w:val="24"/>
        </w:rPr>
        <w:t>Se implementó un proyecto de intervención socio educativa con el objetivo de indagar en la problemática y encontrar una solución a esta, así como posibles causas que impiden a los padres ser partícipes en la educación de sus hijos.</w:t>
      </w:r>
    </w:p>
    <w:p w:rsidR="002B49E7" w:rsidRDefault="002B49E7" w:rsidP="00020D29">
      <w:pPr>
        <w:spacing w:line="480" w:lineRule="auto"/>
        <w:rPr>
          <w:rFonts w:ascii="Century Gothic" w:hAnsi="Century Gothic"/>
          <w:sz w:val="24"/>
          <w:szCs w:val="24"/>
        </w:rPr>
      </w:pPr>
      <w:r w:rsidRPr="0082483D">
        <w:rPr>
          <w:rFonts w:ascii="Century Gothic" w:hAnsi="Century Gothic"/>
          <w:sz w:val="24"/>
          <w:szCs w:val="24"/>
        </w:rPr>
        <w:lastRenderedPageBreak/>
        <w:t xml:space="preserve">El fin de solucionar la problemática mediante el diseño y la implementación de estrategias didácticas es crear un ambiente de aprendizaje apto para desarrollar aprendizajes esperados de las áreas de desarrollo personal y social, así como de campos formativos para a su vez favorecer la interacción social en un espacio físico determinado donde los </w:t>
      </w:r>
      <w:bookmarkStart w:id="0" w:name="_GoBack"/>
      <w:bookmarkEnd w:id="0"/>
      <w:r w:rsidRPr="0082483D">
        <w:rPr>
          <w:rFonts w:ascii="Century Gothic" w:hAnsi="Century Gothic"/>
          <w:sz w:val="24"/>
          <w:szCs w:val="24"/>
        </w:rPr>
        <w:t>estudiantes construyan conocimientos y desarroll</w:t>
      </w:r>
      <w:r>
        <w:rPr>
          <w:rFonts w:ascii="Century Gothic" w:hAnsi="Century Gothic"/>
          <w:sz w:val="24"/>
          <w:szCs w:val="24"/>
        </w:rPr>
        <w:t>e</w:t>
      </w:r>
      <w:r w:rsidRPr="0082483D">
        <w:rPr>
          <w:rFonts w:ascii="Century Gothic" w:hAnsi="Century Gothic"/>
          <w:sz w:val="24"/>
          <w:szCs w:val="24"/>
        </w:rPr>
        <w:t xml:space="preserve">n habilidades, actitudes y valores, rigiéndose por los acuerdos de convivencia dentro del aula </w:t>
      </w:r>
      <w:r>
        <w:rPr>
          <w:rFonts w:ascii="Century Gothic" w:hAnsi="Century Gothic"/>
          <w:sz w:val="24"/>
          <w:szCs w:val="24"/>
        </w:rPr>
        <w:t>para p</w:t>
      </w:r>
      <w:r w:rsidRPr="0082483D">
        <w:rPr>
          <w:rFonts w:ascii="Century Gothic" w:hAnsi="Century Gothic"/>
          <w:sz w:val="24"/>
          <w:szCs w:val="24"/>
        </w:rPr>
        <w:t>onerlos en práctica en su vida cotidiana.</w:t>
      </w:r>
    </w:p>
    <w:p w:rsidR="002B49E7" w:rsidRDefault="002B49E7" w:rsidP="00020D29">
      <w:pPr>
        <w:spacing w:line="480" w:lineRule="auto"/>
        <w:rPr>
          <w:rFonts w:ascii="Century Gothic" w:hAnsi="Century Gothic"/>
          <w:sz w:val="24"/>
          <w:szCs w:val="24"/>
        </w:rPr>
      </w:pPr>
    </w:p>
    <w:p w:rsidR="002B49E7" w:rsidRDefault="002B49E7" w:rsidP="00020D29">
      <w:pPr>
        <w:spacing w:line="480" w:lineRule="auto"/>
        <w:rPr>
          <w:rFonts w:ascii="Century Gothic" w:hAnsi="Century Gothic"/>
          <w:b/>
          <w:bCs/>
          <w:sz w:val="28"/>
          <w:szCs w:val="28"/>
        </w:rPr>
      </w:pPr>
      <w:r w:rsidRPr="001F6F9E">
        <w:rPr>
          <w:rFonts w:ascii="Century Gothic" w:hAnsi="Century Gothic"/>
          <w:b/>
          <w:bCs/>
          <w:sz w:val="28"/>
          <w:szCs w:val="28"/>
        </w:rPr>
        <w:t>Metodología.</w:t>
      </w:r>
    </w:p>
    <w:p w:rsidR="002B49E7" w:rsidRDefault="002B49E7" w:rsidP="00020D29">
      <w:pPr>
        <w:spacing w:line="480" w:lineRule="auto"/>
        <w:rPr>
          <w:rFonts w:ascii="Century Gothic" w:hAnsi="Century Gothic"/>
          <w:sz w:val="24"/>
          <w:szCs w:val="24"/>
        </w:rPr>
      </w:pPr>
      <w:r w:rsidRPr="00A82108">
        <w:rPr>
          <w:rFonts w:ascii="Century Gothic" w:hAnsi="Century Gothic"/>
          <w:sz w:val="24"/>
          <w:szCs w:val="24"/>
        </w:rPr>
        <w:t xml:space="preserve">Para la búsqueda de </w:t>
      </w:r>
      <w:r>
        <w:rPr>
          <w:rFonts w:ascii="Century Gothic" w:hAnsi="Century Gothic"/>
          <w:sz w:val="24"/>
          <w:szCs w:val="24"/>
        </w:rPr>
        <w:t>la solución a la falta de participación de los padres</w:t>
      </w:r>
      <w:r w:rsidRPr="00A82108">
        <w:rPr>
          <w:rFonts w:ascii="Century Gothic" w:hAnsi="Century Gothic"/>
          <w:sz w:val="24"/>
          <w:szCs w:val="24"/>
        </w:rPr>
        <w:t xml:space="preserve"> se realizó </w:t>
      </w:r>
      <w:r>
        <w:rPr>
          <w:rFonts w:ascii="Century Gothic" w:hAnsi="Century Gothic"/>
          <w:sz w:val="24"/>
          <w:szCs w:val="24"/>
        </w:rPr>
        <w:t xml:space="preserve">un proyecto de intervención socioeducativa a través de la </w:t>
      </w:r>
      <w:r w:rsidRPr="00A82108">
        <w:rPr>
          <w:rFonts w:ascii="Century Gothic" w:hAnsi="Century Gothic"/>
          <w:sz w:val="24"/>
          <w:szCs w:val="24"/>
        </w:rPr>
        <w:t>investigación cualitativa, que se refiere a comprender los fenómenos, explorándolos desde la perspectiva de los participantes en un ambiente natural y en relación con su contexto</w:t>
      </w:r>
      <w:r>
        <w:rPr>
          <w:rFonts w:ascii="Century Gothic" w:hAnsi="Century Gothic"/>
          <w:sz w:val="24"/>
          <w:szCs w:val="24"/>
        </w:rPr>
        <w:t xml:space="preserve"> </w:t>
      </w:r>
      <w:sdt>
        <w:sdtPr>
          <w:rPr>
            <w:rFonts w:ascii="Century Gothic" w:hAnsi="Century Gothic"/>
            <w:sz w:val="24"/>
            <w:szCs w:val="24"/>
          </w:rPr>
          <w:id w:val="1549416441"/>
          <w:citation/>
        </w:sdtPr>
        <w:sdtContent>
          <w:r>
            <w:rPr>
              <w:rFonts w:ascii="Century Gothic" w:hAnsi="Century Gothic"/>
              <w:sz w:val="24"/>
              <w:szCs w:val="24"/>
            </w:rPr>
            <w:fldChar w:fldCharType="begin"/>
          </w:r>
          <w:r>
            <w:rPr>
              <w:rFonts w:ascii="Century Gothic" w:hAnsi="Century Gothic"/>
              <w:sz w:val="24"/>
              <w:szCs w:val="24"/>
            </w:rPr>
            <w:instrText xml:space="preserve"> CITATION Rob14 \l 2058 </w:instrText>
          </w:r>
          <w:r>
            <w:rPr>
              <w:rFonts w:ascii="Century Gothic" w:hAnsi="Century Gothic"/>
              <w:sz w:val="24"/>
              <w:szCs w:val="24"/>
            </w:rPr>
            <w:fldChar w:fldCharType="separate"/>
          </w:r>
          <w:r w:rsidRPr="00A82108">
            <w:rPr>
              <w:rFonts w:ascii="Century Gothic" w:hAnsi="Century Gothic"/>
              <w:noProof/>
              <w:sz w:val="24"/>
              <w:szCs w:val="24"/>
            </w:rPr>
            <w:t>(Sampieri, 2014)</w:t>
          </w:r>
          <w:r>
            <w:rPr>
              <w:rFonts w:ascii="Century Gothic" w:hAnsi="Century Gothic"/>
              <w:sz w:val="24"/>
              <w:szCs w:val="24"/>
            </w:rPr>
            <w:fldChar w:fldCharType="end"/>
          </w:r>
        </w:sdtContent>
      </w:sdt>
      <w:r>
        <w:rPr>
          <w:rFonts w:ascii="Century Gothic" w:hAnsi="Century Gothic"/>
          <w:sz w:val="24"/>
          <w:szCs w:val="24"/>
        </w:rPr>
        <w:t xml:space="preserve"> y la investigación acción, que se ha destacado como una estrategia que contribuye al desarrollo profesional de los docentes y facilita las innovaciones educativas con el fin de transformar la cultura profesional del profesorado y de reflexionar acerca de nuestra propia práctica docente y su impacto en el contexto.</w:t>
      </w:r>
    </w:p>
    <w:p w:rsidR="002B49E7" w:rsidRDefault="002B49E7" w:rsidP="00020D29">
      <w:pPr>
        <w:spacing w:line="480" w:lineRule="auto"/>
        <w:rPr>
          <w:rFonts w:ascii="Century Gothic" w:hAnsi="Century Gothic"/>
          <w:sz w:val="24"/>
          <w:szCs w:val="24"/>
        </w:rPr>
      </w:pPr>
    </w:p>
    <w:p w:rsidR="000B76D5" w:rsidRPr="002B49E7" w:rsidRDefault="002B49E7" w:rsidP="00020D29">
      <w:pPr>
        <w:spacing w:line="480" w:lineRule="auto"/>
        <w:rPr>
          <w:rFonts w:ascii="Century Gothic" w:hAnsi="Century Gothic"/>
          <w:b/>
          <w:bCs/>
          <w:sz w:val="28"/>
          <w:szCs w:val="28"/>
        </w:rPr>
      </w:pPr>
      <w:r w:rsidRPr="002B49E7">
        <w:rPr>
          <w:rFonts w:ascii="Century Gothic" w:hAnsi="Century Gothic"/>
          <w:b/>
          <w:bCs/>
          <w:sz w:val="28"/>
          <w:szCs w:val="28"/>
        </w:rPr>
        <w:lastRenderedPageBreak/>
        <w:t>Resultados</w:t>
      </w:r>
    </w:p>
    <w:p w:rsidR="002B49E7" w:rsidRPr="002B49E7" w:rsidRDefault="000B76D5" w:rsidP="00020D29">
      <w:pPr>
        <w:spacing w:after="0" w:line="480" w:lineRule="auto"/>
        <w:rPr>
          <w:rFonts w:ascii="Century Gothic" w:eastAsia="Times New Roman" w:hAnsi="Century Gothic" w:cs="Times New Roman"/>
          <w:color w:val="000000"/>
          <w:sz w:val="24"/>
          <w:szCs w:val="24"/>
          <w:lang w:eastAsia="es-MX"/>
        </w:rPr>
      </w:pPr>
      <w:r w:rsidRPr="002B49E7">
        <w:rPr>
          <w:rFonts w:ascii="Century Gothic" w:eastAsia="Times New Roman" w:hAnsi="Century Gothic" w:cs="Times New Roman"/>
          <w:b/>
          <w:bCs/>
          <w:color w:val="000000"/>
          <w:sz w:val="24"/>
          <w:szCs w:val="24"/>
          <w:lang w:eastAsia="es-MX"/>
        </w:rPr>
        <w:t>Jerarquización de necesidades</w:t>
      </w:r>
      <w:r w:rsidR="002B49E7" w:rsidRPr="002B49E7">
        <w:rPr>
          <w:rFonts w:ascii="Century Gothic" w:eastAsia="Times New Roman" w:hAnsi="Century Gothic" w:cs="Times New Roman"/>
          <w:b/>
          <w:bCs/>
          <w:color w:val="000000"/>
          <w:sz w:val="24"/>
          <w:szCs w:val="24"/>
          <w:lang w:eastAsia="es-MX"/>
        </w:rPr>
        <w:t>.</w:t>
      </w:r>
    </w:p>
    <w:p w:rsidR="000B76D5" w:rsidRPr="002B49E7" w:rsidRDefault="002B49E7" w:rsidP="00020D29">
      <w:pPr>
        <w:spacing w:after="0" w:line="480" w:lineRule="auto"/>
        <w:ind w:left="360"/>
        <w:rPr>
          <w:rFonts w:ascii="Century Gothic" w:eastAsia="Times New Roman" w:hAnsi="Century Gothic" w:cs="Times New Roman"/>
          <w:color w:val="000000"/>
          <w:sz w:val="24"/>
          <w:szCs w:val="24"/>
          <w:lang w:eastAsia="es-MX"/>
        </w:rPr>
      </w:pPr>
      <w:r w:rsidRPr="002B49E7">
        <w:rPr>
          <w:rFonts w:ascii="Century Gothic" w:eastAsia="Times New Roman" w:hAnsi="Century Gothic" w:cs="Times New Roman"/>
          <w:color w:val="000000"/>
          <w:sz w:val="24"/>
          <w:szCs w:val="24"/>
          <w:lang w:eastAsia="es-MX"/>
        </w:rPr>
        <w:t xml:space="preserve"> </w:t>
      </w:r>
    </w:p>
    <w:p w:rsidR="000B76D5" w:rsidRDefault="000B76D5" w:rsidP="00020D29">
      <w:pPr>
        <w:spacing w:after="0" w:line="48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 xml:space="preserve">La problemática fue identificada mediante los registros en el diario de campo, las experiencias de las educadoras titulares, evidencias en los expedientes de los alumnos en el área de desarrollo personal y social, en Programa Escolar de Mejora Continua (PEMC) y durante la </w:t>
      </w:r>
      <w:r w:rsidR="00A96FC7">
        <w:rPr>
          <w:rFonts w:ascii="Century Gothic" w:eastAsia="Times New Roman" w:hAnsi="Century Gothic" w:cs="Times New Roman"/>
          <w:color w:val="000000"/>
          <w:sz w:val="24"/>
          <w:szCs w:val="24"/>
          <w:lang w:eastAsia="es-MX"/>
        </w:rPr>
        <w:t>primera jornada</w:t>
      </w:r>
      <w:r>
        <w:rPr>
          <w:rFonts w:ascii="Century Gothic" w:eastAsia="Times New Roman" w:hAnsi="Century Gothic" w:cs="Times New Roman"/>
          <w:color w:val="000000"/>
          <w:sz w:val="24"/>
          <w:szCs w:val="24"/>
          <w:lang w:eastAsia="es-MX"/>
        </w:rPr>
        <w:t xml:space="preserve"> de practica desarrollada en el Jardín de Niños Insurgentes de 1810.</w:t>
      </w:r>
    </w:p>
    <w:p w:rsidR="00A96FC7" w:rsidRPr="000B76D5" w:rsidRDefault="00A96FC7" w:rsidP="00020D29">
      <w:pPr>
        <w:spacing w:after="0" w:line="480" w:lineRule="auto"/>
        <w:rPr>
          <w:rFonts w:ascii="Century Gothic" w:eastAsia="Times New Roman" w:hAnsi="Century Gothic" w:cs="Times New Roman"/>
          <w:color w:val="000000"/>
          <w:sz w:val="24"/>
          <w:szCs w:val="24"/>
          <w:lang w:eastAsia="es-MX"/>
        </w:rPr>
      </w:pPr>
    </w:p>
    <w:p w:rsidR="000B76D5" w:rsidRPr="002B49E7" w:rsidRDefault="000B76D5" w:rsidP="00020D29">
      <w:pPr>
        <w:spacing w:after="0" w:line="480" w:lineRule="auto"/>
        <w:rPr>
          <w:rFonts w:ascii="Century Gothic" w:eastAsia="Times New Roman" w:hAnsi="Century Gothic" w:cs="Times New Roman"/>
          <w:color w:val="000000"/>
          <w:sz w:val="24"/>
          <w:szCs w:val="24"/>
          <w:lang w:eastAsia="es-MX"/>
        </w:rPr>
      </w:pPr>
      <w:r w:rsidRPr="002B49E7">
        <w:rPr>
          <w:rFonts w:ascii="Century Gothic" w:eastAsia="Times New Roman" w:hAnsi="Century Gothic" w:cs="Times New Roman"/>
          <w:b/>
          <w:bCs/>
          <w:color w:val="000000"/>
          <w:sz w:val="24"/>
          <w:szCs w:val="24"/>
          <w:lang w:eastAsia="es-MX"/>
        </w:rPr>
        <w:t>Diagnóstico de la problemática socioeducativa</w:t>
      </w:r>
      <w:r w:rsidR="002B49E7" w:rsidRPr="002B49E7">
        <w:rPr>
          <w:rFonts w:ascii="Century Gothic" w:eastAsia="Times New Roman" w:hAnsi="Century Gothic" w:cs="Times New Roman"/>
          <w:b/>
          <w:bCs/>
          <w:color w:val="000000"/>
          <w:sz w:val="24"/>
          <w:szCs w:val="24"/>
          <w:lang w:eastAsia="es-MX"/>
        </w:rPr>
        <w:t>.</w:t>
      </w:r>
    </w:p>
    <w:p w:rsidR="00A96FC7" w:rsidRPr="00A96FC7" w:rsidRDefault="00A96FC7" w:rsidP="00020D29">
      <w:pPr>
        <w:pStyle w:val="Prrafodelista"/>
        <w:spacing w:after="0" w:line="480" w:lineRule="auto"/>
        <w:rPr>
          <w:rFonts w:ascii="Century Gothic" w:eastAsia="Times New Roman" w:hAnsi="Century Gothic" w:cs="Times New Roman"/>
          <w:color w:val="000000"/>
          <w:sz w:val="24"/>
          <w:szCs w:val="24"/>
          <w:lang w:eastAsia="es-MX"/>
        </w:rPr>
      </w:pPr>
    </w:p>
    <w:p w:rsidR="00A96FC7" w:rsidRDefault="00A96FC7" w:rsidP="00020D29">
      <w:pPr>
        <w:spacing w:after="0" w:line="48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La ausencia de los padres de familia en la participación de la educación de sus hijos fue la principal problemática, pues la mayoría de los alumnos no practicaba los valores dentro o fuera del aula debido a que los padres fomentaban el uso de la violencia hacia sus compañeros y tenían dificultad al seguir los acuerdos de convivencia escolar, pues no seguían reglas en el hogar.</w:t>
      </w:r>
    </w:p>
    <w:p w:rsidR="00A96FC7" w:rsidRPr="00A96FC7" w:rsidRDefault="00A96FC7" w:rsidP="00020D29">
      <w:pPr>
        <w:spacing w:after="0" w:line="480" w:lineRule="auto"/>
        <w:rPr>
          <w:rFonts w:ascii="Century Gothic" w:eastAsia="Times New Roman" w:hAnsi="Century Gothic" w:cs="Times New Roman"/>
          <w:color w:val="000000"/>
          <w:sz w:val="24"/>
          <w:szCs w:val="24"/>
          <w:lang w:eastAsia="es-MX"/>
        </w:rPr>
      </w:pPr>
    </w:p>
    <w:p w:rsidR="000B76D5" w:rsidRPr="002B49E7" w:rsidRDefault="000B76D5" w:rsidP="00020D29">
      <w:pPr>
        <w:spacing w:after="0" w:line="480" w:lineRule="auto"/>
        <w:rPr>
          <w:rFonts w:ascii="Century Gothic" w:eastAsia="Times New Roman" w:hAnsi="Century Gothic" w:cs="Times New Roman"/>
          <w:color w:val="000000"/>
          <w:sz w:val="24"/>
          <w:szCs w:val="24"/>
          <w:lang w:eastAsia="es-MX"/>
        </w:rPr>
      </w:pPr>
      <w:r w:rsidRPr="002B49E7">
        <w:rPr>
          <w:rFonts w:ascii="Century Gothic" w:eastAsia="Times New Roman" w:hAnsi="Century Gothic" w:cs="Times New Roman"/>
          <w:b/>
          <w:bCs/>
          <w:color w:val="000000"/>
          <w:sz w:val="24"/>
          <w:szCs w:val="24"/>
          <w:lang w:eastAsia="es-MX"/>
        </w:rPr>
        <w:t>Proyecto de intervención socioeducativa</w:t>
      </w:r>
      <w:r w:rsidR="002B49E7" w:rsidRPr="002B49E7">
        <w:rPr>
          <w:rFonts w:ascii="Century Gothic" w:eastAsia="Times New Roman" w:hAnsi="Century Gothic" w:cs="Times New Roman"/>
          <w:b/>
          <w:bCs/>
          <w:color w:val="000000"/>
          <w:sz w:val="24"/>
          <w:szCs w:val="24"/>
          <w:lang w:eastAsia="es-MX"/>
        </w:rPr>
        <w:t>.</w:t>
      </w:r>
    </w:p>
    <w:p w:rsidR="00A96FC7" w:rsidRDefault="00A96FC7" w:rsidP="00020D29">
      <w:pPr>
        <w:spacing w:after="0" w:line="480" w:lineRule="auto"/>
        <w:ind w:left="360"/>
        <w:rPr>
          <w:rFonts w:ascii="Century Gothic" w:eastAsia="Times New Roman" w:hAnsi="Century Gothic" w:cs="Times New Roman"/>
          <w:color w:val="000000"/>
          <w:sz w:val="24"/>
          <w:szCs w:val="24"/>
          <w:lang w:eastAsia="es-MX"/>
        </w:rPr>
      </w:pPr>
    </w:p>
    <w:p w:rsidR="002B49E7" w:rsidRDefault="00C50E84" w:rsidP="00020D29">
      <w:pPr>
        <w:spacing w:after="0" w:line="48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 xml:space="preserve">Las estrategias se implementaron de manera individual de acuerdo a las </w:t>
      </w:r>
      <w:r w:rsidR="00DC4136">
        <w:rPr>
          <w:rFonts w:ascii="Century Gothic" w:eastAsia="Times New Roman" w:hAnsi="Century Gothic" w:cs="Times New Roman"/>
          <w:color w:val="000000"/>
          <w:sz w:val="24"/>
          <w:szCs w:val="24"/>
          <w:lang w:eastAsia="es-MX"/>
        </w:rPr>
        <w:t xml:space="preserve">situaciones didácticas y a las </w:t>
      </w:r>
      <w:r>
        <w:rPr>
          <w:rFonts w:ascii="Century Gothic" w:eastAsia="Times New Roman" w:hAnsi="Century Gothic" w:cs="Times New Roman"/>
          <w:color w:val="000000"/>
          <w:sz w:val="24"/>
          <w:szCs w:val="24"/>
          <w:lang w:eastAsia="es-MX"/>
        </w:rPr>
        <w:t xml:space="preserve">características de los grupos, sin embargo, </w:t>
      </w:r>
      <w:r>
        <w:rPr>
          <w:rFonts w:ascii="Century Gothic" w:eastAsia="Times New Roman" w:hAnsi="Century Gothic" w:cs="Times New Roman"/>
          <w:color w:val="000000"/>
          <w:sz w:val="24"/>
          <w:szCs w:val="24"/>
          <w:lang w:eastAsia="es-MX"/>
        </w:rPr>
        <w:lastRenderedPageBreak/>
        <w:t xml:space="preserve">estaban relacionadas al fomento de valores y los acuerdos de convivencia escolar </w:t>
      </w:r>
      <w:r w:rsidR="002B49E7">
        <w:rPr>
          <w:rFonts w:ascii="Century Gothic" w:eastAsia="Times New Roman" w:hAnsi="Century Gothic" w:cs="Times New Roman"/>
          <w:color w:val="000000"/>
          <w:sz w:val="24"/>
          <w:szCs w:val="24"/>
          <w:lang w:eastAsia="es-MX"/>
        </w:rPr>
        <w:t>y a</w:t>
      </w:r>
      <w:r>
        <w:rPr>
          <w:rFonts w:ascii="Century Gothic" w:eastAsia="Times New Roman" w:hAnsi="Century Gothic" w:cs="Times New Roman"/>
          <w:color w:val="000000"/>
          <w:sz w:val="24"/>
          <w:szCs w:val="24"/>
          <w:lang w:eastAsia="es-MX"/>
        </w:rPr>
        <w:t xml:space="preserve"> la participación de los padres en la educación de sus hijos mediante un taller de conv</w:t>
      </w:r>
      <w:r w:rsidR="00DC4136">
        <w:rPr>
          <w:rFonts w:ascii="Century Gothic" w:eastAsia="Times New Roman" w:hAnsi="Century Gothic" w:cs="Times New Roman"/>
          <w:color w:val="000000"/>
          <w:sz w:val="24"/>
          <w:szCs w:val="24"/>
          <w:lang w:eastAsia="es-MX"/>
        </w:rPr>
        <w:t>iv</w:t>
      </w:r>
      <w:r>
        <w:rPr>
          <w:rFonts w:ascii="Century Gothic" w:eastAsia="Times New Roman" w:hAnsi="Century Gothic" w:cs="Times New Roman"/>
          <w:color w:val="000000"/>
          <w:sz w:val="24"/>
          <w:szCs w:val="24"/>
          <w:lang w:eastAsia="es-MX"/>
        </w:rPr>
        <w:t>encia familiar</w:t>
      </w:r>
      <w:r w:rsidR="00DC4136">
        <w:rPr>
          <w:rFonts w:ascii="Century Gothic" w:eastAsia="Times New Roman" w:hAnsi="Century Gothic" w:cs="Times New Roman"/>
          <w:color w:val="000000"/>
          <w:sz w:val="24"/>
          <w:szCs w:val="24"/>
          <w:lang w:eastAsia="es-MX"/>
        </w:rPr>
        <w:t>, ferias de campos formativos y áreas de desarrollo personal y social y actividades grupales con el apoyo de los padres de familia para el fomento de valores mediante la lectura.</w:t>
      </w:r>
    </w:p>
    <w:p w:rsidR="002B49E7" w:rsidRDefault="002B49E7" w:rsidP="00020D29">
      <w:pPr>
        <w:spacing w:after="0" w:line="480" w:lineRule="auto"/>
        <w:rPr>
          <w:rFonts w:ascii="Century Gothic" w:eastAsia="Times New Roman" w:hAnsi="Century Gothic" w:cs="Times New Roman"/>
          <w:color w:val="000000"/>
          <w:sz w:val="24"/>
          <w:szCs w:val="24"/>
          <w:lang w:eastAsia="es-MX"/>
        </w:rPr>
      </w:pPr>
    </w:p>
    <w:p w:rsidR="0095796F" w:rsidRPr="002B49E7" w:rsidRDefault="000B76D5" w:rsidP="00020D29">
      <w:pPr>
        <w:spacing w:after="0" w:line="480" w:lineRule="auto"/>
        <w:rPr>
          <w:rFonts w:ascii="Century Gothic" w:eastAsia="Times New Roman" w:hAnsi="Century Gothic" w:cs="Times New Roman"/>
          <w:color w:val="000000"/>
          <w:sz w:val="24"/>
          <w:szCs w:val="24"/>
          <w:lang w:eastAsia="es-MX"/>
        </w:rPr>
      </w:pPr>
      <w:r w:rsidRPr="002B49E7">
        <w:rPr>
          <w:rFonts w:ascii="Century Gothic" w:eastAsia="Times New Roman" w:hAnsi="Century Gothic" w:cs="Times New Roman"/>
          <w:b/>
          <w:bCs/>
          <w:color w:val="000000"/>
          <w:sz w:val="24"/>
          <w:szCs w:val="24"/>
          <w:lang w:eastAsia="es-MX"/>
        </w:rPr>
        <w:t>Seguimiento y evaluación</w:t>
      </w:r>
      <w:r w:rsidR="002B49E7" w:rsidRPr="002B49E7">
        <w:rPr>
          <w:rFonts w:ascii="Century Gothic" w:eastAsia="Times New Roman" w:hAnsi="Century Gothic" w:cs="Times New Roman"/>
          <w:b/>
          <w:bCs/>
          <w:color w:val="000000"/>
          <w:sz w:val="24"/>
          <w:szCs w:val="24"/>
          <w:lang w:eastAsia="es-MX"/>
        </w:rPr>
        <w:t>.</w:t>
      </w:r>
    </w:p>
    <w:p w:rsidR="002B49E7" w:rsidRPr="002B49E7" w:rsidRDefault="002B49E7" w:rsidP="00020D29">
      <w:pPr>
        <w:spacing w:after="0" w:line="480" w:lineRule="auto"/>
        <w:rPr>
          <w:rFonts w:ascii="Century Gothic" w:eastAsia="Times New Roman" w:hAnsi="Century Gothic" w:cs="Times New Roman"/>
          <w:color w:val="000000"/>
          <w:sz w:val="24"/>
          <w:szCs w:val="24"/>
          <w:lang w:eastAsia="es-MX"/>
        </w:rPr>
      </w:pPr>
    </w:p>
    <w:p w:rsidR="00DC4136" w:rsidRDefault="00DC4136" w:rsidP="00020D29">
      <w:pPr>
        <w:spacing w:line="480" w:lineRule="auto"/>
        <w:rPr>
          <w:rFonts w:ascii="Century Gothic" w:hAnsi="Century Gothic"/>
        </w:rPr>
      </w:pPr>
      <w:r>
        <w:rPr>
          <w:rFonts w:ascii="Century Gothic" w:hAnsi="Century Gothic"/>
        </w:rPr>
        <w:t xml:space="preserve">La implementación del proyecto de intervención socioeducativa nos hizo trabajar en conjunto para identificar la problemática y </w:t>
      </w:r>
      <w:r w:rsidR="00382664">
        <w:rPr>
          <w:rFonts w:ascii="Century Gothic" w:hAnsi="Century Gothic"/>
        </w:rPr>
        <w:t>posteriormente</w:t>
      </w:r>
      <w:r>
        <w:rPr>
          <w:rFonts w:ascii="Century Gothic" w:hAnsi="Century Gothic"/>
        </w:rPr>
        <w:t xml:space="preserve"> para el diseño de las </w:t>
      </w:r>
      <w:r w:rsidR="00382664">
        <w:rPr>
          <w:rFonts w:ascii="Century Gothic" w:hAnsi="Century Gothic"/>
        </w:rPr>
        <w:t>estrategias</w:t>
      </w:r>
      <w:r>
        <w:rPr>
          <w:rFonts w:ascii="Century Gothic" w:hAnsi="Century Gothic"/>
        </w:rPr>
        <w:t xml:space="preserve"> </w:t>
      </w:r>
      <w:r w:rsidR="00382664">
        <w:rPr>
          <w:rFonts w:ascii="Century Gothic" w:hAnsi="Century Gothic"/>
        </w:rPr>
        <w:t>didácticas</w:t>
      </w:r>
      <w:r>
        <w:rPr>
          <w:rFonts w:ascii="Century Gothic" w:hAnsi="Century Gothic"/>
        </w:rPr>
        <w:t xml:space="preserve"> que favorecerían a la solución de la problemática del jardín de niños.</w:t>
      </w:r>
    </w:p>
    <w:p w:rsidR="00382664" w:rsidRDefault="00DC4136" w:rsidP="00020D29">
      <w:pPr>
        <w:spacing w:line="480" w:lineRule="auto"/>
        <w:rPr>
          <w:rFonts w:ascii="Century Gothic" w:hAnsi="Century Gothic"/>
        </w:rPr>
      </w:pPr>
      <w:r>
        <w:rPr>
          <w:rFonts w:ascii="Century Gothic" w:hAnsi="Century Gothic"/>
        </w:rPr>
        <w:t xml:space="preserve">La intervención </w:t>
      </w:r>
      <w:r w:rsidR="00382664">
        <w:rPr>
          <w:rFonts w:ascii="Century Gothic" w:hAnsi="Century Gothic"/>
        </w:rPr>
        <w:t xml:space="preserve">y comunicación </w:t>
      </w:r>
      <w:r>
        <w:rPr>
          <w:rFonts w:ascii="Century Gothic" w:hAnsi="Century Gothic"/>
        </w:rPr>
        <w:t>que tuvimos con las educadoras titulares y directora del jardín fue excelente para identificar las acciones que realizaríamos, a</w:t>
      </w:r>
      <w:r w:rsidR="00D6284D">
        <w:rPr>
          <w:rFonts w:ascii="Century Gothic" w:hAnsi="Century Gothic"/>
        </w:rPr>
        <w:t xml:space="preserve">sí </w:t>
      </w:r>
      <w:r>
        <w:rPr>
          <w:rFonts w:ascii="Century Gothic" w:hAnsi="Century Gothic"/>
        </w:rPr>
        <w:t xml:space="preserve">como los espacios, tiempos y recursos que </w:t>
      </w:r>
      <w:r w:rsidR="00382664">
        <w:rPr>
          <w:rFonts w:ascii="Century Gothic" w:hAnsi="Century Gothic"/>
        </w:rPr>
        <w:t>serian necesarios para la implementación de las actividades y talleres.</w:t>
      </w:r>
    </w:p>
    <w:p w:rsidR="00382664" w:rsidRDefault="00382664" w:rsidP="00020D29">
      <w:pPr>
        <w:spacing w:line="480" w:lineRule="auto"/>
        <w:rPr>
          <w:rFonts w:ascii="Century Gothic" w:hAnsi="Century Gothic"/>
        </w:rPr>
      </w:pPr>
      <w:r>
        <w:rPr>
          <w:rFonts w:ascii="Century Gothic" w:hAnsi="Century Gothic"/>
        </w:rPr>
        <w:t>Los padres de familia se mostraron agradecidos después de participar en las actividades y mencionaron que nuestra intervención fue satisfactoria, al igual que la respuesta de los alumnos, pues las actividades fueron de su agrado y fueron útiles para cubrir sus necesidades e interese, de manera que la problemática fue solucionada parcialmente, pues deberán de realizarse actividades de manera continua</w:t>
      </w:r>
      <w:r w:rsidR="00D6284D">
        <w:rPr>
          <w:rFonts w:ascii="Century Gothic" w:hAnsi="Century Gothic"/>
        </w:rPr>
        <w:t xml:space="preserve"> </w:t>
      </w:r>
      <w:r>
        <w:rPr>
          <w:rFonts w:ascii="Century Gothic" w:hAnsi="Century Gothic"/>
        </w:rPr>
        <w:t>para involucrar a toda la comunidad escolar.</w:t>
      </w:r>
    </w:p>
    <w:p w:rsidR="00D6284D" w:rsidRPr="000B76D5" w:rsidRDefault="00D6284D" w:rsidP="00020D29">
      <w:pPr>
        <w:spacing w:line="480" w:lineRule="auto"/>
        <w:rPr>
          <w:rFonts w:ascii="Century Gothic" w:hAnsi="Century Gothic"/>
        </w:rPr>
      </w:pPr>
      <w:r>
        <w:rPr>
          <w:rFonts w:ascii="Century Gothic" w:hAnsi="Century Gothic"/>
        </w:rPr>
        <w:lastRenderedPageBreak/>
        <w:t>La evaluación se realizó mediante una recopilación de evidencias fotográficas, registros en el diario de campo de las educadoras practicantes y una serie de preguntas realizadas a los padres de familia de manera escrita, realizadas después del taller de convivencia familiar realizado durante la última jornada de práctica en el jardín de niños.</w:t>
      </w:r>
    </w:p>
    <w:sectPr w:rsidR="00D6284D" w:rsidRPr="000B76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C355B"/>
    <w:multiLevelType w:val="hybridMultilevel"/>
    <w:tmpl w:val="5B183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98033E4"/>
    <w:multiLevelType w:val="hybridMultilevel"/>
    <w:tmpl w:val="D7FC73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F136F47"/>
    <w:multiLevelType w:val="hybridMultilevel"/>
    <w:tmpl w:val="8E3C3E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D5"/>
    <w:rsid w:val="00020D29"/>
    <w:rsid w:val="000B76D5"/>
    <w:rsid w:val="002B49E7"/>
    <w:rsid w:val="00382664"/>
    <w:rsid w:val="0095796F"/>
    <w:rsid w:val="00A96FC7"/>
    <w:rsid w:val="00C50E84"/>
    <w:rsid w:val="00D6284D"/>
    <w:rsid w:val="00DC41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480D"/>
  <w15:chartTrackingRefBased/>
  <w15:docId w15:val="{568BF195-1F1D-4186-830C-CA6AE9F6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49E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76D5"/>
    <w:pPr>
      <w:ind w:left="720"/>
      <w:contextualSpacing/>
    </w:pPr>
  </w:style>
  <w:style w:type="paragraph" w:styleId="Textodeglobo">
    <w:name w:val="Balloon Text"/>
    <w:basedOn w:val="Normal"/>
    <w:link w:val="TextodegloboCar"/>
    <w:uiPriority w:val="99"/>
    <w:semiHidden/>
    <w:unhideWhenUsed/>
    <w:rsid w:val="002B49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9E7"/>
    <w:rPr>
      <w:rFonts w:ascii="Segoe UI" w:hAnsi="Segoe UI" w:cs="Segoe UI"/>
      <w:sz w:val="18"/>
      <w:szCs w:val="18"/>
    </w:rPr>
  </w:style>
  <w:style w:type="character" w:customStyle="1" w:styleId="Ttulo1Car">
    <w:name w:val="Título 1 Car"/>
    <w:basedOn w:val="Fuentedeprrafopredeter"/>
    <w:link w:val="Ttulo1"/>
    <w:uiPriority w:val="9"/>
    <w:rsid w:val="002B49E7"/>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2B49E7"/>
  </w:style>
  <w:style w:type="character" w:styleId="Refdecomentario">
    <w:name w:val="annotation reference"/>
    <w:basedOn w:val="Fuentedeprrafopredeter"/>
    <w:uiPriority w:val="99"/>
    <w:semiHidden/>
    <w:unhideWhenUsed/>
    <w:rsid w:val="002B49E7"/>
    <w:rPr>
      <w:sz w:val="16"/>
      <w:szCs w:val="16"/>
    </w:rPr>
  </w:style>
  <w:style w:type="paragraph" w:styleId="Textocomentario">
    <w:name w:val="annotation text"/>
    <w:basedOn w:val="Normal"/>
    <w:link w:val="TextocomentarioCar"/>
    <w:uiPriority w:val="99"/>
    <w:semiHidden/>
    <w:unhideWhenUsed/>
    <w:rsid w:val="002B49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49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639229">
      <w:bodyDiv w:val="1"/>
      <w:marLeft w:val="0"/>
      <w:marRight w:val="0"/>
      <w:marTop w:val="0"/>
      <w:marBottom w:val="0"/>
      <w:divBdr>
        <w:top w:val="none" w:sz="0" w:space="0" w:color="auto"/>
        <w:left w:val="none" w:sz="0" w:space="0" w:color="auto"/>
        <w:bottom w:val="none" w:sz="0" w:space="0" w:color="auto"/>
        <w:right w:val="none" w:sz="0" w:space="0" w:color="auto"/>
      </w:divBdr>
      <w:divsChild>
        <w:div w:id="1780030976">
          <w:marLeft w:val="0"/>
          <w:marRight w:val="0"/>
          <w:marTop w:val="0"/>
          <w:marBottom w:val="0"/>
          <w:divBdr>
            <w:top w:val="none" w:sz="0" w:space="0" w:color="auto"/>
            <w:left w:val="none" w:sz="0" w:space="0" w:color="auto"/>
            <w:bottom w:val="none" w:sz="0" w:space="0" w:color="auto"/>
            <w:right w:val="none" w:sz="0" w:space="0" w:color="auto"/>
          </w:divBdr>
        </w:div>
        <w:div w:id="1723819938">
          <w:marLeft w:val="0"/>
          <w:marRight w:val="0"/>
          <w:marTop w:val="0"/>
          <w:marBottom w:val="0"/>
          <w:divBdr>
            <w:top w:val="none" w:sz="0" w:space="0" w:color="auto"/>
            <w:left w:val="none" w:sz="0" w:space="0" w:color="auto"/>
            <w:bottom w:val="none" w:sz="0" w:space="0" w:color="auto"/>
            <w:right w:val="none" w:sz="0" w:space="0" w:color="auto"/>
          </w:divBdr>
        </w:div>
        <w:div w:id="1571235477">
          <w:marLeft w:val="0"/>
          <w:marRight w:val="0"/>
          <w:marTop w:val="0"/>
          <w:marBottom w:val="0"/>
          <w:divBdr>
            <w:top w:val="none" w:sz="0" w:space="0" w:color="auto"/>
            <w:left w:val="none" w:sz="0" w:space="0" w:color="auto"/>
            <w:bottom w:val="none" w:sz="0" w:space="0" w:color="auto"/>
            <w:right w:val="none" w:sz="0" w:space="0" w:color="auto"/>
          </w:divBdr>
        </w:div>
        <w:div w:id="1011374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Bla04</b:Tag>
    <b:SourceType>Book</b:SourceType>
    <b:Guid>{2342F084-2330-4F5F-B315-8D1A4F67E891}</b:Guid>
    <b:Author>
      <b:Author>
        <b:NameList>
          <b:Person>
            <b:Last>Blanco</b:Last>
            <b:First>Rosa</b:First>
          </b:Person>
        </b:NameList>
      </b:Author>
    </b:Author>
    <b:Title>Participación de las familias en la educación infantil latinoamericana</b:Title>
    <b:Year>2004</b:Year>
    <b:City>Santiago </b:City>
    <b:Publisher>Editorial Trineo</b:Publisher>
    <b:RefOrder>1</b:RefOrder>
  </b:Source>
  <b:Source>
    <b:Tag>Rob14</b:Tag>
    <b:SourceType>Book</b:SourceType>
    <b:Guid>{C9D0228A-E560-46C1-A2B9-E703C062BAA5}</b:Guid>
    <b:Author>
      <b:Author>
        <b:NameList>
          <b:Person>
            <b:Last>Sampieri</b:Last>
            <b:First>Roberto</b:First>
          </b:Person>
        </b:NameList>
      </b:Author>
    </b:Author>
    <b:Title>Metodología de la Investigación</b:Title>
    <b:Year>2014</b:Year>
    <b:City>Ciudad de México.</b:City>
    <b:Publisher>McGRAW-HILL / INTERAMERICANA EDITORES.</b:Publisher>
    <b:RefOrder>2</b:RefOrder>
  </b:Source>
</b:Sources>
</file>

<file path=customXml/itemProps1.xml><?xml version="1.0" encoding="utf-8"?>
<ds:datastoreItem xmlns:ds="http://schemas.openxmlformats.org/officeDocument/2006/customXml" ds:itemID="{3DE2EB43-8A7D-4F5B-83DA-43367294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805</Words>
  <Characters>4429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Espinoza</dc:creator>
  <cp:keywords/>
  <dc:description/>
  <cp:lastModifiedBy>Daniela Espinoza</cp:lastModifiedBy>
  <cp:revision>3</cp:revision>
  <dcterms:created xsi:type="dcterms:W3CDTF">2020-04-18T22:01:00Z</dcterms:created>
  <dcterms:modified xsi:type="dcterms:W3CDTF">2020-04-19T01:02:00Z</dcterms:modified>
</cp:coreProperties>
</file>