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21" w:rsidRPr="004B662F" w:rsidRDefault="00594F21" w:rsidP="00594F21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DF5379" wp14:editId="7D92420A">
            <wp:simplePos x="0" y="0"/>
            <wp:positionH relativeFrom="page">
              <wp:posOffset>977063</wp:posOffset>
            </wp:positionH>
            <wp:positionV relativeFrom="paragraph">
              <wp:posOffset>-6350</wp:posOffset>
            </wp:positionV>
            <wp:extent cx="1478977" cy="1099752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77" cy="1099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62F">
        <w:rPr>
          <w:rFonts w:ascii="Arial" w:hAnsi="Arial" w:cs="Arial"/>
          <w:b/>
          <w:sz w:val="24"/>
        </w:rPr>
        <w:t>ESCUELA NORMAL DE EDUCACIÓN PREESCOLAR</w:t>
      </w:r>
    </w:p>
    <w:p w:rsidR="00594F21" w:rsidRPr="004B662F" w:rsidRDefault="00594F21" w:rsidP="00594F21">
      <w:pPr>
        <w:spacing w:after="0"/>
        <w:jc w:val="center"/>
        <w:rPr>
          <w:rFonts w:ascii="Arial" w:hAnsi="Arial" w:cs="Arial"/>
          <w:sz w:val="24"/>
        </w:rPr>
      </w:pPr>
      <w:r w:rsidRPr="004B662F">
        <w:rPr>
          <w:rFonts w:ascii="Arial" w:hAnsi="Arial" w:cs="Arial"/>
          <w:sz w:val="24"/>
        </w:rPr>
        <w:t>Licenciatura en Educación Preescolar</w:t>
      </w:r>
    </w:p>
    <w:p w:rsidR="00594F21" w:rsidRDefault="00594F21" w:rsidP="00594F21">
      <w:pPr>
        <w:spacing w:after="0"/>
        <w:jc w:val="center"/>
        <w:rPr>
          <w:rFonts w:ascii="Arial" w:hAnsi="Arial" w:cs="Arial"/>
          <w:sz w:val="24"/>
        </w:rPr>
      </w:pPr>
      <w:r w:rsidRPr="004B662F">
        <w:rPr>
          <w:rFonts w:ascii="Arial" w:hAnsi="Arial" w:cs="Arial"/>
          <w:sz w:val="24"/>
        </w:rPr>
        <w:t>Ciclo escolar 2019-202</w:t>
      </w:r>
      <w:r>
        <w:rPr>
          <w:rFonts w:ascii="Arial" w:hAnsi="Arial" w:cs="Arial"/>
          <w:sz w:val="24"/>
        </w:rPr>
        <w:t>0</w:t>
      </w:r>
    </w:p>
    <w:p w:rsidR="00594F21" w:rsidRDefault="00594F21" w:rsidP="00594F21">
      <w:pPr>
        <w:spacing w:after="0"/>
        <w:jc w:val="center"/>
        <w:rPr>
          <w:rFonts w:ascii="Arial" w:hAnsi="Arial" w:cs="Arial"/>
          <w:sz w:val="24"/>
        </w:rPr>
      </w:pPr>
    </w:p>
    <w:p w:rsidR="00594F21" w:rsidRDefault="00594F21" w:rsidP="00594F21">
      <w:pPr>
        <w:jc w:val="center"/>
        <w:rPr>
          <w:rFonts w:ascii="Arial" w:hAnsi="Arial" w:cs="Arial"/>
          <w:sz w:val="24"/>
        </w:rPr>
      </w:pPr>
      <w:r w:rsidRPr="00FB3684">
        <w:rPr>
          <w:rFonts w:ascii="Arial" w:hAnsi="Arial" w:cs="Arial"/>
          <w:b/>
          <w:sz w:val="24"/>
        </w:rPr>
        <w:t>Curso:</w:t>
      </w:r>
      <w:r>
        <w:rPr>
          <w:rFonts w:ascii="Arial" w:hAnsi="Arial" w:cs="Arial"/>
          <w:sz w:val="24"/>
        </w:rPr>
        <w:t xml:space="preserve"> Modelos pedagógicos </w:t>
      </w:r>
    </w:p>
    <w:p w:rsidR="00594F21" w:rsidRPr="002624F1" w:rsidRDefault="00594F21" w:rsidP="00594F2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Maestro: </w:t>
      </w:r>
      <w:r>
        <w:rPr>
          <w:rFonts w:ascii="Arial" w:hAnsi="Arial" w:cs="Arial"/>
          <w:sz w:val="24"/>
        </w:rPr>
        <w:t>Narciso Rodríguez Espinosa</w:t>
      </w:r>
    </w:p>
    <w:p w:rsidR="00594F21" w:rsidRDefault="00594F21" w:rsidP="00594F21">
      <w:pPr>
        <w:jc w:val="center"/>
        <w:rPr>
          <w:rFonts w:ascii="Arial" w:hAnsi="Arial" w:cs="Arial"/>
          <w:sz w:val="24"/>
        </w:rPr>
      </w:pPr>
      <w:r w:rsidRPr="002624F1">
        <w:rPr>
          <w:rFonts w:ascii="Arial" w:hAnsi="Arial" w:cs="Arial"/>
          <w:b/>
          <w:sz w:val="24"/>
        </w:rPr>
        <w:t xml:space="preserve">Alumna: </w:t>
      </w:r>
      <w:r>
        <w:rPr>
          <w:rFonts w:ascii="Arial" w:hAnsi="Arial" w:cs="Arial"/>
          <w:sz w:val="24"/>
        </w:rPr>
        <w:t>Daiva Ramírez Treviño</w:t>
      </w:r>
      <w:r w:rsidRPr="002624F1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</w:t>
      </w:r>
      <w:r w:rsidRPr="002624F1">
        <w:rPr>
          <w:rFonts w:ascii="Arial" w:hAnsi="Arial" w:cs="Arial"/>
          <w:b/>
          <w:sz w:val="24"/>
        </w:rPr>
        <w:t xml:space="preserve">  N.L: </w:t>
      </w:r>
      <w:r>
        <w:rPr>
          <w:rFonts w:ascii="Arial" w:hAnsi="Arial" w:cs="Arial"/>
          <w:sz w:val="24"/>
        </w:rPr>
        <w:t>13</w:t>
      </w:r>
      <w:r w:rsidRPr="002624F1">
        <w:rPr>
          <w:rFonts w:ascii="Arial" w:hAnsi="Arial" w:cs="Arial"/>
          <w:sz w:val="24"/>
        </w:rPr>
        <w:t xml:space="preserve">   </w:t>
      </w:r>
      <w:r w:rsidRPr="002624F1">
        <w:rPr>
          <w:rFonts w:ascii="Arial" w:hAnsi="Arial" w:cs="Arial"/>
          <w:b/>
          <w:sz w:val="24"/>
        </w:rPr>
        <w:t xml:space="preserve">  Grupo: </w:t>
      </w:r>
      <w:r w:rsidRPr="002624F1">
        <w:rPr>
          <w:rFonts w:ascii="Arial" w:hAnsi="Arial" w:cs="Arial"/>
          <w:sz w:val="24"/>
        </w:rPr>
        <w:t>2°B</w:t>
      </w:r>
    </w:p>
    <w:p w:rsidR="00594F21" w:rsidRPr="00E514C8" w:rsidRDefault="00594F21" w:rsidP="00594F21">
      <w:pPr>
        <w:jc w:val="center"/>
        <w:rPr>
          <w:rFonts w:ascii="Arial" w:hAnsi="Arial" w:cs="Arial"/>
          <w:sz w:val="24"/>
        </w:rPr>
      </w:pPr>
    </w:p>
    <w:p w:rsidR="00594F21" w:rsidRPr="00E514C8" w:rsidRDefault="00594F21" w:rsidP="00594F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Pr="00E514C8">
        <w:rPr>
          <w:rFonts w:ascii="Arial" w:hAnsi="Arial" w:cs="Arial"/>
          <w:b/>
          <w:sz w:val="24"/>
        </w:rPr>
        <w:t>Cuadro de doble entrada</w:t>
      </w:r>
      <w:r>
        <w:rPr>
          <w:rFonts w:ascii="Arial" w:hAnsi="Arial" w:cs="Arial"/>
          <w:b/>
          <w:sz w:val="24"/>
        </w:rPr>
        <w:t>”</w:t>
      </w:r>
    </w:p>
    <w:p w:rsidR="00594F21" w:rsidRDefault="00594F21" w:rsidP="00594F21">
      <w:pPr>
        <w:jc w:val="center"/>
        <w:rPr>
          <w:rFonts w:ascii="Arial" w:hAnsi="Arial" w:cs="Arial"/>
          <w:b/>
          <w:sz w:val="24"/>
          <w:u w:val="single"/>
        </w:rPr>
      </w:pPr>
    </w:p>
    <w:p w:rsidR="00594F21" w:rsidRPr="004004D9" w:rsidRDefault="00594F21" w:rsidP="00594F2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Unidad II: </w:t>
      </w:r>
      <w:r w:rsidRPr="00CB44F6">
        <w:rPr>
          <w:rFonts w:ascii="Arial" w:hAnsi="Arial" w:cs="Arial"/>
          <w:b/>
          <w:sz w:val="24"/>
          <w:u w:val="single"/>
        </w:rPr>
        <w:t>El modelo y su concreción en el aula: procesos y prácticas de enseñanza y aprendizaje</w:t>
      </w:r>
    </w:p>
    <w:p w:rsidR="00594F21" w:rsidRDefault="00594F21" w:rsidP="00594F21">
      <w:pPr>
        <w:spacing w:beforeLines="20" w:before="48" w:afterLines="20" w:after="48"/>
        <w:jc w:val="center"/>
        <w:rPr>
          <w:rFonts w:ascii="Arial" w:hAnsi="Arial" w:cs="Arial"/>
          <w:sz w:val="24"/>
        </w:rPr>
      </w:pPr>
      <w:r w:rsidRPr="00CB44F6">
        <w:rPr>
          <w:rFonts w:ascii="Arial" w:hAnsi="Arial" w:cs="Arial"/>
          <w:b/>
          <w:sz w:val="24"/>
        </w:rPr>
        <w:t>Competencias profesionales</w:t>
      </w:r>
    </w:p>
    <w:p w:rsidR="00594F21" w:rsidRDefault="00594F21" w:rsidP="00594F21">
      <w:pPr>
        <w:spacing w:beforeLines="20" w:before="48" w:afterLines="20" w:after="48"/>
        <w:jc w:val="center"/>
        <w:rPr>
          <w:rFonts w:ascii="Arial" w:hAnsi="Arial" w:cs="Arial"/>
          <w:sz w:val="24"/>
        </w:rPr>
      </w:pPr>
      <w:r w:rsidRPr="00CB44F6">
        <w:rPr>
          <w:rFonts w:ascii="Arial" w:hAnsi="Arial" w:cs="Arial"/>
          <w:sz w:val="24"/>
        </w:rPr>
        <w:t>• Detecta los procesos de aprendizaje de sus alumnos para favorecer su desarrollo cognitivo y socioemocional.</w:t>
      </w:r>
    </w:p>
    <w:p w:rsidR="00594F21" w:rsidRDefault="00594F21" w:rsidP="00594F21">
      <w:pPr>
        <w:spacing w:beforeLines="20" w:before="48" w:afterLines="20" w:after="48"/>
        <w:jc w:val="center"/>
        <w:rPr>
          <w:rFonts w:ascii="Arial" w:hAnsi="Arial" w:cs="Arial"/>
          <w:sz w:val="24"/>
        </w:rPr>
      </w:pPr>
      <w:r w:rsidRPr="00CB44F6">
        <w:rPr>
          <w:rFonts w:ascii="Arial" w:hAnsi="Arial" w:cs="Arial"/>
          <w:sz w:val="24"/>
        </w:rPr>
        <w:t xml:space="preserve">• Aplica el plan y programa de estudio para alcanzar los propósitos educativos y contribuir al pleno desenvolvimiento de las capacidades de sus alumnos. </w:t>
      </w:r>
    </w:p>
    <w:p w:rsidR="00594F21" w:rsidRDefault="00594F21" w:rsidP="00594F21">
      <w:pPr>
        <w:spacing w:beforeLines="20" w:before="48" w:afterLines="20" w:after="48"/>
        <w:jc w:val="center"/>
        <w:rPr>
          <w:rFonts w:ascii="Arial" w:hAnsi="Arial" w:cs="Arial"/>
          <w:sz w:val="24"/>
        </w:rPr>
      </w:pPr>
      <w:r w:rsidRPr="00CB44F6">
        <w:rPr>
          <w:rFonts w:ascii="Arial" w:hAnsi="Arial" w:cs="Arial"/>
          <w:sz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594F21" w:rsidRDefault="00594F21" w:rsidP="00594F21">
      <w:pPr>
        <w:spacing w:beforeLines="20" w:before="48" w:afterLines="20" w:after="48"/>
        <w:jc w:val="center"/>
        <w:rPr>
          <w:rFonts w:ascii="Arial" w:hAnsi="Arial" w:cs="Arial"/>
          <w:sz w:val="24"/>
        </w:rPr>
      </w:pPr>
      <w:r w:rsidRPr="00CB44F6">
        <w:rPr>
          <w:rFonts w:ascii="Arial" w:hAnsi="Arial" w:cs="Arial"/>
          <w:sz w:val="24"/>
        </w:rPr>
        <w:t>• Integra recursos de la investigación educativa para enriquecer su práctica profesional, expresando su interés por el conocimiento, la ciencia y la mejora de la educación.</w:t>
      </w:r>
    </w:p>
    <w:p w:rsidR="00594F21" w:rsidRPr="00594F21" w:rsidRDefault="00594F21" w:rsidP="00594F21">
      <w:pPr>
        <w:spacing w:beforeLines="20" w:before="48" w:afterLines="20" w:after="48"/>
        <w:jc w:val="center"/>
        <w:rPr>
          <w:rFonts w:ascii="Arial" w:hAnsi="Arial" w:cs="Arial"/>
          <w:sz w:val="24"/>
        </w:rPr>
      </w:pPr>
      <w:r w:rsidRPr="00CB44F6">
        <w:rPr>
          <w:rFonts w:ascii="Arial" w:hAnsi="Arial" w:cs="Arial"/>
          <w:sz w:val="24"/>
        </w:rPr>
        <w:t>• Actúa de manera ética ante la diversidad de situaciones que se presentan en la práctica profesional.</w:t>
      </w:r>
    </w:p>
    <w:p w:rsidR="00594F21" w:rsidRDefault="00594F21" w:rsidP="00BC1336">
      <w:pPr>
        <w:jc w:val="center"/>
        <w:rPr>
          <w:sz w:val="36"/>
          <w:szCs w:val="36"/>
        </w:rPr>
      </w:pPr>
    </w:p>
    <w:p w:rsidR="00BC1336" w:rsidRPr="00494609" w:rsidRDefault="00BC1336" w:rsidP="00BC1336">
      <w:pPr>
        <w:jc w:val="center"/>
        <w:rPr>
          <w:sz w:val="36"/>
          <w:szCs w:val="36"/>
        </w:rPr>
      </w:pPr>
      <w:r w:rsidRPr="00494609">
        <w:rPr>
          <w:sz w:val="36"/>
          <w:szCs w:val="36"/>
        </w:rPr>
        <w:lastRenderedPageBreak/>
        <w:t>CUADRO DOBLE ENTRADA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0"/>
        <w:gridCol w:w="1089"/>
        <w:gridCol w:w="1076"/>
        <w:gridCol w:w="2166"/>
        <w:gridCol w:w="2166"/>
        <w:gridCol w:w="558"/>
        <w:gridCol w:w="1610"/>
        <w:gridCol w:w="2161"/>
      </w:tblGrid>
      <w:tr w:rsidR="00BC1336" w:rsidTr="00F53BDE">
        <w:tc>
          <w:tcPr>
            <w:tcW w:w="6573" w:type="dxa"/>
            <w:gridSpan w:val="4"/>
          </w:tcPr>
          <w:p w:rsidR="00BC1336" w:rsidRPr="00E13F48" w:rsidRDefault="00BC1336" w:rsidP="00F53BDE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>C</w:t>
            </w:r>
            <w:r w:rsidRPr="00A503E3">
              <w:rPr>
                <w:sz w:val="28"/>
                <w:szCs w:val="28"/>
              </w:rPr>
              <w:t>ompetencia:</w:t>
            </w:r>
            <w:r>
              <w:t xml:space="preserve">  • 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6574" w:type="dxa"/>
            <w:gridSpan w:val="4"/>
          </w:tcPr>
          <w:p w:rsidR="00BC1336" w:rsidRPr="00E13F48" w:rsidRDefault="00BC1336" w:rsidP="00F53B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3E3">
              <w:rPr>
                <w:sz w:val="28"/>
                <w:szCs w:val="28"/>
              </w:rPr>
              <w:t>Problema</w:t>
            </w:r>
            <w:r>
              <w:rPr>
                <w:sz w:val="20"/>
                <w:szCs w:val="20"/>
              </w:rPr>
              <w:t xml:space="preserve">: </w:t>
            </w:r>
            <w:r>
              <w:t>El docente organiza a las estudiantes para investigar cómo se concretan en la escuela y en el aula los planteamientos teóricos que subyacen en los modelos pedagógicos de los planes de estudio, particularmente en la educación preescolar</w:t>
            </w:r>
          </w:p>
        </w:tc>
      </w:tr>
      <w:tr w:rsidR="00BC1336" w:rsidTr="00F53BDE">
        <w:tc>
          <w:tcPr>
            <w:tcW w:w="2191" w:type="dxa"/>
          </w:tcPr>
          <w:p w:rsidR="00BC1336" w:rsidRPr="00732F67" w:rsidRDefault="00BC1336" w:rsidP="00F53BDE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Referentes</w:t>
            </w:r>
          </w:p>
        </w:tc>
        <w:tc>
          <w:tcPr>
            <w:tcW w:w="2191" w:type="dxa"/>
            <w:gridSpan w:val="2"/>
          </w:tcPr>
          <w:p w:rsidR="00BC1336" w:rsidRPr="00732F67" w:rsidRDefault="00BC1336" w:rsidP="00F53BDE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Preformal</w:t>
            </w:r>
          </w:p>
        </w:tc>
        <w:tc>
          <w:tcPr>
            <w:tcW w:w="2191" w:type="dxa"/>
          </w:tcPr>
          <w:p w:rsidR="00BC1336" w:rsidRPr="00732F67" w:rsidRDefault="00BC1336" w:rsidP="00F53BDE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Receptivo</w:t>
            </w:r>
          </w:p>
        </w:tc>
        <w:tc>
          <w:tcPr>
            <w:tcW w:w="2191" w:type="dxa"/>
          </w:tcPr>
          <w:p w:rsidR="00BC1336" w:rsidRPr="00732F67" w:rsidRDefault="00BC1336" w:rsidP="00F53BDE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Resolutivo</w:t>
            </w:r>
          </w:p>
        </w:tc>
        <w:tc>
          <w:tcPr>
            <w:tcW w:w="2191" w:type="dxa"/>
            <w:gridSpan w:val="2"/>
          </w:tcPr>
          <w:p w:rsidR="00BC1336" w:rsidRPr="00732F67" w:rsidRDefault="00BC1336" w:rsidP="00F53BDE">
            <w:pPr>
              <w:rPr>
                <w:sz w:val="28"/>
                <w:szCs w:val="28"/>
              </w:rPr>
            </w:pPr>
            <w:r w:rsidRPr="00732F67">
              <w:rPr>
                <w:sz w:val="28"/>
                <w:szCs w:val="28"/>
              </w:rPr>
              <w:t>Autónomo</w:t>
            </w:r>
          </w:p>
        </w:tc>
        <w:tc>
          <w:tcPr>
            <w:tcW w:w="2192" w:type="dxa"/>
          </w:tcPr>
          <w:p w:rsidR="00BC1336" w:rsidRPr="00732F67" w:rsidRDefault="00BC1336" w:rsidP="00F53BDE">
            <w:pPr>
              <w:rPr>
                <w:sz w:val="24"/>
                <w:szCs w:val="24"/>
              </w:rPr>
            </w:pPr>
            <w:r w:rsidRPr="00732F67">
              <w:rPr>
                <w:sz w:val="24"/>
                <w:szCs w:val="24"/>
              </w:rPr>
              <w:t>Estratégico</w:t>
            </w:r>
          </w:p>
        </w:tc>
      </w:tr>
      <w:tr w:rsidR="00BC1336" w:rsidTr="00F53BDE">
        <w:tc>
          <w:tcPr>
            <w:tcW w:w="2191" w:type="dxa"/>
          </w:tcPr>
          <w:p w:rsidR="00BC1336" w:rsidRDefault="00BC1336" w:rsidP="00F53BDE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Evidencia </w:t>
            </w:r>
            <w:r>
              <w:t xml:space="preserve">Cuadro comparativo  </w:t>
            </w:r>
            <w:r w:rsidRPr="00F415B9">
              <w:rPr>
                <w:sz w:val="36"/>
                <w:szCs w:val="36"/>
              </w:rPr>
              <w:t>Criterio:</w:t>
            </w:r>
            <w:r>
              <w:t xml:space="preserve"> Incluye la estructura y otras características distintivas de cada documento incluido en el cuadro.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gridSpan w:val="2"/>
          </w:tcPr>
          <w:p w:rsidR="00BC1336" w:rsidRDefault="00BC1336" w:rsidP="00F53BDE">
            <w:r w:rsidRPr="00F415B9">
              <w:t>Realiza un cuadro que muestre las caract</w:t>
            </w:r>
            <w:r>
              <w:t>erísticas del con nulas elementos</w:t>
            </w:r>
          </w:p>
          <w:p w:rsidR="00BC1336" w:rsidRDefault="00BC1336" w:rsidP="00F53BD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2191" w:type="dxa"/>
          </w:tcPr>
          <w:p w:rsidR="00BC1336" w:rsidRPr="00F415B9" w:rsidRDefault="00BC1336" w:rsidP="00F53BDE">
            <w:r w:rsidRPr="00F415B9">
              <w:t xml:space="preserve">Realiza un cuadro que muestre las características </w:t>
            </w:r>
            <w:r w:rsidRPr="002A1A6D">
              <w:t xml:space="preserve">del  modelo a seguir  como una fuente </w:t>
            </w:r>
            <w:r>
              <w:t xml:space="preserve">inspiradora de la educación con algunos elementos </w:t>
            </w:r>
          </w:p>
        </w:tc>
        <w:tc>
          <w:tcPr>
            <w:tcW w:w="2191" w:type="dxa"/>
          </w:tcPr>
          <w:p w:rsidR="00BC1336" w:rsidRDefault="00BC1336" w:rsidP="00F53BDE">
            <w:pPr>
              <w:rPr>
                <w:sz w:val="36"/>
                <w:szCs w:val="36"/>
              </w:rPr>
            </w:pPr>
            <w:r w:rsidRPr="00F415B9">
              <w:t xml:space="preserve">Realiza un cuadro que muestre las características del </w:t>
            </w:r>
            <w:r>
              <w:t xml:space="preserve"> </w:t>
            </w:r>
            <w:r w:rsidRPr="002A1A6D">
              <w:t>modelo a seguir  como una fuente inspiradora de la educación con todos los elementos necesarios, tecnológico, estratégicos de nivel preescolar</w:t>
            </w:r>
          </w:p>
        </w:tc>
        <w:tc>
          <w:tcPr>
            <w:tcW w:w="2191" w:type="dxa"/>
            <w:gridSpan w:val="2"/>
          </w:tcPr>
          <w:p w:rsidR="00BC1336" w:rsidRDefault="00BC1336" w:rsidP="00F53BDE">
            <w:pPr>
              <w:rPr>
                <w:sz w:val="36"/>
                <w:szCs w:val="36"/>
              </w:rPr>
            </w:pPr>
            <w:r w:rsidRPr="00F415B9">
              <w:t xml:space="preserve">Realiza un cuadro que muestre las características del </w:t>
            </w:r>
            <w:r>
              <w:t xml:space="preserve"> </w:t>
            </w:r>
            <w:r w:rsidRPr="002A1A6D">
              <w:t>modelo a seguir  como una fuente inspiradora de la educación con todos los elementos necesarios, tecnológico, estratégicos, metodológicos de nivel preescolar</w:t>
            </w:r>
          </w:p>
        </w:tc>
        <w:tc>
          <w:tcPr>
            <w:tcW w:w="2192" w:type="dxa"/>
          </w:tcPr>
          <w:p w:rsidR="00BC1336" w:rsidRPr="00A503E3" w:rsidRDefault="00BC1336" w:rsidP="00F53BDE">
            <w:pPr>
              <w:rPr>
                <w:sz w:val="18"/>
                <w:szCs w:val="18"/>
              </w:rPr>
            </w:pPr>
            <w:r w:rsidRPr="00A503E3">
              <w:rPr>
                <w:sz w:val="18"/>
                <w:szCs w:val="18"/>
              </w:rPr>
              <w:t xml:space="preserve">Realiza un cuadro que </w:t>
            </w:r>
            <w:r>
              <w:rPr>
                <w:sz w:val="18"/>
                <w:szCs w:val="18"/>
              </w:rPr>
              <w:t xml:space="preserve">muestre las características del modelo a seguir  como una fuente inspiradora de la educación con todos los elementos necesarios, tecnológico, estratégicos, metodológicos, valorativos, con la educación actual y reciproca en los estudiantes de nivel preescolar </w:t>
            </w:r>
          </w:p>
        </w:tc>
      </w:tr>
      <w:tr w:rsidR="00BC1336" w:rsidTr="00F53BDE">
        <w:tc>
          <w:tcPr>
            <w:tcW w:w="2191" w:type="dxa"/>
          </w:tcPr>
          <w:p w:rsidR="00BC1336" w:rsidRPr="00226B8D" w:rsidRDefault="00BC1336" w:rsidP="00F53BDE">
            <w:r w:rsidRPr="00226B8D">
              <w:t>VALOR:10</w:t>
            </w:r>
          </w:p>
        </w:tc>
        <w:tc>
          <w:tcPr>
            <w:tcW w:w="2191" w:type="dxa"/>
            <w:gridSpan w:val="2"/>
          </w:tcPr>
          <w:p w:rsidR="00BC1336" w:rsidRPr="00226B8D" w:rsidRDefault="00BC1336" w:rsidP="00F53BDE">
            <w:r w:rsidRPr="00226B8D">
              <w:t>6</w:t>
            </w:r>
          </w:p>
        </w:tc>
        <w:tc>
          <w:tcPr>
            <w:tcW w:w="2191" w:type="dxa"/>
          </w:tcPr>
          <w:p w:rsidR="00BC1336" w:rsidRPr="00226B8D" w:rsidRDefault="00BC1336" w:rsidP="00F53BDE">
            <w:r w:rsidRPr="00226B8D">
              <w:t>7</w:t>
            </w:r>
          </w:p>
        </w:tc>
        <w:tc>
          <w:tcPr>
            <w:tcW w:w="2191" w:type="dxa"/>
          </w:tcPr>
          <w:p w:rsidR="00BC1336" w:rsidRPr="00226B8D" w:rsidRDefault="00BC1336" w:rsidP="00F53BDE">
            <w:r w:rsidRPr="00226B8D">
              <w:t>8</w:t>
            </w:r>
          </w:p>
        </w:tc>
        <w:tc>
          <w:tcPr>
            <w:tcW w:w="2191" w:type="dxa"/>
            <w:gridSpan w:val="2"/>
          </w:tcPr>
          <w:p w:rsidR="00BC1336" w:rsidRPr="00226B8D" w:rsidRDefault="00BC1336" w:rsidP="00F53BDE">
            <w:r w:rsidRPr="00226B8D">
              <w:t>9</w:t>
            </w:r>
          </w:p>
        </w:tc>
        <w:tc>
          <w:tcPr>
            <w:tcW w:w="2192" w:type="dxa"/>
          </w:tcPr>
          <w:p w:rsidR="00BC1336" w:rsidRPr="00226B8D" w:rsidRDefault="00BC1336" w:rsidP="00F53BDE">
            <w:r w:rsidRPr="00226B8D">
              <w:t>10</w:t>
            </w:r>
          </w:p>
        </w:tc>
      </w:tr>
      <w:tr w:rsidR="00BC1336" w:rsidRPr="00226B8D" w:rsidTr="00F53BDE">
        <w:tc>
          <w:tcPr>
            <w:tcW w:w="3286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 xml:space="preserve">Evaluación </w:t>
            </w:r>
          </w:p>
        </w:tc>
        <w:tc>
          <w:tcPr>
            <w:tcW w:w="3287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Logros</w:t>
            </w:r>
          </w:p>
        </w:tc>
        <w:tc>
          <w:tcPr>
            <w:tcW w:w="2749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Nota</w:t>
            </w:r>
          </w:p>
        </w:tc>
        <w:tc>
          <w:tcPr>
            <w:tcW w:w="3825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Acciones para mejorar</w:t>
            </w:r>
          </w:p>
        </w:tc>
      </w:tr>
      <w:tr w:rsidR="00BC1336" w:rsidRPr="00226B8D" w:rsidTr="00F53BDE">
        <w:tc>
          <w:tcPr>
            <w:tcW w:w="3286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Autoevaluación</w:t>
            </w:r>
          </w:p>
        </w:tc>
        <w:tc>
          <w:tcPr>
            <w:tcW w:w="3287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</w:tr>
      <w:tr w:rsidR="00BC1336" w:rsidRPr="00226B8D" w:rsidTr="00F53BDE">
        <w:tc>
          <w:tcPr>
            <w:tcW w:w="3286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lastRenderedPageBreak/>
              <w:t>Coevaluación</w:t>
            </w:r>
          </w:p>
        </w:tc>
        <w:tc>
          <w:tcPr>
            <w:tcW w:w="3287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</w:tr>
      <w:tr w:rsidR="00BC1336" w:rsidRPr="00226B8D" w:rsidTr="00F53BDE">
        <w:tc>
          <w:tcPr>
            <w:tcW w:w="3286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Heteroevaluación</w:t>
            </w:r>
          </w:p>
        </w:tc>
        <w:tc>
          <w:tcPr>
            <w:tcW w:w="3287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</w:tr>
      <w:tr w:rsidR="00BC1336" w:rsidRPr="00226B8D" w:rsidTr="00F53BDE">
        <w:tc>
          <w:tcPr>
            <w:tcW w:w="3286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  <w:r w:rsidRPr="00226B8D">
              <w:rPr>
                <w:sz w:val="24"/>
                <w:szCs w:val="24"/>
              </w:rPr>
              <w:t>Metaevaluación</w:t>
            </w:r>
          </w:p>
        </w:tc>
        <w:tc>
          <w:tcPr>
            <w:tcW w:w="3287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:rsidR="00BC1336" w:rsidRPr="00226B8D" w:rsidRDefault="00BC1336" w:rsidP="00F53BDE">
            <w:pPr>
              <w:rPr>
                <w:sz w:val="24"/>
                <w:szCs w:val="24"/>
              </w:rPr>
            </w:pPr>
          </w:p>
        </w:tc>
      </w:tr>
    </w:tbl>
    <w:p w:rsidR="00BC1336" w:rsidRDefault="00BC1336" w:rsidP="00BC1336">
      <w:r>
        <w:t>NRE- Mayo 2020</w:t>
      </w:r>
    </w:p>
    <w:p w:rsidR="00A44753" w:rsidRDefault="00A44753" w:rsidP="00BC13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594F21" w:rsidTr="009762E3">
        <w:tc>
          <w:tcPr>
            <w:tcW w:w="6498" w:type="dxa"/>
            <w:shd w:val="clear" w:color="auto" w:fill="002060"/>
          </w:tcPr>
          <w:p w:rsidR="00594F21" w:rsidRPr="00A44753" w:rsidRDefault="00A44753" w:rsidP="00A447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753">
              <w:rPr>
                <w:rFonts w:ascii="Arial" w:hAnsi="Arial" w:cs="Arial"/>
                <w:b/>
                <w:sz w:val="28"/>
                <w:szCs w:val="28"/>
              </w:rPr>
              <w:t>PEDAGOGÍA HUMANISTA</w:t>
            </w:r>
          </w:p>
          <w:p w:rsidR="00594F21" w:rsidRPr="00A44753" w:rsidRDefault="00594F21" w:rsidP="00A447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753">
              <w:rPr>
                <w:rFonts w:ascii="Arial" w:hAnsi="Arial" w:cs="Arial"/>
                <w:b/>
                <w:sz w:val="28"/>
                <w:szCs w:val="28"/>
              </w:rPr>
              <w:t>Escuela activa</w:t>
            </w:r>
          </w:p>
        </w:tc>
        <w:tc>
          <w:tcPr>
            <w:tcW w:w="6498" w:type="dxa"/>
            <w:shd w:val="clear" w:color="auto" w:fill="CC0066"/>
          </w:tcPr>
          <w:p w:rsidR="00594F21" w:rsidRPr="009762E3" w:rsidRDefault="00A44753" w:rsidP="00A4475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762E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PEDAGOGÍA TRADICIONALISTA</w:t>
            </w:r>
          </w:p>
          <w:p w:rsidR="00594F21" w:rsidRPr="009762E3" w:rsidRDefault="00594F21" w:rsidP="00A4475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762E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Escuela Pasiva</w:t>
            </w:r>
          </w:p>
        </w:tc>
      </w:tr>
      <w:tr w:rsidR="00594F21" w:rsidTr="009762E3">
        <w:tc>
          <w:tcPr>
            <w:tcW w:w="6498" w:type="dxa"/>
            <w:shd w:val="clear" w:color="auto" w:fill="DEEAF6" w:themeFill="accent1" w:themeFillTint="33"/>
          </w:tcPr>
          <w:p w:rsidR="00A44753" w:rsidRPr="00A44753" w:rsidRDefault="00A44753" w:rsidP="00A447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Énfasis</w:t>
            </w:r>
            <w:r w:rsidR="00594F21"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 los componentes personales, flexibilidad y métodos no directivos, dinámicos y participativos. </w:t>
            </w:r>
          </w:p>
          <w:p w:rsidR="00A44753" w:rsidRPr="00A44753" w:rsidRDefault="00594F21" w:rsidP="00A447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 docente tiene un papel activo, creador, investigador y experimentador, flexible y orienta el aprendizaje. </w:t>
            </w:r>
          </w:p>
          <w:p w:rsidR="00594F21" w:rsidRPr="00A44753" w:rsidRDefault="00A44753" w:rsidP="00594F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 </w:t>
            </w:r>
            <w:r w:rsidR="00594F21"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alumno es un sujeto activo y constructor del conocimiento.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Constructivismo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aprendizaje significativo).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Espera que los alumnos tengan una preparación intelectual y moral. Además de conservar el orden de las cosas.</w:t>
            </w:r>
          </w:p>
          <w:p w:rsidR="00A44753" w:rsidRDefault="00A44753" w:rsidP="00594F2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Genera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un pensamiento crítico y reflexivo.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El 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aprendizaje 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surge 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 partir de los intereses del alumno y sus aprendizajes previos.</w:t>
            </w:r>
          </w:p>
          <w:p w:rsidR="00594F21" w:rsidRDefault="00A44753" w:rsidP="009762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Una estrategia es </w:t>
            </w:r>
            <w:r w:rsid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organizar a los estudiantes, trabajar 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 partir de guías de aprendizaje y uso de recurso </w:t>
            </w:r>
            <w:r w:rsid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pedagógico, 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por medio de métodos activos y participativos, teniendo en cuenta el desarrollo de contenidos</w:t>
            </w:r>
            <w:r w:rsid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pertinentes al contexto social.</w:t>
            </w:r>
          </w:p>
          <w:p w:rsidR="009762E3" w:rsidRDefault="009762E3" w:rsidP="009762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Se recomienda utilizar </w:t>
            </w:r>
            <w:r w:rsidRP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materiales interactivos y didácticos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para crear</w:t>
            </w:r>
            <w:r w:rsidRP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ambientes que promueven el aprendizaje activo, colaborativo y significativo a partir de la construcción de conocimiento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;</w:t>
            </w:r>
            <w:r w:rsidRP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jugando y ap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rendiendo a aprender, </w:t>
            </w:r>
            <w:r w:rsidRP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 la orientación permanente del docente.</w:t>
            </w:r>
          </w:p>
          <w:p w:rsidR="009762E3" w:rsidRDefault="009762E3" w:rsidP="009762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3203068" cy="2226975"/>
                  <wp:effectExtent l="0" t="0" r="0" b="1905"/>
                  <wp:docPr id="2" name="Imagen 2" descr="Corrientes Pedagógicas Contemporáneas: La escuela activa y l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rientes Pedagógicas Contemporáneas: La escuela activa y l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825" cy="223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2E3" w:rsidRPr="009762E3" w:rsidRDefault="009762E3" w:rsidP="009762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498" w:type="dxa"/>
            <w:shd w:val="clear" w:color="auto" w:fill="FDCFD7"/>
          </w:tcPr>
          <w:p w:rsidR="00A44753" w:rsidRPr="00A44753" w:rsidRDefault="00A44753" w:rsidP="00594F21">
            <w:pPr>
              <w:rPr>
                <w:rFonts w:ascii="Arial" w:hAnsi="Arial" w:cs="Arial"/>
                <w:sz w:val="24"/>
                <w:szCs w:val="24"/>
              </w:rPr>
            </w:pPr>
            <w:r w:rsidRPr="00A44753">
              <w:rPr>
                <w:rFonts w:ascii="Arial" w:hAnsi="Arial" w:cs="Arial"/>
                <w:sz w:val="24"/>
                <w:szCs w:val="24"/>
              </w:rPr>
              <w:lastRenderedPageBreak/>
              <w:t>Utiliza</w:t>
            </w:r>
            <w:r w:rsidR="00594F21" w:rsidRPr="00A44753">
              <w:rPr>
                <w:rFonts w:ascii="Arial" w:hAnsi="Arial" w:cs="Arial"/>
                <w:sz w:val="24"/>
                <w:szCs w:val="24"/>
              </w:rPr>
              <w:t xml:space="preserve"> una metodología conductista, además de métodos directivos y autoritarios. </w:t>
            </w:r>
          </w:p>
          <w:p w:rsidR="00A44753" w:rsidRPr="00A44753" w:rsidRDefault="00594F21" w:rsidP="00594F21">
            <w:pPr>
              <w:rPr>
                <w:rFonts w:ascii="Arial" w:hAnsi="Arial" w:cs="Arial"/>
                <w:sz w:val="24"/>
                <w:szCs w:val="24"/>
              </w:rPr>
            </w:pPr>
            <w:r w:rsidRPr="00A44753">
              <w:rPr>
                <w:rFonts w:ascii="Arial" w:hAnsi="Arial" w:cs="Arial"/>
                <w:sz w:val="24"/>
                <w:szCs w:val="24"/>
              </w:rPr>
              <w:t xml:space="preserve">El docente es ejecutor de directivas preestablecidas, tiene limitación de la individualidad y creatividad, autoritario, rígido y controlador. </w:t>
            </w:r>
          </w:p>
          <w:p w:rsidR="00594F21" w:rsidRPr="00A44753" w:rsidRDefault="00594F21" w:rsidP="00594F21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4753">
              <w:rPr>
                <w:rFonts w:ascii="Arial" w:hAnsi="Arial" w:cs="Arial"/>
                <w:sz w:val="24"/>
                <w:szCs w:val="24"/>
              </w:rPr>
              <w:t xml:space="preserve">El sujeto es pasivo, reproductor del conocimiento y no </w:t>
            </w:r>
            <w:r w:rsidR="00A44753" w:rsidRPr="00A44753">
              <w:rPr>
                <w:rFonts w:ascii="Arial" w:hAnsi="Arial" w:cs="Arial"/>
                <w:sz w:val="24"/>
                <w:szCs w:val="24"/>
              </w:rPr>
              <w:t>está</w:t>
            </w:r>
            <w:r w:rsidRPr="00A44753">
              <w:rPr>
                <w:rFonts w:ascii="Arial" w:hAnsi="Arial" w:cs="Arial"/>
                <w:sz w:val="24"/>
                <w:szCs w:val="24"/>
              </w:rPr>
              <w:t xml:space="preserve"> implicado en el proceso</w:t>
            </w:r>
            <w:r w:rsidR="00A44753" w:rsidRPr="00A4475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44753"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</w:t>
            </w:r>
            <w:r w:rsidR="00A44753"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Conductismo</w:t>
            </w:r>
            <w:r w:rsidR="00A44753"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enseñanza- aprendizaje)</w:t>
            </w:r>
            <w:r w:rsidR="00A44753"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  <w:p w:rsidR="00A44753" w:rsidRDefault="00A44753" w:rsidP="00A447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Aprendizaje 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mediante procesos memorísticos y repetitivos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 La</w:t>
            </w:r>
            <w:r w:rsidRPr="00A447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enseñanza - aprendizaje es estandarizado, donde se absolutizan los componentes no personales: objetivos, contenidos, métodos, recursos didácticos y evaluación; con métodos directivos y frontales.</w:t>
            </w:r>
          </w:p>
          <w:p w:rsidR="009762E3" w:rsidRDefault="009762E3" w:rsidP="009762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 xml:space="preserve">El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profesor es</w:t>
            </w:r>
            <w:r w:rsidRP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encargado de desarrollar la clase y el aprendizaje a través de la transmisión verbal. Los alumnos 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olo son </w:t>
            </w:r>
            <w:r w:rsidRP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receptores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quienes toman </w:t>
            </w:r>
            <w:r w:rsidRPr="009762E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apuntes sobre lo que el maestro les expone o dicta, para su posterior memorización. Como elementos extra aparecen la pizarra tradicional o digital y libros de texto.</w:t>
            </w:r>
          </w:p>
          <w:p w:rsidR="009762E3" w:rsidRDefault="009762E3" w:rsidP="009762E3">
            <w:pPr>
              <w:spacing w:before="100" w:beforeAutospacing="1" w:after="100" w:afterAutospacing="1" w:line="240" w:lineRule="auto"/>
              <w:rPr>
                <w:noProof/>
                <w:lang w:eastAsia="es-MX"/>
              </w:rPr>
            </w:pPr>
            <w:bookmarkStart w:id="0" w:name="_GoBack"/>
            <w:bookmarkEnd w:id="0"/>
          </w:p>
          <w:p w:rsidR="009762E3" w:rsidRPr="00A44753" w:rsidRDefault="009762E3" w:rsidP="009762E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3747149" cy="2180597"/>
                  <wp:effectExtent l="0" t="0" r="5715" b="0"/>
                  <wp:docPr id="1" name="Imagen 1" descr="Nota 13 | Tropos para to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ta 13 | Tropos para to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289" cy="2192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7995" w:rsidRDefault="000B7995"/>
    <w:sectPr w:rsidR="000B7995" w:rsidSect="009762E3">
      <w:pgSz w:w="15840" w:h="12240" w:orient="landscape"/>
      <w:pgMar w:top="1701" w:right="1417" w:bottom="1701" w:left="1417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36"/>
    <w:rsid w:val="000B7995"/>
    <w:rsid w:val="00594F21"/>
    <w:rsid w:val="009762E3"/>
    <w:rsid w:val="00A44753"/>
    <w:rsid w:val="00BC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40EC4-77BF-421B-893A-1142E814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3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1</cp:revision>
  <dcterms:created xsi:type="dcterms:W3CDTF">2020-05-08T04:42:00Z</dcterms:created>
  <dcterms:modified xsi:type="dcterms:W3CDTF">2020-05-08T05:23:00Z</dcterms:modified>
</cp:coreProperties>
</file>