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D1" w:rsidRPr="004857D1" w:rsidRDefault="004857D1" w:rsidP="004857D1">
      <w:pPr>
        <w:jc w:val="center"/>
        <w:rPr>
          <w:sz w:val="24"/>
        </w:rPr>
      </w:pPr>
      <w:r w:rsidRPr="004857D1">
        <w:rPr>
          <w:sz w:val="24"/>
        </w:rPr>
        <w:t>LICENCIATURA EN EDUCACIÓN PREESCOLAR</w:t>
      </w:r>
    </w:p>
    <w:p w:rsidR="004857D1" w:rsidRPr="004857D1" w:rsidRDefault="004857D1" w:rsidP="004857D1">
      <w:pPr>
        <w:jc w:val="center"/>
        <w:rPr>
          <w:sz w:val="24"/>
        </w:rPr>
      </w:pPr>
      <w:r w:rsidRPr="004857D1">
        <w:rPr>
          <w:noProof/>
          <w:sz w:val="24"/>
          <w:lang w:eastAsia="es-MX"/>
        </w:rPr>
        <w:drawing>
          <wp:inline distT="0" distB="0" distL="0" distR="0" wp14:anchorId="23FFA07E" wp14:editId="20BCB4A7">
            <wp:extent cx="1440000" cy="21600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58" b="99242" l="9938" r="894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57D1" w:rsidRPr="00576183" w:rsidRDefault="004857D1" w:rsidP="004857D1">
      <w:pPr>
        <w:jc w:val="center"/>
        <w:rPr>
          <w:sz w:val="32"/>
        </w:rPr>
      </w:pPr>
      <w:r w:rsidRPr="00576183">
        <w:rPr>
          <w:b/>
          <w:bCs/>
          <w:sz w:val="32"/>
        </w:rPr>
        <w:t xml:space="preserve">Curso: </w:t>
      </w:r>
      <w:r w:rsidRPr="00576183">
        <w:rPr>
          <w:sz w:val="32"/>
        </w:rPr>
        <w:t>Estrategias para la Exploración del Mundo Natural.</w:t>
      </w:r>
    </w:p>
    <w:p w:rsidR="004857D1" w:rsidRPr="004857D1" w:rsidRDefault="004857D1" w:rsidP="004857D1">
      <w:pPr>
        <w:jc w:val="center"/>
        <w:rPr>
          <w:b/>
          <w:bCs/>
          <w:sz w:val="24"/>
        </w:rPr>
      </w:pPr>
      <w:r w:rsidRPr="004857D1">
        <w:rPr>
          <w:b/>
          <w:bCs/>
          <w:sz w:val="24"/>
        </w:rPr>
        <w:t>“</w:t>
      </w:r>
      <w:r w:rsidR="00576183" w:rsidRPr="00576183">
        <w:rPr>
          <w:b/>
          <w:bCs/>
          <w:sz w:val="24"/>
        </w:rPr>
        <w:t>La Planeación de la enseñanza de las Ciencias utilizando la estrategia POE</w:t>
      </w:r>
      <w:r w:rsidRPr="004857D1">
        <w:rPr>
          <w:b/>
          <w:bCs/>
          <w:sz w:val="24"/>
        </w:rPr>
        <w:t>”</w:t>
      </w:r>
    </w:p>
    <w:p w:rsidR="004857D1" w:rsidRPr="00576183" w:rsidRDefault="004857D1" w:rsidP="004857D1">
      <w:pPr>
        <w:jc w:val="center"/>
        <w:rPr>
          <w:sz w:val="28"/>
        </w:rPr>
      </w:pPr>
      <w:r w:rsidRPr="00576183">
        <w:rPr>
          <w:b/>
          <w:bCs/>
          <w:sz w:val="28"/>
        </w:rPr>
        <w:t xml:space="preserve">Maestra: </w:t>
      </w:r>
      <w:r w:rsidRPr="00576183">
        <w:rPr>
          <w:sz w:val="28"/>
        </w:rPr>
        <w:t>Yixie Karelia Laguna Montañez.</w:t>
      </w:r>
    </w:p>
    <w:p w:rsidR="00F7018F" w:rsidRDefault="004857D1" w:rsidP="004857D1">
      <w:pPr>
        <w:jc w:val="center"/>
        <w:rPr>
          <w:sz w:val="28"/>
        </w:rPr>
      </w:pPr>
      <w:r w:rsidRPr="00576183">
        <w:rPr>
          <w:b/>
          <w:bCs/>
          <w:sz w:val="28"/>
        </w:rPr>
        <w:t xml:space="preserve">Alumna: </w:t>
      </w:r>
      <w:r w:rsidR="00F7018F">
        <w:rPr>
          <w:sz w:val="28"/>
        </w:rPr>
        <w:t>DANIELA VELAZQUEZ DIAZ.</w:t>
      </w:r>
    </w:p>
    <w:p w:rsidR="004857D1" w:rsidRPr="00576183" w:rsidRDefault="00F7018F" w:rsidP="004857D1">
      <w:pPr>
        <w:jc w:val="center"/>
        <w:rPr>
          <w:sz w:val="28"/>
        </w:rPr>
      </w:pPr>
      <w:r>
        <w:rPr>
          <w:sz w:val="28"/>
        </w:rPr>
        <w:t>N° 21</w:t>
      </w:r>
      <w:bookmarkStart w:id="0" w:name="_GoBack"/>
      <w:bookmarkEnd w:id="0"/>
    </w:p>
    <w:p w:rsidR="004857D1" w:rsidRPr="004857D1" w:rsidRDefault="004857D1" w:rsidP="004857D1">
      <w:pPr>
        <w:jc w:val="center"/>
        <w:rPr>
          <w:sz w:val="24"/>
        </w:rPr>
      </w:pPr>
      <w:r w:rsidRPr="004857D1">
        <w:rPr>
          <w:b/>
          <w:bCs/>
          <w:sz w:val="24"/>
        </w:rPr>
        <w:t>1°A.</w:t>
      </w:r>
    </w:p>
    <w:p w:rsidR="004857D1" w:rsidRPr="004857D1" w:rsidRDefault="004857D1" w:rsidP="004857D1">
      <w:pPr>
        <w:jc w:val="center"/>
        <w:rPr>
          <w:sz w:val="24"/>
        </w:rPr>
      </w:pPr>
      <w:r w:rsidRPr="004857D1">
        <w:rPr>
          <w:b/>
          <w:bCs/>
          <w:sz w:val="24"/>
        </w:rPr>
        <w:t xml:space="preserve">Unidad II: </w:t>
      </w:r>
      <w:r w:rsidRPr="004857D1">
        <w:rPr>
          <w:i/>
          <w:iCs/>
          <w:sz w:val="24"/>
        </w:rPr>
        <w:t>La construcción de conocimientos sobre la materia, energía y sus interacciones</w:t>
      </w:r>
      <w:r w:rsidRPr="004857D1">
        <w:rPr>
          <w:sz w:val="24"/>
        </w:rPr>
        <w:t>.</w:t>
      </w:r>
    </w:p>
    <w:p w:rsidR="004857D1" w:rsidRPr="00E822D3" w:rsidRDefault="00576183" w:rsidP="004857D1">
      <w:pPr>
        <w:jc w:val="center"/>
        <w:rPr>
          <w:b/>
          <w:bCs/>
          <w:sz w:val="24"/>
        </w:rPr>
      </w:pPr>
      <w:r w:rsidRPr="00E822D3">
        <w:rPr>
          <w:b/>
          <w:bCs/>
          <w:sz w:val="24"/>
        </w:rPr>
        <w:t>Competencias Unidad II</w:t>
      </w:r>
      <w:r w:rsidR="004857D1" w:rsidRPr="00E822D3">
        <w:rPr>
          <w:b/>
          <w:bCs/>
          <w:sz w:val="24"/>
        </w:rPr>
        <w:t>:</w:t>
      </w:r>
    </w:p>
    <w:p w:rsidR="00E822D3" w:rsidRPr="00E822D3" w:rsidRDefault="00E822D3" w:rsidP="004857D1">
      <w:pPr>
        <w:jc w:val="center"/>
        <w:rPr>
          <w:sz w:val="24"/>
        </w:rPr>
      </w:pPr>
      <w:r w:rsidRPr="00E822D3">
        <w:rPr>
          <w:bCs/>
          <w:sz w:val="24"/>
        </w:rPr>
        <w:t>-Incorpora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4857D1" w:rsidRPr="004857D1" w:rsidRDefault="004857D1" w:rsidP="004857D1">
      <w:pPr>
        <w:jc w:val="center"/>
        <w:rPr>
          <w:sz w:val="24"/>
        </w:rPr>
      </w:pPr>
    </w:p>
    <w:p w:rsidR="004857D1" w:rsidRPr="004857D1" w:rsidRDefault="00576183" w:rsidP="00576183">
      <w:pPr>
        <w:rPr>
          <w:b/>
          <w:bCs/>
          <w:sz w:val="24"/>
        </w:rPr>
      </w:pPr>
      <w:r>
        <w:rPr>
          <w:b/>
          <w:bCs/>
          <w:sz w:val="24"/>
        </w:rPr>
        <w:t xml:space="preserve">SALTILLO, </w:t>
      </w:r>
      <w:r w:rsidR="004857D1" w:rsidRPr="004857D1">
        <w:rPr>
          <w:b/>
          <w:bCs/>
          <w:sz w:val="24"/>
        </w:rPr>
        <w:t xml:space="preserve">COAHUILA  </w:t>
      </w:r>
      <w:r>
        <w:rPr>
          <w:b/>
          <w:bCs/>
          <w:sz w:val="24"/>
        </w:rPr>
        <w:t>DE ZARAGOZA</w:t>
      </w:r>
      <w:r w:rsidR="004857D1" w:rsidRPr="004857D1">
        <w:rPr>
          <w:b/>
          <w:bCs/>
          <w:sz w:val="24"/>
        </w:rPr>
        <w:t xml:space="preserve">                                                                    </w:t>
      </w:r>
    </w:p>
    <w:p w:rsidR="004857D1" w:rsidRPr="004857D1" w:rsidRDefault="00576183" w:rsidP="00576183">
      <w:pPr>
        <w:rPr>
          <w:sz w:val="24"/>
        </w:rPr>
      </w:pPr>
      <w:r>
        <w:rPr>
          <w:b/>
          <w:bCs/>
          <w:sz w:val="24"/>
        </w:rPr>
        <w:t xml:space="preserve">MAYO </w:t>
      </w:r>
      <w:r w:rsidR="004857D1" w:rsidRPr="004857D1">
        <w:rPr>
          <w:b/>
          <w:bCs/>
          <w:sz w:val="24"/>
        </w:rPr>
        <w:t>DEL 2020</w:t>
      </w:r>
    </w:p>
    <w:p w:rsidR="00383AC4" w:rsidRDefault="00383AC4" w:rsidP="004857D1">
      <w:pPr>
        <w:jc w:val="center"/>
      </w:pPr>
    </w:p>
    <w:p w:rsidR="00F8428E" w:rsidRDefault="00F8428E" w:rsidP="004857D1">
      <w:pPr>
        <w:jc w:val="center"/>
        <w:rPr>
          <w:rFonts w:ascii="Arial" w:hAnsi="Arial" w:cs="Arial"/>
          <w:b/>
          <w:sz w:val="28"/>
        </w:rPr>
        <w:sectPr w:rsidR="00F8428E" w:rsidSect="004857D1">
          <w:headerReference w:type="default" r:id="rId11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D30ECA" w:rsidRDefault="001D0F3E" w:rsidP="00FA493C">
      <w:pPr>
        <w:jc w:val="center"/>
        <w:rPr>
          <w:rFonts w:cstheme="minorHAnsi"/>
          <w:b/>
          <w:color w:val="333333"/>
          <w:sz w:val="28"/>
          <w:szCs w:val="23"/>
          <w:shd w:val="clear" w:color="auto" w:fill="FFFFFF"/>
        </w:rPr>
      </w:pPr>
      <w:r w:rsidRPr="001D0F3E">
        <w:rPr>
          <w:rFonts w:cstheme="minorHAnsi"/>
          <w:b/>
          <w:color w:val="333333"/>
          <w:sz w:val="28"/>
          <w:szCs w:val="23"/>
          <w:shd w:val="clear" w:color="auto" w:fill="FFFFFF"/>
        </w:rPr>
        <w:lastRenderedPageBreak/>
        <w:t>La energía</w:t>
      </w:r>
    </w:p>
    <w:p w:rsidR="001D0F3E" w:rsidRDefault="001D0F3E" w:rsidP="001D0F3E">
      <w:pPr>
        <w:rPr>
          <w:rFonts w:cstheme="minorHAnsi"/>
          <w:sz w:val="24"/>
        </w:rPr>
      </w:pPr>
      <w:r>
        <w:rPr>
          <w:rFonts w:cstheme="minorHAnsi"/>
          <w:sz w:val="24"/>
        </w:rPr>
        <w:t>La energía es una propiedad de la materia que le confiere la capacidad de producir cambios en la materia y nos permite describir de una forma sencilla las transformaciones</w:t>
      </w:r>
      <w:r w:rsidR="006D091D">
        <w:rPr>
          <w:rFonts w:cstheme="minorHAnsi"/>
          <w:sz w:val="24"/>
        </w:rPr>
        <w:t>. Las fuentes de energía son los recursos existentes en la naturaleza de los que la humanidad puede obtener energía utilizable en sus actividades.</w:t>
      </w:r>
    </w:p>
    <w:p w:rsidR="006D091D" w:rsidRDefault="006D091D" w:rsidP="001D0F3E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El origen de casi todas las fuentes de energía es el Sol, que “recarga los depósitos de energía”. Estas energías se clasifican en dos grandes grupos: renovables y no renovables; según sean recursos “ilimitados” o “limitados”. </w:t>
      </w:r>
      <w:sdt>
        <w:sdtPr>
          <w:rPr>
            <w:rFonts w:cstheme="minorHAnsi"/>
            <w:sz w:val="24"/>
          </w:rPr>
          <w:id w:val="425399763"/>
          <w:citation/>
        </w:sdtPr>
        <w:sdtEndPr/>
        <w:sdtContent>
          <w:r w:rsidR="001A47A1">
            <w:rPr>
              <w:rFonts w:cstheme="minorHAnsi"/>
              <w:sz w:val="24"/>
            </w:rPr>
            <w:fldChar w:fldCharType="begin"/>
          </w:r>
          <w:r w:rsidR="001A47A1">
            <w:rPr>
              <w:rFonts w:cstheme="minorHAnsi"/>
              <w:sz w:val="24"/>
            </w:rPr>
            <w:instrText xml:space="preserve"> CITATION Por20 \l 2058 </w:instrText>
          </w:r>
          <w:r w:rsidR="001A47A1">
            <w:rPr>
              <w:rFonts w:cstheme="minorHAnsi"/>
              <w:sz w:val="24"/>
            </w:rPr>
            <w:fldChar w:fldCharType="separate"/>
          </w:r>
          <w:r w:rsidR="001A47A1" w:rsidRPr="001A47A1">
            <w:rPr>
              <w:rFonts w:cstheme="minorHAnsi"/>
              <w:noProof/>
              <w:sz w:val="24"/>
            </w:rPr>
            <w:t>(Portal Educativo)</w:t>
          </w:r>
          <w:r w:rsidR="001A47A1">
            <w:rPr>
              <w:rFonts w:cstheme="minorHAnsi"/>
              <w:sz w:val="24"/>
            </w:rPr>
            <w:fldChar w:fldCharType="end"/>
          </w:r>
        </w:sdtContent>
      </w:sdt>
    </w:p>
    <w:p w:rsidR="001A47A1" w:rsidRDefault="001A47A1" w:rsidP="001A47A1">
      <w:pPr>
        <w:jc w:val="center"/>
        <w:rPr>
          <w:rFonts w:cstheme="minorHAnsi"/>
          <w:b/>
          <w:sz w:val="28"/>
        </w:rPr>
      </w:pPr>
      <w:r w:rsidRPr="001A47A1">
        <w:rPr>
          <w:rFonts w:cstheme="minorHAnsi"/>
          <w:b/>
          <w:sz w:val="28"/>
        </w:rPr>
        <w:t>Energía renovable</w:t>
      </w:r>
    </w:p>
    <w:p w:rsidR="001A47A1" w:rsidRDefault="001A47A1" w:rsidP="001A47A1">
      <w:pPr>
        <w:rPr>
          <w:rFonts w:cstheme="minorHAnsi"/>
          <w:sz w:val="24"/>
        </w:rPr>
      </w:pPr>
      <w:r>
        <w:rPr>
          <w:rFonts w:cstheme="minorHAnsi"/>
          <w:sz w:val="24"/>
        </w:rPr>
        <w:t>Las energías renovables son recursos limpios y casi inagotables que proporciona la naturaleza</w:t>
      </w:r>
      <w:r w:rsidR="00972EBC">
        <w:rPr>
          <w:rFonts w:cstheme="minorHAnsi"/>
          <w:sz w:val="24"/>
        </w:rPr>
        <w:t>. Por su carácter autóctono con</w:t>
      </w:r>
      <w:r>
        <w:rPr>
          <w:rFonts w:cstheme="minorHAnsi"/>
          <w:sz w:val="24"/>
        </w:rPr>
        <w:t>tribuyen a disminuir la dependencia de nuestro país de los suministros externos, aminoran el riesgo de un abastecimiento poco diversificado y favorecen de nuevas tecnologías y de la creación de empleo</w:t>
      </w:r>
      <w:r w:rsidR="00972EBC">
        <w:rPr>
          <w:rFonts w:cstheme="minorHAnsi"/>
          <w:sz w:val="24"/>
        </w:rPr>
        <w:t xml:space="preserve">. </w:t>
      </w:r>
      <w:sdt>
        <w:sdtPr>
          <w:rPr>
            <w:rFonts w:cstheme="minorHAnsi"/>
            <w:sz w:val="24"/>
          </w:rPr>
          <w:id w:val="1211069659"/>
          <w:citation/>
        </w:sdtPr>
        <w:sdtEndPr/>
        <w:sdtContent>
          <w:r w:rsidR="00972EBC">
            <w:rPr>
              <w:rFonts w:cstheme="minorHAnsi"/>
              <w:sz w:val="24"/>
            </w:rPr>
            <w:fldChar w:fldCharType="begin"/>
          </w:r>
          <w:r w:rsidR="00972EBC">
            <w:rPr>
              <w:rFonts w:cstheme="minorHAnsi"/>
              <w:sz w:val="24"/>
            </w:rPr>
            <w:instrText xml:space="preserve"> CITATION IDA20 \l 2058 </w:instrText>
          </w:r>
          <w:r w:rsidR="00972EBC">
            <w:rPr>
              <w:rFonts w:cstheme="minorHAnsi"/>
              <w:sz w:val="24"/>
            </w:rPr>
            <w:fldChar w:fldCharType="separate"/>
          </w:r>
          <w:r w:rsidR="00972EBC" w:rsidRPr="00972EBC">
            <w:rPr>
              <w:rFonts w:cstheme="minorHAnsi"/>
              <w:noProof/>
              <w:sz w:val="24"/>
            </w:rPr>
            <w:t>(IDAE)</w:t>
          </w:r>
          <w:r w:rsidR="00972EBC">
            <w:rPr>
              <w:rFonts w:cstheme="minorHAnsi"/>
              <w:sz w:val="24"/>
            </w:rPr>
            <w:fldChar w:fldCharType="end"/>
          </w:r>
        </w:sdtContent>
      </w:sdt>
    </w:p>
    <w:p w:rsidR="00972EBC" w:rsidRPr="00972EBC" w:rsidRDefault="00972EBC" w:rsidP="001A47A1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Energía s</w:t>
      </w:r>
      <w:r w:rsidRPr="00972EBC">
        <w:rPr>
          <w:rFonts w:cstheme="minorHAnsi"/>
          <w:b/>
          <w:sz w:val="28"/>
        </w:rPr>
        <w:t>olar</w:t>
      </w:r>
    </w:p>
    <w:p w:rsidR="001A47A1" w:rsidRDefault="00972EBC" w:rsidP="001D0F3E">
      <w:pPr>
        <w:rPr>
          <w:rFonts w:cstheme="minorHAnsi"/>
          <w:sz w:val="24"/>
        </w:rPr>
      </w:pPr>
      <w:r>
        <w:rPr>
          <w:rFonts w:cstheme="minorHAnsi"/>
          <w:sz w:val="24"/>
        </w:rPr>
        <w:t>Es aquella que obtenemos del sol, a través de placas solares se absorbe la radiación solar y se transforma en electricidad que puede ser almacenada o volcada a la red eléctrica. También existe la energía solar termoeléctrica, que es aquella que utiliza la radiación solar para calentar un fluido (que puede ser agua”, hasta que genere vapor, y accione una turbina que genera electricidad.</w:t>
      </w:r>
    </w:p>
    <w:p w:rsidR="00972EBC" w:rsidRDefault="00972EBC" w:rsidP="00972EBC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Energía eólica</w:t>
      </w:r>
    </w:p>
    <w:p w:rsidR="00972EBC" w:rsidRDefault="00972EBC" w:rsidP="00972EBC">
      <w:pPr>
        <w:rPr>
          <w:rFonts w:cstheme="minorHAnsi"/>
          <w:sz w:val="24"/>
        </w:rPr>
      </w:pPr>
      <w:r>
        <w:rPr>
          <w:rFonts w:cstheme="minorHAnsi"/>
          <w:sz w:val="24"/>
        </w:rPr>
        <w:t>En este caso la generación de electricidad se lleva a cabo con la fuerza del viento. Los molinos de viento que están en los parque eólicos son conectados a generadores de electricidad que transforma en energía eléctrica el viento hace girar sus aspas.</w:t>
      </w:r>
    </w:p>
    <w:p w:rsidR="002E1AC4" w:rsidRDefault="002E1AC4" w:rsidP="00972EBC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Energía cinética</w:t>
      </w:r>
    </w:p>
    <w:p w:rsidR="002E1AC4" w:rsidRPr="002E1AC4" w:rsidRDefault="002E1AC4" w:rsidP="002E1AC4">
      <w:pPr>
        <w:shd w:val="clear" w:color="auto" w:fill="FFFFFF"/>
        <w:spacing w:line="450" w:lineRule="atLeast"/>
        <w:textAlignment w:val="baseline"/>
        <w:rPr>
          <w:rFonts w:eastAsia="Times New Roman" w:cstheme="minorHAnsi"/>
          <w:color w:val="21242C"/>
          <w:sz w:val="24"/>
          <w:szCs w:val="30"/>
          <w:lang w:eastAsia="es-MX"/>
        </w:rPr>
      </w:pPr>
      <w:r w:rsidRPr="002E1AC4">
        <w:rPr>
          <w:rFonts w:eastAsia="Times New Roman" w:cstheme="minorHAnsi"/>
          <w:color w:val="21242C"/>
          <w:sz w:val="24"/>
          <w:szCs w:val="30"/>
          <w:lang w:eastAsia="es-MX"/>
        </w:rPr>
        <w:t>La </w:t>
      </w:r>
      <w:r w:rsidRPr="002E1AC4">
        <w:rPr>
          <w:rFonts w:eastAsia="Times New Roman" w:cstheme="minorHAnsi"/>
          <w:b/>
          <w:bCs/>
          <w:color w:val="21242C"/>
          <w:sz w:val="24"/>
          <w:szCs w:val="30"/>
          <w:bdr w:val="none" w:sz="0" w:space="0" w:color="auto" w:frame="1"/>
          <w:lang w:eastAsia="es-MX"/>
        </w:rPr>
        <w:t>energía cinética</w:t>
      </w:r>
      <w:r w:rsidRPr="002E1AC4">
        <w:rPr>
          <w:rFonts w:eastAsia="Times New Roman" w:cstheme="minorHAnsi"/>
          <w:color w:val="21242C"/>
          <w:sz w:val="24"/>
          <w:szCs w:val="30"/>
          <w:lang w:eastAsia="es-MX"/>
        </w:rPr>
        <w:t> es la energía que un objeto tiene debido a su movimiento.</w:t>
      </w:r>
      <w:r>
        <w:rPr>
          <w:rFonts w:eastAsia="Times New Roman" w:cstheme="minorHAnsi"/>
          <w:color w:val="21242C"/>
          <w:sz w:val="24"/>
          <w:szCs w:val="30"/>
          <w:lang w:eastAsia="es-MX"/>
        </w:rPr>
        <w:t xml:space="preserve"> </w:t>
      </w:r>
      <w:r w:rsidRPr="002E1AC4">
        <w:rPr>
          <w:rFonts w:eastAsia="Times New Roman" w:cstheme="minorHAnsi"/>
          <w:color w:val="21242C"/>
          <w:sz w:val="24"/>
          <w:szCs w:val="30"/>
          <w:lang w:eastAsia="es-MX"/>
        </w:rPr>
        <w:t>Si queremos acelerar un objeto debemos aplicar una fuerza. Para hacerlo necesitamos realizar un trabajo. Como resultado, transferimos energía al objeto, y este se moverá con una nueva velocidad constante. A la energía transferida la conocemos como </w:t>
      </w:r>
      <w:r w:rsidRPr="002E1AC4">
        <w:rPr>
          <w:rFonts w:eastAsia="Times New Roman" w:cstheme="minorHAnsi"/>
          <w:i/>
          <w:iCs/>
          <w:color w:val="21242C"/>
          <w:sz w:val="24"/>
          <w:szCs w:val="30"/>
          <w:bdr w:val="none" w:sz="0" w:space="0" w:color="auto" w:frame="1"/>
          <w:lang w:eastAsia="es-MX"/>
        </w:rPr>
        <w:t>energía cinética</w:t>
      </w:r>
      <w:r w:rsidRPr="002E1AC4">
        <w:rPr>
          <w:rFonts w:eastAsia="Times New Roman" w:cstheme="minorHAnsi"/>
          <w:color w:val="21242C"/>
          <w:sz w:val="24"/>
          <w:szCs w:val="30"/>
          <w:lang w:eastAsia="es-MX"/>
        </w:rPr>
        <w:t>, y depende de la masa y la velocidad alcanzada.</w:t>
      </w:r>
    </w:p>
    <w:p w:rsidR="002E1AC4" w:rsidRDefault="002E1AC4" w:rsidP="00972EBC">
      <w:pPr>
        <w:rPr>
          <w:rFonts w:cstheme="minorHAnsi"/>
          <w:b/>
          <w:sz w:val="28"/>
        </w:rPr>
      </w:pPr>
    </w:p>
    <w:p w:rsidR="002E1AC4" w:rsidRDefault="00972EBC" w:rsidP="00972EBC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Energía hidroeléctrica</w:t>
      </w:r>
    </w:p>
    <w:p w:rsidR="00972EBC" w:rsidRDefault="008259DF" w:rsidP="00972EBC">
      <w:pPr>
        <w:rPr>
          <w:rFonts w:cstheme="minorHAnsi"/>
          <w:sz w:val="24"/>
        </w:rPr>
      </w:pPr>
      <w:r>
        <w:rPr>
          <w:rFonts w:cstheme="minorHAnsi"/>
          <w:sz w:val="24"/>
        </w:rPr>
        <w:t>También conocida como hidráulica es otra de las energías alternativas más conocidas. Utiliza la fuerza del agua en su curso para generar la energía eléctrica y se produce, normalmente, en presas.</w:t>
      </w:r>
    </w:p>
    <w:p w:rsidR="008259DF" w:rsidRDefault="008259DF" w:rsidP="00972EBC">
      <w:pPr>
        <w:rPr>
          <w:rFonts w:cstheme="minorHAnsi"/>
          <w:b/>
          <w:sz w:val="28"/>
        </w:rPr>
      </w:pPr>
      <w:r w:rsidRPr="008259DF">
        <w:rPr>
          <w:rFonts w:cstheme="minorHAnsi"/>
          <w:b/>
          <w:sz w:val="28"/>
        </w:rPr>
        <w:t>Biomasa</w:t>
      </w:r>
    </w:p>
    <w:p w:rsidR="008259DF" w:rsidRDefault="008259DF" w:rsidP="00972EBC">
      <w:pPr>
        <w:rPr>
          <w:rFonts w:cstheme="minorHAnsi"/>
          <w:sz w:val="24"/>
        </w:rPr>
      </w:pPr>
      <w:r>
        <w:rPr>
          <w:rFonts w:cstheme="minorHAnsi"/>
          <w:sz w:val="24"/>
        </w:rPr>
        <w:t>Esta energía alternativa, es una de las formas más económicas y ecológicas de generar energía eléctrica en una central térmica. Consiste en la combustión de residuos orgánicos de origen animal y vegetal, con producto biodegradable, como serrín, cortezas y todo aquello que pueda ir al contenedor marrón, se puede prensar un combustible que prenda con fuego, siendo sustituible el carbón.</w:t>
      </w:r>
    </w:p>
    <w:p w:rsidR="008259DF" w:rsidRPr="008259DF" w:rsidRDefault="008259DF" w:rsidP="00972EBC">
      <w:pPr>
        <w:rPr>
          <w:rFonts w:cstheme="minorHAnsi"/>
          <w:b/>
          <w:sz w:val="28"/>
        </w:rPr>
      </w:pPr>
      <w:r w:rsidRPr="008259DF">
        <w:rPr>
          <w:rFonts w:cstheme="minorHAnsi"/>
          <w:b/>
          <w:sz w:val="28"/>
        </w:rPr>
        <w:t>Biogás</w:t>
      </w:r>
    </w:p>
    <w:p w:rsidR="00972EBC" w:rsidRDefault="008259DF" w:rsidP="001D0F3E">
      <w:pPr>
        <w:rPr>
          <w:rFonts w:cstheme="minorHAnsi"/>
          <w:sz w:val="24"/>
        </w:rPr>
      </w:pPr>
      <w:r>
        <w:rPr>
          <w:rFonts w:cstheme="minorHAnsi"/>
          <w:sz w:val="24"/>
        </w:rPr>
        <w:t>Es una energía alternativa producida biodegradando materia orgánica, mediante microorganismos, en dispositivos específicos sin oxígeno, así se genera un gas combustible que se utiliza para producir energía eléctrica.</w:t>
      </w:r>
    </w:p>
    <w:p w:rsidR="008259DF" w:rsidRDefault="008259DF" w:rsidP="001D0F3E">
      <w:pPr>
        <w:rPr>
          <w:rFonts w:cstheme="minorHAnsi"/>
          <w:b/>
          <w:sz w:val="28"/>
        </w:rPr>
      </w:pPr>
      <w:r w:rsidRPr="008259DF">
        <w:rPr>
          <w:rFonts w:cstheme="minorHAnsi"/>
          <w:b/>
          <w:sz w:val="28"/>
        </w:rPr>
        <w:t>Energía del mar</w:t>
      </w:r>
    </w:p>
    <w:p w:rsidR="008259DF" w:rsidRDefault="008259DF" w:rsidP="001D0F3E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La </w:t>
      </w:r>
      <w:r w:rsidR="00AE4F88">
        <w:rPr>
          <w:rFonts w:cstheme="minorHAnsi"/>
          <w:sz w:val="24"/>
        </w:rPr>
        <w:t>mareomotriz</w:t>
      </w:r>
      <w:r>
        <w:rPr>
          <w:rFonts w:cstheme="minorHAnsi"/>
          <w:sz w:val="24"/>
        </w:rPr>
        <w:t xml:space="preserve"> o undimotriz según si aprovecha la fuerza de las mareas o de las olas, es la producción de energía (eléctrica) gracias a la fuerza del mar.</w:t>
      </w:r>
    </w:p>
    <w:p w:rsidR="008259DF" w:rsidRDefault="008259DF" w:rsidP="001D0F3E">
      <w:pPr>
        <w:rPr>
          <w:rFonts w:cstheme="minorHAnsi"/>
          <w:b/>
          <w:sz w:val="28"/>
        </w:rPr>
      </w:pPr>
      <w:r w:rsidRPr="008259DF">
        <w:rPr>
          <w:rFonts w:cstheme="minorHAnsi"/>
          <w:b/>
          <w:sz w:val="28"/>
        </w:rPr>
        <w:t>Energía geotérmica</w:t>
      </w:r>
    </w:p>
    <w:p w:rsidR="008259DF" w:rsidRDefault="008259DF" w:rsidP="001D0F3E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Energía alternativa que nace en el corazón de la tierra, que aprovecha las altas temperaturas de yacimientos bajo la superficie terrestre (normalmente volcánicos) para la generación de energía a través del calor, pues suelen encontrarse a 100 o 150 grados centígrados. </w:t>
      </w:r>
      <w:sdt>
        <w:sdtPr>
          <w:rPr>
            <w:rFonts w:cstheme="minorHAnsi"/>
            <w:sz w:val="24"/>
          </w:rPr>
          <w:id w:val="169766189"/>
          <w:citation/>
        </w:sdtPr>
        <w:sdtEndPr/>
        <w:sdtContent>
          <w:r w:rsidR="004A5EE7">
            <w:rPr>
              <w:rFonts w:cstheme="minorHAnsi"/>
              <w:sz w:val="24"/>
            </w:rPr>
            <w:fldChar w:fldCharType="begin"/>
          </w:r>
          <w:r w:rsidR="004A5EE7">
            <w:rPr>
              <w:rFonts w:cstheme="minorHAnsi"/>
              <w:sz w:val="24"/>
            </w:rPr>
            <w:instrText xml:space="preserve"> CITATION fac20 \l 2058 </w:instrText>
          </w:r>
          <w:r w:rsidR="004A5EE7">
            <w:rPr>
              <w:rFonts w:cstheme="minorHAnsi"/>
              <w:sz w:val="24"/>
            </w:rPr>
            <w:fldChar w:fldCharType="separate"/>
          </w:r>
          <w:r w:rsidR="004A5EE7" w:rsidRPr="004A5EE7">
            <w:rPr>
              <w:rFonts w:cstheme="minorHAnsi"/>
              <w:noProof/>
              <w:sz w:val="24"/>
            </w:rPr>
            <w:t>(factorenergía)</w:t>
          </w:r>
          <w:r w:rsidR="004A5EE7">
            <w:rPr>
              <w:rFonts w:cstheme="minorHAnsi"/>
              <w:sz w:val="24"/>
            </w:rPr>
            <w:fldChar w:fldCharType="end"/>
          </w:r>
        </w:sdtContent>
      </w:sdt>
    </w:p>
    <w:p w:rsidR="004A5EE7" w:rsidRDefault="004A5EE7" w:rsidP="004A5EE7">
      <w:pPr>
        <w:jc w:val="center"/>
        <w:rPr>
          <w:rFonts w:cstheme="minorHAnsi"/>
          <w:b/>
          <w:sz w:val="28"/>
        </w:rPr>
      </w:pPr>
      <w:r w:rsidRPr="004A5EE7">
        <w:rPr>
          <w:rFonts w:cstheme="minorHAnsi"/>
          <w:b/>
          <w:sz w:val="28"/>
        </w:rPr>
        <w:t>Energía no renovable</w:t>
      </w:r>
    </w:p>
    <w:p w:rsidR="004A5EE7" w:rsidRDefault="004A5EE7" w:rsidP="004A5EE7">
      <w:pPr>
        <w:rPr>
          <w:rFonts w:cstheme="minorHAnsi"/>
          <w:sz w:val="24"/>
        </w:rPr>
      </w:pPr>
      <w:r>
        <w:rPr>
          <w:rFonts w:cstheme="minorHAnsi"/>
          <w:sz w:val="24"/>
        </w:rPr>
        <w:t>Se refiere a aquellas fuentes de energía que se encuentran en la naturaleza en una cantidad limitada y una vez consumidas en su totalidad, no pueden sustituirse, ya que no existe sistema de producción o extracción viable. Dentro de las energías no renovables existen dos tipos de combustibles:</w:t>
      </w:r>
      <w:sdt>
        <w:sdtPr>
          <w:rPr>
            <w:rFonts w:cstheme="minorHAnsi"/>
            <w:sz w:val="24"/>
          </w:rPr>
          <w:id w:val="-2059616948"/>
          <w:citation/>
        </w:sdtPr>
        <w:sdtEndPr/>
        <w:sdtContent>
          <w:r>
            <w:rPr>
              <w:rFonts w:cstheme="minorHAnsi"/>
              <w:sz w:val="24"/>
            </w:rPr>
            <w:fldChar w:fldCharType="begin"/>
          </w:r>
          <w:r>
            <w:rPr>
              <w:rFonts w:cstheme="minorHAnsi"/>
              <w:sz w:val="24"/>
            </w:rPr>
            <w:instrText xml:space="preserve"> CITATION Rin20 \l 2058 </w:instrText>
          </w:r>
          <w:r>
            <w:rPr>
              <w:rFonts w:cstheme="minorHAnsi"/>
              <w:sz w:val="24"/>
            </w:rPr>
            <w:fldChar w:fldCharType="separate"/>
          </w:r>
          <w:r>
            <w:rPr>
              <w:rFonts w:cstheme="minorHAnsi"/>
              <w:noProof/>
              <w:sz w:val="24"/>
            </w:rPr>
            <w:t xml:space="preserve"> </w:t>
          </w:r>
          <w:r w:rsidRPr="004A5EE7">
            <w:rPr>
              <w:rFonts w:cstheme="minorHAnsi"/>
              <w:noProof/>
              <w:sz w:val="24"/>
            </w:rPr>
            <w:t>(Rincón Educativo)</w:t>
          </w:r>
          <w:r>
            <w:rPr>
              <w:rFonts w:cstheme="minorHAnsi"/>
              <w:sz w:val="24"/>
            </w:rPr>
            <w:fldChar w:fldCharType="end"/>
          </w:r>
        </w:sdtContent>
      </w:sdt>
    </w:p>
    <w:p w:rsidR="004A5EE7" w:rsidRDefault="004A5EE7" w:rsidP="004A5EE7">
      <w:pPr>
        <w:rPr>
          <w:rFonts w:cstheme="minorHAnsi"/>
          <w:sz w:val="24"/>
        </w:rPr>
      </w:pPr>
      <w:r>
        <w:rPr>
          <w:rFonts w:cstheme="minorHAnsi"/>
          <w:sz w:val="24"/>
        </w:rPr>
        <w:t>-Los combustibles fósiles: petróleo, carbón y gas natural.</w:t>
      </w:r>
    </w:p>
    <w:p w:rsidR="004A5EE7" w:rsidRDefault="004A5EE7" w:rsidP="004A5EE7">
      <w:pPr>
        <w:rPr>
          <w:rFonts w:cstheme="minorHAnsi"/>
          <w:sz w:val="24"/>
        </w:rPr>
      </w:pPr>
      <w:r>
        <w:rPr>
          <w:rFonts w:cstheme="minorHAnsi"/>
          <w:sz w:val="24"/>
        </w:rPr>
        <w:t>-La energía nuclear.</w:t>
      </w:r>
    </w:p>
    <w:p w:rsidR="002E1AC4" w:rsidRDefault="002E1AC4" w:rsidP="005215A7">
      <w:pPr>
        <w:rPr>
          <w:rFonts w:cstheme="minorHAnsi"/>
          <w:b/>
          <w:sz w:val="28"/>
        </w:rPr>
      </w:pPr>
    </w:p>
    <w:p w:rsidR="005215A7" w:rsidRPr="005215A7" w:rsidRDefault="005215A7" w:rsidP="005215A7">
      <w:pPr>
        <w:rPr>
          <w:rFonts w:cstheme="minorHAnsi"/>
          <w:b/>
          <w:sz w:val="28"/>
        </w:rPr>
      </w:pPr>
      <w:r w:rsidRPr="005215A7">
        <w:rPr>
          <w:rFonts w:cstheme="minorHAnsi"/>
          <w:b/>
          <w:sz w:val="28"/>
        </w:rPr>
        <w:t>Petróleo</w:t>
      </w:r>
    </w:p>
    <w:p w:rsidR="005215A7" w:rsidRPr="005215A7" w:rsidRDefault="005215A7" w:rsidP="005215A7">
      <w:pPr>
        <w:rPr>
          <w:rFonts w:cstheme="minorHAnsi"/>
          <w:sz w:val="24"/>
        </w:rPr>
      </w:pPr>
      <w:r w:rsidRPr="005215A7">
        <w:rPr>
          <w:rFonts w:cstheme="minorHAnsi"/>
          <w:sz w:val="24"/>
        </w:rPr>
        <w:t>Este líquido viscoso de color verde, amarillo, marrón o negro está constituido por distintos hidrocarburos (compuestos formados por átomos de carbono e hidrógeno en cantidades variables). La formación del petróleo comenzó hace millones de años, cuando la Tierra era un planeta cubierto de agua. Con el paso del tiempo, los procesos geológicos y la acción bacteriana sobre la materia orgánica acumulada en el fondo del mar dio lugar a esta mezcla de hidrocarburos.</w:t>
      </w:r>
    </w:p>
    <w:p w:rsidR="005215A7" w:rsidRPr="005215A7" w:rsidRDefault="005215A7" w:rsidP="005215A7">
      <w:pPr>
        <w:rPr>
          <w:rFonts w:cstheme="minorHAnsi"/>
          <w:b/>
          <w:sz w:val="28"/>
        </w:rPr>
      </w:pPr>
      <w:r w:rsidRPr="005215A7">
        <w:rPr>
          <w:rFonts w:cstheme="minorHAnsi"/>
          <w:b/>
          <w:sz w:val="28"/>
        </w:rPr>
        <w:t>Gas natural</w:t>
      </w:r>
    </w:p>
    <w:p w:rsidR="005215A7" w:rsidRDefault="005215A7" w:rsidP="005215A7">
      <w:pPr>
        <w:rPr>
          <w:rFonts w:cstheme="minorHAnsi"/>
          <w:sz w:val="24"/>
        </w:rPr>
      </w:pPr>
      <w:r w:rsidRPr="005215A7">
        <w:rPr>
          <w:rFonts w:cstheme="minorHAnsi"/>
          <w:sz w:val="24"/>
        </w:rPr>
        <w:t>Esta fuente de energía fósil consiste en una mezcla de hidrocarburos. Al igual que el petróleo, su existencia se debe a la acción bacteriana de miles de años bajo tierra.</w:t>
      </w:r>
    </w:p>
    <w:p w:rsidR="005215A7" w:rsidRPr="005215A7" w:rsidRDefault="005215A7" w:rsidP="005215A7">
      <w:pPr>
        <w:rPr>
          <w:rFonts w:cstheme="minorHAnsi"/>
          <w:b/>
          <w:sz w:val="28"/>
        </w:rPr>
      </w:pPr>
      <w:r w:rsidRPr="005215A7">
        <w:rPr>
          <w:rFonts w:cstheme="minorHAnsi"/>
          <w:b/>
          <w:sz w:val="28"/>
        </w:rPr>
        <w:t>Carbón</w:t>
      </w:r>
    </w:p>
    <w:p w:rsidR="005215A7" w:rsidRDefault="005215A7" w:rsidP="005215A7">
      <w:pPr>
        <w:rPr>
          <w:rFonts w:cstheme="minorHAnsi"/>
          <w:sz w:val="24"/>
        </w:rPr>
      </w:pPr>
      <w:r w:rsidRPr="005215A7">
        <w:rPr>
          <w:rFonts w:cstheme="minorHAnsi"/>
          <w:sz w:val="24"/>
        </w:rPr>
        <w:t>Roca formada por carbono y otras sustancias. En el año 1990 suministraba más del 27% de la ener</w:t>
      </w:r>
      <w:r>
        <w:rPr>
          <w:rFonts w:cstheme="minorHAnsi"/>
          <w:sz w:val="24"/>
        </w:rPr>
        <w:t>gía comercial de todo el mundo.</w:t>
      </w:r>
    </w:p>
    <w:p w:rsidR="005215A7" w:rsidRPr="005215A7" w:rsidRDefault="005215A7" w:rsidP="005215A7">
      <w:pPr>
        <w:rPr>
          <w:rFonts w:cstheme="minorHAnsi"/>
          <w:b/>
          <w:sz w:val="28"/>
        </w:rPr>
      </w:pPr>
      <w:r w:rsidRPr="005215A7">
        <w:rPr>
          <w:rFonts w:cstheme="minorHAnsi"/>
          <w:b/>
          <w:sz w:val="28"/>
        </w:rPr>
        <w:t xml:space="preserve">Energía nuclear de fisión </w:t>
      </w:r>
    </w:p>
    <w:p w:rsidR="004A5EE7" w:rsidRDefault="005215A7" w:rsidP="005215A7">
      <w:pPr>
        <w:rPr>
          <w:rFonts w:cstheme="minorHAnsi"/>
          <w:sz w:val="24"/>
        </w:rPr>
      </w:pPr>
      <w:r>
        <w:rPr>
          <w:rFonts w:cstheme="minorHAnsi"/>
          <w:sz w:val="24"/>
        </w:rPr>
        <w:t>S</w:t>
      </w:r>
      <w:r w:rsidRPr="005215A7">
        <w:rPr>
          <w:rFonts w:cstheme="minorHAnsi"/>
          <w:sz w:val="24"/>
        </w:rPr>
        <w:t>e obtiene al bombardear, con neutrones a gran velocidad, los átomos de ciertas sustancias. La sustancia más usada es el uranio-235, aunque también se usan el uranio-233 y el plutonio-239.</w:t>
      </w:r>
      <w:sdt>
        <w:sdtPr>
          <w:rPr>
            <w:rFonts w:cstheme="minorHAnsi"/>
            <w:sz w:val="24"/>
          </w:rPr>
          <w:id w:val="429474191"/>
          <w:citation/>
        </w:sdtPr>
        <w:sdtEndPr/>
        <w:sdtContent>
          <w:r>
            <w:rPr>
              <w:rFonts w:cstheme="minorHAnsi"/>
              <w:sz w:val="24"/>
            </w:rPr>
            <w:fldChar w:fldCharType="begin"/>
          </w:r>
          <w:r>
            <w:rPr>
              <w:rFonts w:cstheme="minorHAnsi"/>
              <w:sz w:val="24"/>
            </w:rPr>
            <w:instrText xml:space="preserve"> CITATION Rem20 \l 2058 </w:instrText>
          </w:r>
          <w:r>
            <w:rPr>
              <w:rFonts w:cstheme="minorHAnsi"/>
              <w:sz w:val="24"/>
            </w:rPr>
            <w:fldChar w:fldCharType="separate"/>
          </w:r>
          <w:r>
            <w:rPr>
              <w:rFonts w:cstheme="minorHAnsi"/>
              <w:noProof/>
              <w:sz w:val="24"/>
            </w:rPr>
            <w:t xml:space="preserve"> </w:t>
          </w:r>
          <w:r w:rsidRPr="005215A7">
            <w:rPr>
              <w:rFonts w:cstheme="minorHAnsi"/>
              <w:noProof/>
              <w:sz w:val="24"/>
            </w:rPr>
            <w:t>(Remica)</w:t>
          </w:r>
          <w:r>
            <w:rPr>
              <w:rFonts w:cstheme="minorHAnsi"/>
              <w:sz w:val="24"/>
            </w:rPr>
            <w:fldChar w:fldCharType="end"/>
          </w:r>
        </w:sdtContent>
      </w:sdt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691499659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5215A7" w:rsidRPr="005215A7" w:rsidRDefault="005215A7">
          <w:pPr>
            <w:pStyle w:val="Ttulo1"/>
            <w:rPr>
              <w:rFonts w:asciiTheme="minorHAnsi" w:hAnsiTheme="minorHAnsi" w:cstheme="minorHAnsi"/>
            </w:rPr>
          </w:pPr>
          <w:r w:rsidRPr="005215A7">
            <w:rPr>
              <w:rFonts w:asciiTheme="minorHAnsi" w:hAnsiTheme="minorHAnsi" w:cstheme="minorHAnsi"/>
              <w:lang w:val="es-ES"/>
            </w:rPr>
            <w:t>Referencias</w:t>
          </w:r>
        </w:p>
        <w:p w:rsidR="005215A7" w:rsidRDefault="005215A7" w:rsidP="005215A7">
          <w:pPr>
            <w:pStyle w:val="Bibliografa"/>
            <w:ind w:left="720" w:hanging="720"/>
            <w:rPr>
              <w:noProof/>
              <w:lang w:val="es-ES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i/>
              <w:iCs/>
              <w:noProof/>
              <w:lang w:val="es-ES"/>
            </w:rPr>
            <w:t>factorenergía</w:t>
          </w:r>
          <w:r>
            <w:rPr>
              <w:noProof/>
              <w:lang w:val="es-ES"/>
            </w:rPr>
            <w:t>. (s.f.). Recuperado el 08 de Mayo de 2020, de https://www.factorenergia.com/es/blog/noticias/energias-renovables-caracteristicas-tipos-nuevos-retos/</w:t>
          </w:r>
        </w:p>
        <w:p w:rsidR="005215A7" w:rsidRDefault="005215A7" w:rsidP="005215A7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i/>
              <w:iCs/>
              <w:noProof/>
              <w:lang w:val="es-ES"/>
            </w:rPr>
            <w:t>IDAE</w:t>
          </w:r>
          <w:r>
            <w:rPr>
              <w:noProof/>
              <w:lang w:val="es-ES"/>
            </w:rPr>
            <w:t>. (s.f.). Recuperado el 08 de Mayo de 2020, de https://www.idae.es/tecnologias/energias-renovables</w:t>
          </w:r>
        </w:p>
        <w:p w:rsidR="005215A7" w:rsidRDefault="005215A7" w:rsidP="005215A7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i/>
              <w:iCs/>
              <w:noProof/>
              <w:lang w:val="es-ES"/>
            </w:rPr>
            <w:t>Portal Educativo</w:t>
          </w:r>
          <w:r>
            <w:rPr>
              <w:noProof/>
              <w:lang w:val="es-ES"/>
            </w:rPr>
            <w:t>. (s.f.). Recuperado el 08 de Mayo de 2020, de https://www.portaleducativo.net/sexto-basico/756/Energia-renovable-y-no-renovable</w:t>
          </w:r>
        </w:p>
        <w:p w:rsidR="005215A7" w:rsidRDefault="005215A7" w:rsidP="005215A7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i/>
              <w:iCs/>
              <w:noProof/>
              <w:lang w:val="es-ES"/>
            </w:rPr>
            <w:t>Remica</w:t>
          </w:r>
          <w:r>
            <w:rPr>
              <w:noProof/>
              <w:lang w:val="es-ES"/>
            </w:rPr>
            <w:t>. (s.f.). Recuperado el 08 de Mayo de 2020, de https://remicaserviciosenergeticos.es/blog/tipos-de-energia/</w:t>
          </w:r>
        </w:p>
        <w:p w:rsidR="005215A7" w:rsidRDefault="005215A7" w:rsidP="005215A7">
          <w:pPr>
            <w:pStyle w:val="Bibliografa"/>
            <w:ind w:left="720" w:hanging="720"/>
            <w:rPr>
              <w:noProof/>
              <w:lang w:val="es-ES"/>
            </w:rPr>
          </w:pPr>
          <w:r>
            <w:rPr>
              <w:i/>
              <w:iCs/>
              <w:noProof/>
              <w:lang w:val="es-ES"/>
            </w:rPr>
            <w:t>Rincón Educativo</w:t>
          </w:r>
          <w:r>
            <w:rPr>
              <w:noProof/>
              <w:lang w:val="es-ES"/>
            </w:rPr>
            <w:t>. (s.f.). Recuperado el 08 de Mayo de 2020, de http://www.rinconeducativo.org/es/recursos-educativos/fuentes-de-energia-no-renovables</w:t>
          </w:r>
        </w:p>
        <w:p w:rsidR="002E1AC4" w:rsidRDefault="005215A7" w:rsidP="005215A7">
          <w:r>
            <w:rPr>
              <w:b/>
              <w:bCs/>
            </w:rPr>
            <w:fldChar w:fldCharType="end"/>
          </w:r>
        </w:p>
        <w:p w:rsidR="005215A7" w:rsidRPr="002E1AC4" w:rsidRDefault="00751D01" w:rsidP="005215A7"/>
      </w:sdtContent>
    </w:sdt>
    <w:p w:rsidR="00EA25D4" w:rsidRPr="00AE4F88" w:rsidRDefault="00EA25D4" w:rsidP="00EA25D4">
      <w:pPr>
        <w:rPr>
          <w:rFonts w:cstheme="minorHAnsi"/>
          <w:b/>
          <w:sz w:val="24"/>
        </w:rPr>
      </w:pPr>
      <w:r w:rsidRPr="00AE4F88">
        <w:rPr>
          <w:rFonts w:cstheme="minorHAnsi"/>
          <w:b/>
          <w:sz w:val="24"/>
        </w:rPr>
        <w:t xml:space="preserve">1. ¿Qué voy a realizar en esta planeación didáctica? </w:t>
      </w:r>
    </w:p>
    <w:p w:rsidR="00E822D3" w:rsidRDefault="00E822D3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Elaborar una planeación con un experimento para lograr identificar las energías renovables y no renovables de manera creativa y divertida para obtener el aprendizaje.</w:t>
      </w:r>
    </w:p>
    <w:p w:rsidR="00EA25D4" w:rsidRPr="00AE4F88" w:rsidRDefault="00EA25D4" w:rsidP="00EA25D4">
      <w:pPr>
        <w:rPr>
          <w:rFonts w:cstheme="minorHAnsi"/>
          <w:b/>
          <w:sz w:val="24"/>
        </w:rPr>
      </w:pPr>
      <w:r w:rsidRPr="00AE4F88">
        <w:rPr>
          <w:rFonts w:cstheme="minorHAnsi"/>
          <w:b/>
          <w:sz w:val="24"/>
        </w:rPr>
        <w:t>2. ¿Cuáles son los resultados del análisis didáctico?</w:t>
      </w:r>
    </w:p>
    <w:p w:rsidR="00AE4F88" w:rsidRDefault="00E822D3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Que se desarrollen una diversidad de habilidades en este experimento para llegar a un objetivo en el cual  logren identificar este tipo de energías que existen, </w:t>
      </w:r>
      <w:r w:rsidR="00E2052A">
        <w:rPr>
          <w:rFonts w:cstheme="minorHAnsi"/>
          <w:sz w:val="24"/>
        </w:rPr>
        <w:t>los recursos que ofrece la naturaleza para satisfacer las necesidades de las personas</w:t>
      </w:r>
      <w:r w:rsidR="004F0FD5">
        <w:rPr>
          <w:rFonts w:cstheme="minorHAnsi"/>
          <w:sz w:val="24"/>
        </w:rPr>
        <w:t>, sobre todo que observen y analicen aquellas.</w:t>
      </w:r>
      <w:r w:rsidR="00E2052A">
        <w:rPr>
          <w:rFonts w:cstheme="minorHAnsi"/>
          <w:sz w:val="24"/>
        </w:rPr>
        <w:t xml:space="preserve"> </w:t>
      </w:r>
    </w:p>
    <w:p w:rsidR="00EA25D4" w:rsidRPr="00AE4F88" w:rsidRDefault="00EA25D4" w:rsidP="00EA25D4">
      <w:pPr>
        <w:rPr>
          <w:rFonts w:cstheme="minorHAnsi"/>
          <w:sz w:val="24"/>
        </w:rPr>
      </w:pPr>
      <w:r w:rsidRPr="00AE4F88">
        <w:rPr>
          <w:rFonts w:cstheme="minorHAnsi"/>
          <w:b/>
          <w:sz w:val="24"/>
        </w:rPr>
        <w:t xml:space="preserve">¿Cuáles son las dificultades para el aprendizaje de este tema? </w:t>
      </w:r>
    </w:p>
    <w:p w:rsidR="00AE4F88" w:rsidRDefault="00C907E1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Una de las dificultades que se pueden presentar, es que es un tema largo y poco interesante para los pequeños y que no puedan llegar a entender, pero por eso se buscan  estrategias interesantes y divertidas para adquirir este conocimiento.</w:t>
      </w:r>
    </w:p>
    <w:p w:rsidR="00EA25D4" w:rsidRPr="00AE4F88" w:rsidRDefault="00C907E1" w:rsidP="00EA25D4">
      <w:pPr>
        <w:rPr>
          <w:rFonts w:cstheme="minorHAnsi"/>
          <w:sz w:val="24"/>
        </w:rPr>
      </w:pPr>
      <w:r w:rsidRPr="00AE4F88">
        <w:rPr>
          <w:rFonts w:cstheme="minorHAnsi"/>
          <w:b/>
          <w:sz w:val="24"/>
        </w:rPr>
        <w:t xml:space="preserve"> </w:t>
      </w:r>
      <w:r w:rsidR="00EA25D4" w:rsidRPr="00AE4F88">
        <w:rPr>
          <w:rFonts w:cstheme="minorHAnsi"/>
          <w:b/>
          <w:sz w:val="24"/>
        </w:rPr>
        <w:t>Elaborar una Matriz de tú Tema 5 preguntas con sus niveles de conocimiento que van a detectar  como docentes  y debidamente contestado el cuadro.</w:t>
      </w:r>
    </w:p>
    <w:tbl>
      <w:tblPr>
        <w:tblStyle w:val="Tablaconcuadrcula"/>
        <w:tblW w:w="10490" w:type="dxa"/>
        <w:tblInd w:w="-459" w:type="dxa"/>
        <w:tblLook w:val="04A0" w:firstRow="1" w:lastRow="0" w:firstColumn="1" w:lastColumn="0" w:noHBand="0" w:noVBand="1"/>
      </w:tblPr>
      <w:tblGrid>
        <w:gridCol w:w="2439"/>
        <w:gridCol w:w="1888"/>
        <w:gridCol w:w="1806"/>
        <w:gridCol w:w="8"/>
        <w:gridCol w:w="1682"/>
        <w:gridCol w:w="2667"/>
      </w:tblGrid>
      <w:tr w:rsidR="00D00D4A" w:rsidRPr="00D00D4A" w:rsidTr="00D00D4A">
        <w:trPr>
          <w:trHeight w:val="355"/>
        </w:trPr>
        <w:tc>
          <w:tcPr>
            <w:tcW w:w="2439" w:type="dxa"/>
            <w:vMerge w:val="restart"/>
            <w:shd w:val="clear" w:color="auto" w:fill="FFFF00"/>
          </w:tcPr>
          <w:p w:rsidR="00D00D4A" w:rsidRDefault="00D00D4A" w:rsidP="00D00D4A">
            <w:pPr>
              <w:jc w:val="center"/>
              <w:rPr>
                <w:rFonts w:cstheme="minorHAnsi"/>
                <w:b/>
                <w:sz w:val="28"/>
              </w:rPr>
            </w:pPr>
          </w:p>
          <w:p w:rsidR="00D00D4A" w:rsidRPr="00D00D4A" w:rsidRDefault="00D00D4A" w:rsidP="00D00D4A">
            <w:pPr>
              <w:jc w:val="center"/>
              <w:rPr>
                <w:rFonts w:cstheme="minorHAnsi"/>
                <w:b/>
                <w:sz w:val="28"/>
              </w:rPr>
            </w:pPr>
            <w:r w:rsidRPr="00D00D4A">
              <w:rPr>
                <w:rFonts w:cstheme="minorHAnsi"/>
                <w:b/>
                <w:sz w:val="28"/>
              </w:rPr>
              <w:t>Conceptos</w:t>
            </w:r>
          </w:p>
        </w:tc>
        <w:tc>
          <w:tcPr>
            <w:tcW w:w="5384" w:type="dxa"/>
            <w:gridSpan w:val="4"/>
            <w:shd w:val="clear" w:color="auto" w:fill="92D050"/>
          </w:tcPr>
          <w:p w:rsidR="00D00D4A" w:rsidRPr="00D00D4A" w:rsidRDefault="00D00D4A" w:rsidP="00D00D4A">
            <w:pPr>
              <w:jc w:val="center"/>
              <w:rPr>
                <w:rFonts w:cstheme="minorHAnsi"/>
                <w:b/>
                <w:sz w:val="28"/>
              </w:rPr>
            </w:pPr>
            <w:r w:rsidRPr="00D00D4A">
              <w:rPr>
                <w:rFonts w:cstheme="minorHAnsi"/>
                <w:b/>
                <w:sz w:val="28"/>
              </w:rPr>
              <w:t>Grado de conocimiento</w:t>
            </w:r>
          </w:p>
        </w:tc>
        <w:tc>
          <w:tcPr>
            <w:tcW w:w="2667" w:type="dxa"/>
            <w:vMerge w:val="restart"/>
            <w:shd w:val="clear" w:color="auto" w:fill="00B0F0"/>
          </w:tcPr>
          <w:p w:rsidR="00D00D4A" w:rsidRPr="00D00D4A" w:rsidRDefault="00D00D4A" w:rsidP="00EA25D4">
            <w:pPr>
              <w:rPr>
                <w:rFonts w:cstheme="minorHAnsi"/>
                <w:b/>
                <w:sz w:val="24"/>
              </w:rPr>
            </w:pPr>
            <w:r w:rsidRPr="00D00D4A">
              <w:rPr>
                <w:rFonts w:cstheme="minorHAnsi"/>
                <w:b/>
                <w:sz w:val="28"/>
              </w:rPr>
              <w:t>Puedo expresarlo por escrito de la siguiente manera:</w:t>
            </w:r>
          </w:p>
        </w:tc>
      </w:tr>
      <w:tr w:rsidR="00D00D4A" w:rsidRPr="00D00D4A" w:rsidTr="00D00D4A">
        <w:trPr>
          <w:trHeight w:val="468"/>
        </w:trPr>
        <w:tc>
          <w:tcPr>
            <w:tcW w:w="2439" w:type="dxa"/>
            <w:vMerge/>
            <w:shd w:val="clear" w:color="auto" w:fill="FFFF00"/>
          </w:tcPr>
          <w:p w:rsidR="00D00D4A" w:rsidRPr="00D00D4A" w:rsidRDefault="00D00D4A" w:rsidP="00D00D4A">
            <w:pPr>
              <w:jc w:val="center"/>
              <w:rPr>
                <w:rFonts w:cstheme="minorHAnsi"/>
                <w:b/>
                <w:sz w:val="28"/>
              </w:rPr>
            </w:pPr>
          </w:p>
        </w:tc>
        <w:tc>
          <w:tcPr>
            <w:tcW w:w="1888" w:type="dxa"/>
            <w:shd w:val="clear" w:color="auto" w:fill="FFC000"/>
          </w:tcPr>
          <w:p w:rsidR="00D00D4A" w:rsidRPr="00D00D4A" w:rsidRDefault="00D00D4A" w:rsidP="00D00D4A">
            <w:pPr>
              <w:jc w:val="center"/>
              <w:rPr>
                <w:rFonts w:cstheme="minorHAnsi"/>
                <w:b/>
                <w:sz w:val="28"/>
              </w:rPr>
            </w:pPr>
            <w:r w:rsidRPr="00D00D4A">
              <w:rPr>
                <w:rFonts w:cstheme="minorHAnsi"/>
                <w:b/>
                <w:sz w:val="28"/>
              </w:rPr>
              <w:t>No lo conozco</w:t>
            </w:r>
          </w:p>
        </w:tc>
        <w:tc>
          <w:tcPr>
            <w:tcW w:w="1814" w:type="dxa"/>
            <w:gridSpan w:val="2"/>
            <w:shd w:val="clear" w:color="auto" w:fill="FFC000"/>
          </w:tcPr>
          <w:p w:rsidR="00D00D4A" w:rsidRPr="00D00D4A" w:rsidRDefault="00D00D4A" w:rsidP="00D00D4A">
            <w:pPr>
              <w:jc w:val="center"/>
              <w:rPr>
                <w:rFonts w:cstheme="minorHAnsi"/>
                <w:b/>
                <w:sz w:val="28"/>
              </w:rPr>
            </w:pPr>
            <w:r w:rsidRPr="00D00D4A">
              <w:rPr>
                <w:rFonts w:cstheme="minorHAnsi"/>
                <w:b/>
                <w:sz w:val="28"/>
              </w:rPr>
              <w:t>Lo conozco poco</w:t>
            </w:r>
          </w:p>
        </w:tc>
        <w:tc>
          <w:tcPr>
            <w:tcW w:w="1682" w:type="dxa"/>
            <w:shd w:val="clear" w:color="auto" w:fill="FFC000"/>
          </w:tcPr>
          <w:p w:rsidR="00D00D4A" w:rsidRPr="00D00D4A" w:rsidRDefault="00D00D4A" w:rsidP="00D00D4A">
            <w:pPr>
              <w:jc w:val="center"/>
              <w:rPr>
                <w:rFonts w:cstheme="minorHAnsi"/>
                <w:b/>
                <w:sz w:val="28"/>
              </w:rPr>
            </w:pPr>
            <w:r w:rsidRPr="00D00D4A">
              <w:rPr>
                <w:rFonts w:cstheme="minorHAnsi"/>
                <w:b/>
                <w:sz w:val="28"/>
              </w:rPr>
              <w:t>Lo conozco bien</w:t>
            </w:r>
          </w:p>
        </w:tc>
        <w:tc>
          <w:tcPr>
            <w:tcW w:w="2667" w:type="dxa"/>
            <w:vMerge/>
            <w:shd w:val="clear" w:color="auto" w:fill="00B0F0"/>
          </w:tcPr>
          <w:p w:rsidR="00D00D4A" w:rsidRPr="00D00D4A" w:rsidRDefault="00D00D4A" w:rsidP="00EA25D4">
            <w:pPr>
              <w:rPr>
                <w:rFonts w:cstheme="minorHAnsi"/>
                <w:b/>
                <w:sz w:val="24"/>
              </w:rPr>
            </w:pPr>
          </w:p>
        </w:tc>
      </w:tr>
      <w:tr w:rsidR="00D00D4A" w:rsidTr="00AE62D9">
        <w:trPr>
          <w:trHeight w:val="776"/>
        </w:trPr>
        <w:tc>
          <w:tcPr>
            <w:tcW w:w="2439" w:type="dxa"/>
            <w:shd w:val="clear" w:color="auto" w:fill="FFFF99"/>
          </w:tcPr>
          <w:p w:rsidR="00D00D4A" w:rsidRPr="00AE62D9" w:rsidRDefault="00B557A4" w:rsidP="00AE62D9">
            <w:pPr>
              <w:jc w:val="center"/>
              <w:rPr>
                <w:rFonts w:cstheme="minorHAnsi"/>
                <w:b/>
                <w:sz w:val="24"/>
              </w:rPr>
            </w:pPr>
            <w:r w:rsidRPr="00AE62D9">
              <w:rPr>
                <w:rFonts w:cstheme="minorHAnsi"/>
                <w:b/>
                <w:sz w:val="24"/>
              </w:rPr>
              <w:t>¿Qué es la energía?</w:t>
            </w:r>
          </w:p>
        </w:tc>
        <w:tc>
          <w:tcPr>
            <w:tcW w:w="1888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806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690" w:type="dxa"/>
            <w:gridSpan w:val="2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2667" w:type="dxa"/>
            <w:shd w:val="clear" w:color="auto" w:fill="DBE5F1" w:themeFill="accent1" w:themeFillTint="33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</w:tr>
      <w:tr w:rsidR="00D00D4A" w:rsidTr="00AE62D9">
        <w:trPr>
          <w:trHeight w:val="780"/>
        </w:trPr>
        <w:tc>
          <w:tcPr>
            <w:tcW w:w="2439" w:type="dxa"/>
            <w:shd w:val="clear" w:color="auto" w:fill="FFFF99"/>
          </w:tcPr>
          <w:p w:rsidR="00D00D4A" w:rsidRPr="00AE62D9" w:rsidRDefault="00B557A4" w:rsidP="00AE62D9">
            <w:pPr>
              <w:jc w:val="center"/>
              <w:rPr>
                <w:rFonts w:cstheme="minorHAnsi"/>
                <w:b/>
                <w:sz w:val="24"/>
              </w:rPr>
            </w:pPr>
            <w:r w:rsidRPr="00AE62D9">
              <w:rPr>
                <w:rFonts w:cstheme="minorHAnsi"/>
                <w:b/>
                <w:sz w:val="24"/>
              </w:rPr>
              <w:t>¿Qué entiendes por energía renovable?</w:t>
            </w:r>
          </w:p>
        </w:tc>
        <w:tc>
          <w:tcPr>
            <w:tcW w:w="1888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806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690" w:type="dxa"/>
            <w:gridSpan w:val="2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2667" w:type="dxa"/>
            <w:shd w:val="clear" w:color="auto" w:fill="DBE5F1" w:themeFill="accent1" w:themeFillTint="33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</w:tr>
      <w:tr w:rsidR="00D00D4A" w:rsidTr="00AE62D9">
        <w:trPr>
          <w:trHeight w:val="930"/>
        </w:trPr>
        <w:tc>
          <w:tcPr>
            <w:tcW w:w="2439" w:type="dxa"/>
            <w:shd w:val="clear" w:color="auto" w:fill="FFFF99"/>
          </w:tcPr>
          <w:p w:rsidR="00D00D4A" w:rsidRPr="00AE62D9" w:rsidRDefault="00B557A4" w:rsidP="00AE62D9">
            <w:pPr>
              <w:jc w:val="center"/>
              <w:rPr>
                <w:rFonts w:cstheme="minorHAnsi"/>
                <w:b/>
                <w:sz w:val="24"/>
              </w:rPr>
            </w:pPr>
            <w:r w:rsidRPr="00AE62D9">
              <w:rPr>
                <w:rFonts w:cstheme="minorHAnsi"/>
                <w:b/>
                <w:sz w:val="24"/>
              </w:rPr>
              <w:t>¿Qué entiendes por energía no renovable?</w:t>
            </w:r>
          </w:p>
        </w:tc>
        <w:tc>
          <w:tcPr>
            <w:tcW w:w="1888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806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690" w:type="dxa"/>
            <w:gridSpan w:val="2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2667" w:type="dxa"/>
            <w:shd w:val="clear" w:color="auto" w:fill="DBE5F1" w:themeFill="accent1" w:themeFillTint="33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</w:tr>
      <w:tr w:rsidR="00D00D4A" w:rsidTr="00AE62D9">
        <w:trPr>
          <w:trHeight w:val="1364"/>
        </w:trPr>
        <w:tc>
          <w:tcPr>
            <w:tcW w:w="2439" w:type="dxa"/>
            <w:shd w:val="clear" w:color="auto" w:fill="FFFF99"/>
          </w:tcPr>
          <w:p w:rsidR="00D00D4A" w:rsidRPr="00AE62D9" w:rsidRDefault="00B557A4" w:rsidP="00AE62D9">
            <w:pPr>
              <w:jc w:val="center"/>
              <w:rPr>
                <w:rFonts w:cstheme="minorHAnsi"/>
                <w:b/>
                <w:sz w:val="24"/>
              </w:rPr>
            </w:pPr>
            <w:r w:rsidRPr="00AE62D9">
              <w:rPr>
                <w:rFonts w:cstheme="minorHAnsi"/>
                <w:b/>
                <w:sz w:val="24"/>
              </w:rPr>
              <w:t>¿Sabes cómo se dan  las energías renovables?</w:t>
            </w:r>
          </w:p>
        </w:tc>
        <w:tc>
          <w:tcPr>
            <w:tcW w:w="1888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806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690" w:type="dxa"/>
            <w:gridSpan w:val="2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2667" w:type="dxa"/>
            <w:shd w:val="clear" w:color="auto" w:fill="DBE5F1" w:themeFill="accent1" w:themeFillTint="33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</w:tr>
      <w:tr w:rsidR="00D00D4A" w:rsidTr="00AE62D9">
        <w:trPr>
          <w:trHeight w:val="1659"/>
        </w:trPr>
        <w:tc>
          <w:tcPr>
            <w:tcW w:w="2439" w:type="dxa"/>
            <w:shd w:val="clear" w:color="auto" w:fill="FFFF99"/>
          </w:tcPr>
          <w:p w:rsidR="00D00D4A" w:rsidRPr="00AE62D9" w:rsidRDefault="00B557A4" w:rsidP="00AE62D9">
            <w:pPr>
              <w:jc w:val="center"/>
              <w:rPr>
                <w:rFonts w:cstheme="minorHAnsi"/>
                <w:b/>
                <w:sz w:val="24"/>
              </w:rPr>
            </w:pPr>
            <w:r w:rsidRPr="00AE62D9">
              <w:rPr>
                <w:rFonts w:cstheme="minorHAnsi"/>
                <w:b/>
                <w:sz w:val="24"/>
              </w:rPr>
              <w:t>¿Conoces como se dan las energías no renovables?</w:t>
            </w:r>
          </w:p>
        </w:tc>
        <w:tc>
          <w:tcPr>
            <w:tcW w:w="1888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806" w:type="dxa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1690" w:type="dxa"/>
            <w:gridSpan w:val="2"/>
            <w:shd w:val="clear" w:color="auto" w:fill="FABF8F" w:themeFill="accent6" w:themeFillTint="99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  <w:tc>
          <w:tcPr>
            <w:tcW w:w="2667" w:type="dxa"/>
            <w:shd w:val="clear" w:color="auto" w:fill="DBE5F1" w:themeFill="accent1" w:themeFillTint="33"/>
          </w:tcPr>
          <w:p w:rsidR="00D00D4A" w:rsidRDefault="00D00D4A" w:rsidP="00EA25D4">
            <w:pPr>
              <w:rPr>
                <w:rFonts w:cstheme="minorHAnsi"/>
                <w:sz w:val="24"/>
              </w:rPr>
            </w:pPr>
          </w:p>
        </w:tc>
      </w:tr>
    </w:tbl>
    <w:p w:rsidR="004F0FD5" w:rsidRPr="00EA25D4" w:rsidRDefault="004F0FD5" w:rsidP="00EA25D4">
      <w:pPr>
        <w:rPr>
          <w:rFonts w:cstheme="minorHAnsi"/>
          <w:sz w:val="24"/>
        </w:rPr>
      </w:pPr>
    </w:p>
    <w:p w:rsidR="00EA25D4" w:rsidRPr="00AE4F88" w:rsidRDefault="00EA25D4" w:rsidP="00EA25D4">
      <w:pPr>
        <w:rPr>
          <w:rFonts w:cstheme="minorHAnsi"/>
          <w:b/>
          <w:sz w:val="24"/>
        </w:rPr>
      </w:pPr>
      <w:r w:rsidRPr="00AE4F88">
        <w:rPr>
          <w:rFonts w:cstheme="minorHAnsi"/>
          <w:b/>
          <w:sz w:val="24"/>
        </w:rPr>
        <w:t>¿Cómo ha sido el desarrollo histórico del tema?</w:t>
      </w:r>
    </w:p>
    <w:p w:rsidR="00AE4F88" w:rsidRDefault="00C907E1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La energía tanto renovable y no renovable ha sido uno de los recursos que facilitan y satisfacen las necesidades de los seres humanos y es importante dar una explicación de aquel; así comprender de donde se obtiene cada una de ellas.</w:t>
      </w:r>
    </w:p>
    <w:p w:rsidR="00EA25D4" w:rsidRPr="00AE4F88" w:rsidRDefault="00AE4F88" w:rsidP="00EA25D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3</w:t>
      </w:r>
      <w:r w:rsidR="00E221C1" w:rsidRPr="00AE4F88">
        <w:rPr>
          <w:rFonts w:cstheme="minorHAnsi"/>
          <w:b/>
          <w:sz w:val="24"/>
        </w:rPr>
        <w:t xml:space="preserve">. </w:t>
      </w:r>
      <w:r w:rsidR="00EA25D4" w:rsidRPr="00AE4F88">
        <w:rPr>
          <w:rFonts w:cstheme="minorHAnsi"/>
          <w:b/>
          <w:sz w:val="24"/>
        </w:rPr>
        <w:t xml:space="preserve">¿Cuáles son los resultados del análisis científico? </w:t>
      </w:r>
    </w:p>
    <w:p w:rsidR="00C907E1" w:rsidRPr="00EA25D4" w:rsidRDefault="00C907E1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Que obtengan más información acerca de las ideas previas que ya tienen, al igual convertir sus ideas erróneas e</w:t>
      </w:r>
      <w:r w:rsidR="00E221C1">
        <w:rPr>
          <w:rFonts w:cstheme="minorHAnsi"/>
          <w:sz w:val="24"/>
        </w:rPr>
        <w:t>n ideas correctas con información confiable.</w:t>
      </w:r>
    </w:p>
    <w:p w:rsidR="00EA25D4" w:rsidRPr="00AE4F88" w:rsidRDefault="00AE4F88" w:rsidP="00EA25D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4</w:t>
      </w:r>
      <w:r w:rsidR="00EA25D4" w:rsidRPr="00AE4F88">
        <w:rPr>
          <w:rFonts w:cstheme="minorHAnsi"/>
          <w:b/>
          <w:sz w:val="24"/>
        </w:rPr>
        <w:t>. ¿Qué deseo que aprendan los estudiantes?</w:t>
      </w:r>
    </w:p>
    <w:p w:rsidR="00E221C1" w:rsidRPr="00EA25D4" w:rsidRDefault="00E221C1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Conozcan y adquieran información acerca de la energía al igual que sus tipos.</w:t>
      </w:r>
    </w:p>
    <w:p w:rsidR="00EA25D4" w:rsidRDefault="00AE4F88" w:rsidP="00EA25D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5</w:t>
      </w:r>
      <w:r w:rsidR="00EA25D4" w:rsidRPr="00AE4F88">
        <w:rPr>
          <w:rFonts w:cstheme="minorHAnsi"/>
          <w:b/>
          <w:sz w:val="24"/>
        </w:rPr>
        <w:t>. ¿Qué competencias desarrollarán?</w:t>
      </w:r>
    </w:p>
    <w:p w:rsidR="00092F97" w:rsidRPr="00D56FDF" w:rsidRDefault="00092F97" w:rsidP="00EA25D4">
      <w:pPr>
        <w:rPr>
          <w:sz w:val="24"/>
          <w:szCs w:val="24"/>
        </w:rPr>
      </w:pPr>
      <w:r w:rsidRPr="00D56FDF">
        <w:rPr>
          <w:sz w:val="24"/>
          <w:szCs w:val="24"/>
        </w:rPr>
        <w:t>-</w:t>
      </w:r>
      <w:r w:rsidRPr="00D56FDF">
        <w:rPr>
          <w:sz w:val="24"/>
          <w:szCs w:val="24"/>
        </w:rPr>
        <w:t>Utiliza metodologías pertinentes y actualizadas para promover el aprendizaje de los conocimientos científicos de los alumnos en el campo Exploración y comprensión del mundo natural y social que propone el currículum, considerando los contextos y su desarrollo.</w:t>
      </w:r>
    </w:p>
    <w:p w:rsidR="00092F97" w:rsidRPr="00D56FDF" w:rsidRDefault="00092F97" w:rsidP="00EA25D4">
      <w:pPr>
        <w:rPr>
          <w:sz w:val="24"/>
          <w:szCs w:val="24"/>
        </w:rPr>
      </w:pPr>
      <w:r w:rsidRPr="00D56FDF">
        <w:rPr>
          <w:sz w:val="24"/>
          <w:szCs w:val="24"/>
        </w:rPr>
        <w:t>-</w:t>
      </w:r>
      <w:r w:rsidRPr="00D56FDF">
        <w:rPr>
          <w:sz w:val="24"/>
          <w:szCs w:val="24"/>
        </w:rPr>
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</w:r>
    </w:p>
    <w:p w:rsidR="00092F97" w:rsidRPr="00D56FDF" w:rsidRDefault="00092F97" w:rsidP="00EA25D4">
      <w:pPr>
        <w:rPr>
          <w:sz w:val="24"/>
          <w:szCs w:val="24"/>
        </w:rPr>
      </w:pPr>
      <w:r w:rsidRPr="00D56FDF">
        <w:rPr>
          <w:sz w:val="24"/>
          <w:szCs w:val="24"/>
        </w:rPr>
        <w:t>-</w:t>
      </w:r>
      <w:r w:rsidRPr="00D56FDF">
        <w:rPr>
          <w:sz w:val="24"/>
          <w:szCs w:val="24"/>
        </w:rPr>
        <w:t>Selecciona estrategias derivadas de la didáctica de las ciencias que favorecen el desarrollo intelectual, físico, social y emocional de los alumnos para procurar el logro de los aprendizajes.</w:t>
      </w:r>
    </w:p>
    <w:p w:rsidR="00092F97" w:rsidRPr="00D56FDF" w:rsidRDefault="00092F97" w:rsidP="00EA25D4">
      <w:pPr>
        <w:rPr>
          <w:sz w:val="24"/>
          <w:szCs w:val="24"/>
        </w:rPr>
      </w:pPr>
      <w:r w:rsidRPr="00D56FDF">
        <w:rPr>
          <w:sz w:val="24"/>
          <w:szCs w:val="24"/>
        </w:rPr>
        <w:t>-</w:t>
      </w:r>
      <w:r w:rsidR="00D56FDF" w:rsidRPr="00D56FDF">
        <w:rPr>
          <w:sz w:val="24"/>
          <w:szCs w:val="24"/>
        </w:rPr>
        <w:t>Usa los resultados de la investigación en didáctica de las ciencias para profundizar en el conocimiento y los procesos de aprendizaje de sus alumnos</w:t>
      </w:r>
      <w:r w:rsidR="00D56FDF" w:rsidRPr="00D56FDF">
        <w:rPr>
          <w:sz w:val="24"/>
          <w:szCs w:val="24"/>
        </w:rPr>
        <w:t>.</w:t>
      </w:r>
    </w:p>
    <w:p w:rsidR="00EA25D4" w:rsidRDefault="00AE4F88" w:rsidP="00EA25D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6</w:t>
      </w:r>
      <w:r w:rsidR="00EA25D4" w:rsidRPr="00AE4F88">
        <w:rPr>
          <w:rFonts w:cstheme="minorHAnsi"/>
          <w:b/>
          <w:sz w:val="24"/>
        </w:rPr>
        <w:t xml:space="preserve">. ¿Cuál o cuáles son los propósitos de esta planeación? </w:t>
      </w:r>
    </w:p>
    <w:p w:rsidR="00D56FDF" w:rsidRPr="00D56FDF" w:rsidRDefault="00D56FDF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Que los niños al tener contacto con el medio natural que los rodea, manifiesten curiosidad por saber, que son y cómo funcionan los objetos por medio de la ciencia; proporcionando actividades que desarrollen sus ideas y el pensamiento científico donde investiguen, busquen información, la sistematicen, realicen análisis de evidencias y posean un razonamiento lógico y crítico.</w:t>
      </w:r>
    </w:p>
    <w:p w:rsidR="00AE62D9" w:rsidRDefault="00AE62D9" w:rsidP="00EA25D4">
      <w:pPr>
        <w:rPr>
          <w:rFonts w:cstheme="minorHAnsi"/>
          <w:b/>
          <w:sz w:val="24"/>
        </w:rPr>
      </w:pPr>
    </w:p>
    <w:p w:rsidR="00AE62D9" w:rsidRDefault="00AE62D9" w:rsidP="00EA25D4">
      <w:pPr>
        <w:rPr>
          <w:rFonts w:cstheme="minorHAnsi"/>
          <w:b/>
          <w:sz w:val="24"/>
        </w:rPr>
      </w:pPr>
    </w:p>
    <w:p w:rsidR="00AE62D9" w:rsidRPr="00AE4F88" w:rsidRDefault="00AE4F88" w:rsidP="00EA25D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7</w:t>
      </w:r>
      <w:r w:rsidR="00EA25D4" w:rsidRPr="00AE4F88">
        <w:rPr>
          <w:rFonts w:cstheme="minorHAnsi"/>
          <w:b/>
          <w:sz w:val="24"/>
        </w:rPr>
        <w:t xml:space="preserve">. ¿Qué contenidos deben comprender y aplicar? </w:t>
      </w:r>
    </w:p>
    <w:p w:rsidR="00AE62D9" w:rsidRDefault="00AE62D9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-La energía y sus tipos</w:t>
      </w:r>
    </w:p>
    <w:p w:rsidR="00AE62D9" w:rsidRPr="00AE62D9" w:rsidRDefault="00AE62D9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-La experimentación científica</w:t>
      </w:r>
    </w:p>
    <w:p w:rsidR="00EA25D4" w:rsidRDefault="00AE4F88" w:rsidP="00EA25D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8</w:t>
      </w:r>
      <w:r w:rsidR="00E221C1" w:rsidRPr="00AE4F88">
        <w:rPr>
          <w:rFonts w:cstheme="minorHAnsi"/>
          <w:b/>
          <w:sz w:val="24"/>
        </w:rPr>
        <w:t xml:space="preserve">. </w:t>
      </w:r>
      <w:r w:rsidR="00AE62D9">
        <w:rPr>
          <w:rFonts w:cstheme="minorHAnsi"/>
          <w:b/>
          <w:sz w:val="24"/>
        </w:rPr>
        <w:t xml:space="preserve"> ¿Cómo los identifico?</w:t>
      </w:r>
    </w:p>
    <w:p w:rsidR="00AE62D9" w:rsidRPr="00AE62D9" w:rsidRDefault="00AE62D9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Estos contenidos se identifican a través de procesos científicos tales como: observar, clasificar, medir, comunicar, inferir, estimar y predecir.</w:t>
      </w:r>
    </w:p>
    <w:p w:rsidR="00EA25D4" w:rsidRDefault="00EA25D4" w:rsidP="00EA25D4">
      <w:pPr>
        <w:rPr>
          <w:rFonts w:cstheme="minorHAnsi"/>
          <w:sz w:val="24"/>
        </w:rPr>
      </w:pPr>
      <w:r w:rsidRPr="00EA25D4">
        <w:rPr>
          <w:rFonts w:cstheme="minorHAnsi"/>
          <w:sz w:val="24"/>
        </w:rPr>
        <w:t>•</w:t>
      </w:r>
      <w:r w:rsidRPr="00EA25D4">
        <w:rPr>
          <w:rFonts w:cstheme="minorHAnsi"/>
          <w:sz w:val="24"/>
        </w:rPr>
        <w:tab/>
      </w:r>
      <w:r w:rsidRPr="00AE62D9">
        <w:rPr>
          <w:rFonts w:cstheme="minorHAnsi"/>
          <w:b/>
          <w:sz w:val="24"/>
        </w:rPr>
        <w:t>¿Por qué creo que son esos los contenidos?</w:t>
      </w:r>
      <w:r w:rsidRPr="00EA25D4">
        <w:rPr>
          <w:rFonts w:cstheme="minorHAnsi"/>
          <w:sz w:val="24"/>
        </w:rPr>
        <w:t xml:space="preserve"> </w:t>
      </w:r>
    </w:p>
    <w:p w:rsidR="00AE62D9" w:rsidRPr="00EA25D4" w:rsidRDefault="00AE62D9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Hay que conocer más acerca de la naturaleza y lo que nos ofrece para satisfacer necesidades del ser humano.</w:t>
      </w:r>
    </w:p>
    <w:p w:rsidR="00EA25D4" w:rsidRPr="00AE4F88" w:rsidRDefault="00EA25D4" w:rsidP="00EA25D4">
      <w:pPr>
        <w:rPr>
          <w:rFonts w:cstheme="minorHAnsi"/>
          <w:b/>
          <w:sz w:val="24"/>
        </w:rPr>
      </w:pPr>
      <w:r w:rsidRPr="00AE4F88">
        <w:rPr>
          <w:rFonts w:cstheme="minorHAnsi"/>
          <w:b/>
          <w:sz w:val="24"/>
        </w:rPr>
        <w:t xml:space="preserve">9. ¿Cuál o cuáles serán las etapas de la actividad según la estrategia POE? </w:t>
      </w:r>
    </w:p>
    <w:p w:rsidR="00EA25D4" w:rsidRDefault="00EA25D4" w:rsidP="00EA25D4">
      <w:pPr>
        <w:rPr>
          <w:rFonts w:cstheme="minorHAnsi"/>
          <w:sz w:val="24"/>
        </w:rPr>
      </w:pPr>
      <w:r w:rsidRPr="00EA25D4">
        <w:rPr>
          <w:rFonts w:cstheme="minorHAnsi"/>
          <w:sz w:val="24"/>
        </w:rPr>
        <w:t xml:space="preserve"> </w:t>
      </w:r>
      <w:r w:rsidR="00F7018F">
        <w:rPr>
          <w:rFonts w:cstheme="minorHAnsi"/>
          <w:sz w:val="24"/>
        </w:rPr>
        <w:t>Elaborar el cuadro  completo</w:t>
      </w:r>
      <w:r w:rsidR="00AE62D9">
        <w:rPr>
          <w:rFonts w:cstheme="minorHAnsi"/>
          <w:sz w:val="24"/>
        </w:rPr>
        <w:t xml:space="preserve">: </w:t>
      </w:r>
      <w:r w:rsidR="00AE4F88">
        <w:rPr>
          <w:rFonts w:cstheme="minorHAnsi"/>
          <w:sz w:val="24"/>
        </w:rPr>
        <w:t>Predicció</w:t>
      </w:r>
      <w:r w:rsidR="00AE4F88" w:rsidRPr="00EA25D4">
        <w:rPr>
          <w:rFonts w:cstheme="minorHAnsi"/>
          <w:sz w:val="24"/>
        </w:rPr>
        <w:t>n,</w:t>
      </w:r>
      <w:r w:rsidR="00E221C1">
        <w:rPr>
          <w:rFonts w:cstheme="minorHAnsi"/>
          <w:sz w:val="24"/>
        </w:rPr>
        <w:t xml:space="preserve"> </w:t>
      </w:r>
      <w:r w:rsidRPr="00EA25D4">
        <w:rPr>
          <w:rFonts w:cstheme="minorHAnsi"/>
          <w:sz w:val="24"/>
        </w:rPr>
        <w:t>Observación</w:t>
      </w:r>
      <w:r w:rsidR="00E221C1">
        <w:rPr>
          <w:rFonts w:cstheme="minorHAnsi"/>
          <w:sz w:val="24"/>
        </w:rPr>
        <w:t xml:space="preserve">, </w:t>
      </w:r>
      <w:r w:rsidRPr="00EA25D4">
        <w:rPr>
          <w:rFonts w:cstheme="minorHAnsi"/>
          <w:sz w:val="24"/>
        </w:rPr>
        <w:t>Imágenes</w:t>
      </w:r>
    </w:p>
    <w:tbl>
      <w:tblPr>
        <w:tblStyle w:val="Tablaconcuadrcula"/>
        <w:tblW w:w="10641" w:type="dxa"/>
        <w:tblInd w:w="-752" w:type="dxa"/>
        <w:tblLayout w:type="fixed"/>
        <w:tblLook w:val="04A0" w:firstRow="1" w:lastRow="0" w:firstColumn="1" w:lastColumn="0" w:noHBand="0" w:noVBand="1"/>
      </w:tblPr>
      <w:tblGrid>
        <w:gridCol w:w="2317"/>
        <w:gridCol w:w="1771"/>
        <w:gridCol w:w="2017"/>
        <w:gridCol w:w="4536"/>
      </w:tblGrid>
      <w:tr w:rsidR="002A53CE" w:rsidTr="002A53CE">
        <w:tc>
          <w:tcPr>
            <w:tcW w:w="2317" w:type="dxa"/>
            <w:shd w:val="clear" w:color="auto" w:fill="FFFF00"/>
          </w:tcPr>
          <w:p w:rsidR="00D00D4A" w:rsidRPr="002A53CE" w:rsidRDefault="00D00D4A" w:rsidP="002A53CE">
            <w:pPr>
              <w:jc w:val="center"/>
              <w:rPr>
                <w:rFonts w:cstheme="minorHAnsi"/>
                <w:b/>
                <w:sz w:val="28"/>
              </w:rPr>
            </w:pPr>
            <w:r w:rsidRPr="002A53CE">
              <w:rPr>
                <w:rFonts w:cstheme="minorHAnsi"/>
                <w:b/>
                <w:sz w:val="28"/>
              </w:rPr>
              <w:t>Experimento</w:t>
            </w:r>
          </w:p>
        </w:tc>
        <w:tc>
          <w:tcPr>
            <w:tcW w:w="1771" w:type="dxa"/>
            <w:shd w:val="clear" w:color="auto" w:fill="00B0F0"/>
          </w:tcPr>
          <w:p w:rsidR="00D00D4A" w:rsidRPr="002A53CE" w:rsidRDefault="00D00D4A" w:rsidP="002A53CE">
            <w:pPr>
              <w:jc w:val="center"/>
              <w:rPr>
                <w:rFonts w:cstheme="minorHAnsi"/>
                <w:b/>
                <w:sz w:val="28"/>
              </w:rPr>
            </w:pPr>
            <w:r w:rsidRPr="002A53CE">
              <w:rPr>
                <w:rFonts w:cstheme="minorHAnsi"/>
                <w:b/>
                <w:sz w:val="28"/>
              </w:rPr>
              <w:t>Predicción</w:t>
            </w:r>
          </w:p>
        </w:tc>
        <w:tc>
          <w:tcPr>
            <w:tcW w:w="2017" w:type="dxa"/>
            <w:shd w:val="clear" w:color="auto" w:fill="FFFF00"/>
          </w:tcPr>
          <w:p w:rsidR="00D00D4A" w:rsidRPr="002A53CE" w:rsidRDefault="00D00D4A" w:rsidP="002A53CE">
            <w:pPr>
              <w:jc w:val="center"/>
              <w:rPr>
                <w:rFonts w:cstheme="minorHAnsi"/>
                <w:b/>
                <w:sz w:val="28"/>
              </w:rPr>
            </w:pPr>
            <w:r w:rsidRPr="002A53CE">
              <w:rPr>
                <w:rFonts w:cstheme="minorHAnsi"/>
                <w:b/>
                <w:sz w:val="28"/>
              </w:rPr>
              <w:t>Observación</w:t>
            </w:r>
          </w:p>
        </w:tc>
        <w:tc>
          <w:tcPr>
            <w:tcW w:w="4536" w:type="dxa"/>
            <w:shd w:val="clear" w:color="auto" w:fill="00B0F0"/>
          </w:tcPr>
          <w:p w:rsidR="00D00D4A" w:rsidRPr="002A53CE" w:rsidRDefault="00D00D4A" w:rsidP="002A53CE">
            <w:pPr>
              <w:jc w:val="center"/>
              <w:rPr>
                <w:rFonts w:cstheme="minorHAnsi"/>
                <w:b/>
                <w:sz w:val="28"/>
              </w:rPr>
            </w:pPr>
            <w:r w:rsidRPr="002A53CE">
              <w:rPr>
                <w:rFonts w:cstheme="minorHAnsi"/>
                <w:b/>
                <w:sz w:val="28"/>
              </w:rPr>
              <w:t>Imágenes</w:t>
            </w:r>
          </w:p>
        </w:tc>
      </w:tr>
      <w:tr w:rsidR="00D00D4A" w:rsidTr="002A53CE">
        <w:tc>
          <w:tcPr>
            <w:tcW w:w="2317" w:type="dxa"/>
          </w:tcPr>
          <w:p w:rsidR="00B557A4" w:rsidRDefault="00B557A4" w:rsidP="00EA25D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Coche propulsado con aire:</w:t>
            </w:r>
            <w:r w:rsidR="002E1AC4">
              <w:rPr>
                <w:rFonts w:cstheme="minorHAnsi"/>
                <w:sz w:val="24"/>
              </w:rPr>
              <w:t xml:space="preserve"> Este experimento consiste en un coche, elaborado con una plataforma de cartón, popotes, cuatro tapas de botellas o vasos desechables, palitos de madera, cinta</w:t>
            </w:r>
            <w:r w:rsidR="00AE4F88">
              <w:rPr>
                <w:rFonts w:cstheme="minorHAnsi"/>
                <w:sz w:val="24"/>
              </w:rPr>
              <w:t>, goma o con pistola de pegamento</w:t>
            </w:r>
            <w:r w:rsidR="002E1AC4">
              <w:rPr>
                <w:rFonts w:cstheme="minorHAnsi"/>
                <w:sz w:val="24"/>
              </w:rPr>
              <w:t xml:space="preserve"> y el globo que es el que da y representa  la fuerza cinética, por el aire o viento.</w:t>
            </w:r>
          </w:p>
        </w:tc>
        <w:tc>
          <w:tcPr>
            <w:tcW w:w="1771" w:type="dxa"/>
          </w:tcPr>
          <w:p w:rsidR="00D00D4A" w:rsidRDefault="002E1AC4" w:rsidP="00EA25D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Pensé que no iba a avanzar e iba a ir muy lento, ya que es un coche hecho con materiales muy ligeros y creí que no avanzaría o no se lograría armar.</w:t>
            </w:r>
          </w:p>
        </w:tc>
        <w:tc>
          <w:tcPr>
            <w:tcW w:w="2017" w:type="dxa"/>
          </w:tcPr>
          <w:p w:rsidR="00D00D4A" w:rsidRDefault="002E1AC4" w:rsidP="00EA25D4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Que con nuestra propia energía se infla el globo y en este se convierte en una energía cinética y es la fuente de energía para el coche</w:t>
            </w:r>
            <w:r w:rsidR="002A53CE">
              <w:rPr>
                <w:rFonts w:cstheme="minorHAnsi"/>
                <w:sz w:val="24"/>
              </w:rPr>
              <w:t xml:space="preserve"> para así lograr avanzar.</w:t>
            </w:r>
          </w:p>
        </w:tc>
        <w:tc>
          <w:tcPr>
            <w:tcW w:w="4536" w:type="dxa"/>
          </w:tcPr>
          <w:p w:rsidR="00D00D4A" w:rsidRDefault="002A53CE" w:rsidP="00EA25D4">
            <w:pPr>
              <w:rPr>
                <w:rFonts w:cstheme="minorHAnsi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7D03C011" wp14:editId="13EC3EE5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131445</wp:posOffset>
                  </wp:positionV>
                  <wp:extent cx="2738755" cy="2137410"/>
                  <wp:effectExtent l="0" t="0" r="4445" b="0"/>
                  <wp:wrapTight wrapText="bothSides">
                    <wp:wrapPolygon edited="0">
                      <wp:start x="0" y="0"/>
                      <wp:lineTo x="0" y="21369"/>
                      <wp:lineTo x="21485" y="21369"/>
                      <wp:lineTo x="21485" y="0"/>
                      <wp:lineTo x="0" y="0"/>
                    </wp:wrapPolygon>
                  </wp:wrapTight>
                  <wp:docPr id="1" name="Imagen 1" descr="Experimento de coche propulsado por 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erimento de coche propulsado por 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755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7018F" w:rsidRDefault="00F7018F" w:rsidP="00EA25D4">
      <w:pPr>
        <w:rPr>
          <w:rFonts w:cstheme="minorHAnsi"/>
          <w:b/>
          <w:sz w:val="24"/>
        </w:rPr>
      </w:pPr>
    </w:p>
    <w:p w:rsidR="00F7018F" w:rsidRDefault="00F7018F" w:rsidP="00EA25D4">
      <w:pPr>
        <w:rPr>
          <w:rFonts w:cstheme="minorHAnsi"/>
          <w:b/>
          <w:sz w:val="24"/>
        </w:rPr>
      </w:pPr>
    </w:p>
    <w:p w:rsidR="00F7018F" w:rsidRDefault="00F7018F" w:rsidP="00EA25D4">
      <w:pPr>
        <w:rPr>
          <w:rFonts w:cstheme="minorHAnsi"/>
          <w:b/>
          <w:sz w:val="24"/>
        </w:rPr>
      </w:pPr>
    </w:p>
    <w:p w:rsidR="00F7018F" w:rsidRDefault="00F7018F" w:rsidP="00EA25D4">
      <w:pPr>
        <w:rPr>
          <w:rFonts w:cstheme="minorHAnsi"/>
          <w:b/>
          <w:sz w:val="24"/>
        </w:rPr>
      </w:pPr>
    </w:p>
    <w:p w:rsidR="00F7018F" w:rsidRDefault="00F7018F" w:rsidP="00EA25D4">
      <w:pPr>
        <w:rPr>
          <w:rFonts w:cstheme="minorHAnsi"/>
          <w:b/>
          <w:sz w:val="24"/>
        </w:rPr>
      </w:pPr>
    </w:p>
    <w:p w:rsidR="00F7018F" w:rsidRDefault="00F7018F" w:rsidP="00EA25D4">
      <w:pPr>
        <w:rPr>
          <w:rFonts w:cstheme="minorHAnsi"/>
          <w:b/>
          <w:sz w:val="24"/>
        </w:rPr>
      </w:pPr>
    </w:p>
    <w:p w:rsidR="00EA25D4" w:rsidRPr="00AE4F88" w:rsidRDefault="00EA25D4" w:rsidP="00EA25D4">
      <w:pPr>
        <w:rPr>
          <w:rFonts w:cstheme="minorHAnsi"/>
          <w:b/>
          <w:sz w:val="24"/>
        </w:rPr>
      </w:pPr>
      <w:r w:rsidRPr="00AE4F88">
        <w:rPr>
          <w:rFonts w:cstheme="minorHAnsi"/>
          <w:b/>
          <w:sz w:val="24"/>
        </w:rPr>
        <w:t>10. ¿Cómo voy a distribuir el tiempo?</w:t>
      </w:r>
    </w:p>
    <w:p w:rsidR="002A53CE" w:rsidRDefault="00D00D4A" w:rsidP="00EA25D4">
      <w:pPr>
        <w:rPr>
          <w:rFonts w:cstheme="minorHAnsi"/>
          <w:sz w:val="24"/>
        </w:rPr>
      </w:pPr>
      <w:r>
        <w:rPr>
          <w:rFonts w:cstheme="minorHAnsi"/>
          <w:sz w:val="24"/>
        </w:rPr>
        <w:t>Comenzaría con una lluvia de ideas</w:t>
      </w:r>
      <w:r w:rsidR="002A53CE">
        <w:rPr>
          <w:rFonts w:cstheme="minorHAnsi"/>
          <w:sz w:val="24"/>
        </w:rPr>
        <w:t xml:space="preserve"> y cuestionamiento</w:t>
      </w:r>
      <w:r>
        <w:rPr>
          <w:rFonts w:cstheme="minorHAnsi"/>
          <w:sz w:val="24"/>
        </w:rPr>
        <w:t xml:space="preserve"> acerca del experimento para así conocer sus ideas previas  y comenzar con una explicació</w:t>
      </w:r>
      <w:r w:rsidR="002A53CE">
        <w:rPr>
          <w:rFonts w:cstheme="minorHAnsi"/>
          <w:sz w:val="24"/>
        </w:rPr>
        <w:t>n  acerca de aquel.</w:t>
      </w:r>
    </w:p>
    <w:p w:rsidR="005215A7" w:rsidRPr="00AE4F88" w:rsidRDefault="00EA25D4" w:rsidP="00EA25D4">
      <w:pPr>
        <w:rPr>
          <w:rFonts w:cstheme="minorHAnsi"/>
          <w:b/>
          <w:sz w:val="24"/>
        </w:rPr>
      </w:pPr>
      <w:r w:rsidRPr="00AE4F88">
        <w:rPr>
          <w:rFonts w:cstheme="minorHAnsi"/>
          <w:b/>
          <w:sz w:val="24"/>
        </w:rPr>
        <w:t>11. ¿Qué recursos y materiales necesito y dispongo (indicar tipo, cantidad y capacidad y según corresponda) para realizar la actividad</w:t>
      </w:r>
      <w:r w:rsidR="00E2052A" w:rsidRPr="00AE4F88">
        <w:rPr>
          <w:rFonts w:cstheme="minorHAnsi"/>
          <w:b/>
          <w:sz w:val="24"/>
        </w:rPr>
        <w:t>?</w:t>
      </w:r>
    </w:p>
    <w:p w:rsidR="002A53CE" w:rsidRPr="002A53CE" w:rsidRDefault="002A53CE" w:rsidP="002A53CE">
      <w:pPr>
        <w:rPr>
          <w:rFonts w:cstheme="minorHAnsi"/>
          <w:sz w:val="24"/>
        </w:rPr>
      </w:pPr>
      <w:r w:rsidRPr="002A53CE">
        <w:rPr>
          <w:rFonts w:cstheme="minorHAnsi"/>
          <w:sz w:val="24"/>
        </w:rPr>
        <w:t>1 plataforma de plástico o cartón</w:t>
      </w:r>
    </w:p>
    <w:p w:rsidR="002A53CE" w:rsidRPr="002A53CE" w:rsidRDefault="002A53CE" w:rsidP="002A53CE">
      <w:pPr>
        <w:rPr>
          <w:rFonts w:cstheme="minorHAnsi"/>
          <w:sz w:val="24"/>
        </w:rPr>
      </w:pPr>
      <w:r w:rsidRPr="002A53CE">
        <w:rPr>
          <w:rFonts w:cstheme="minorHAnsi"/>
          <w:sz w:val="24"/>
        </w:rPr>
        <w:t>4 tapones de botellas de plástico o tapas de vasos desechables</w:t>
      </w:r>
    </w:p>
    <w:p w:rsidR="002A53CE" w:rsidRPr="002A53CE" w:rsidRDefault="002A53CE" w:rsidP="002A53CE">
      <w:pPr>
        <w:rPr>
          <w:rFonts w:cstheme="minorHAnsi"/>
          <w:sz w:val="24"/>
        </w:rPr>
      </w:pPr>
      <w:r w:rsidRPr="002A53CE">
        <w:rPr>
          <w:rFonts w:cstheme="minorHAnsi"/>
          <w:sz w:val="24"/>
        </w:rPr>
        <w:t>4 pajitas</w:t>
      </w:r>
    </w:p>
    <w:p w:rsidR="002A53CE" w:rsidRPr="002A53CE" w:rsidRDefault="002A53CE" w:rsidP="002A53CE">
      <w:pPr>
        <w:rPr>
          <w:rFonts w:cstheme="minorHAnsi"/>
          <w:sz w:val="24"/>
        </w:rPr>
      </w:pPr>
      <w:r w:rsidRPr="002A53CE">
        <w:rPr>
          <w:rFonts w:cstheme="minorHAnsi"/>
          <w:sz w:val="24"/>
        </w:rPr>
        <w:t>Cola blanca (o pistola de pegamento termofusible)</w:t>
      </w:r>
    </w:p>
    <w:p w:rsidR="002A53CE" w:rsidRPr="002A53CE" w:rsidRDefault="002A53CE" w:rsidP="002A53CE">
      <w:pPr>
        <w:rPr>
          <w:rFonts w:cstheme="minorHAnsi"/>
          <w:sz w:val="24"/>
        </w:rPr>
      </w:pPr>
      <w:r>
        <w:rPr>
          <w:rFonts w:cstheme="minorHAnsi"/>
          <w:sz w:val="24"/>
        </w:rPr>
        <w:t>2 palito</w:t>
      </w:r>
      <w:r w:rsidRPr="002A53CE">
        <w:rPr>
          <w:rFonts w:cstheme="minorHAnsi"/>
          <w:sz w:val="24"/>
        </w:rPr>
        <w:t>s de madera</w:t>
      </w:r>
    </w:p>
    <w:p w:rsidR="002A53CE" w:rsidRPr="002A53CE" w:rsidRDefault="002A53CE" w:rsidP="002A53CE">
      <w:pPr>
        <w:rPr>
          <w:rFonts w:cstheme="minorHAnsi"/>
          <w:sz w:val="24"/>
        </w:rPr>
      </w:pPr>
      <w:r w:rsidRPr="002A53CE">
        <w:rPr>
          <w:rFonts w:cstheme="minorHAnsi"/>
          <w:sz w:val="24"/>
        </w:rPr>
        <w:t>1 globo</w:t>
      </w:r>
    </w:p>
    <w:p w:rsidR="002A53CE" w:rsidRPr="002A53CE" w:rsidRDefault="002A53CE" w:rsidP="002A53CE">
      <w:pPr>
        <w:rPr>
          <w:rFonts w:cstheme="minorHAnsi"/>
          <w:sz w:val="24"/>
        </w:rPr>
      </w:pPr>
      <w:r w:rsidRPr="002A53CE">
        <w:rPr>
          <w:rFonts w:cstheme="minorHAnsi"/>
          <w:sz w:val="24"/>
        </w:rPr>
        <w:t>1 goma elástica</w:t>
      </w:r>
    </w:p>
    <w:p w:rsidR="002A53CE" w:rsidRPr="00EA25D4" w:rsidRDefault="002A53CE" w:rsidP="002A53CE">
      <w:pPr>
        <w:rPr>
          <w:rFonts w:cstheme="minorHAnsi"/>
          <w:sz w:val="24"/>
        </w:rPr>
      </w:pPr>
      <w:r w:rsidRPr="002A53CE">
        <w:rPr>
          <w:rFonts w:cstheme="minorHAnsi"/>
          <w:sz w:val="24"/>
        </w:rPr>
        <w:t>1 punzón o elemento punzante para perforar</w:t>
      </w:r>
    </w:p>
    <w:sectPr w:rsidR="002A53CE" w:rsidRPr="00EA25D4" w:rsidSect="00436EC4">
      <w:headerReference w:type="defaul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01" w:rsidRDefault="00751D01" w:rsidP="00576183">
      <w:pPr>
        <w:spacing w:after="0" w:line="240" w:lineRule="auto"/>
      </w:pPr>
      <w:r>
        <w:separator/>
      </w:r>
    </w:p>
  </w:endnote>
  <w:endnote w:type="continuationSeparator" w:id="0">
    <w:p w:rsidR="00751D01" w:rsidRDefault="00751D01" w:rsidP="0057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01" w:rsidRDefault="00751D01" w:rsidP="00576183">
      <w:pPr>
        <w:spacing w:after="0" w:line="240" w:lineRule="auto"/>
      </w:pPr>
      <w:r>
        <w:separator/>
      </w:r>
    </w:p>
  </w:footnote>
  <w:footnote w:type="continuationSeparator" w:id="0">
    <w:p w:rsidR="00751D01" w:rsidRDefault="00751D01" w:rsidP="0057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83" w:rsidRPr="00576183" w:rsidRDefault="00576183" w:rsidP="00576183">
    <w:pPr>
      <w:jc w:val="center"/>
      <w:rPr>
        <w:sz w:val="32"/>
      </w:rPr>
    </w:pPr>
    <w:r w:rsidRPr="00576183">
      <w:rPr>
        <w:sz w:val="32"/>
      </w:rPr>
      <w:t>ESCUELA NORMAL DE EDUCACIÓN PREESCOLAR</w:t>
    </w:r>
  </w:p>
  <w:p w:rsidR="00576183" w:rsidRPr="00576183" w:rsidRDefault="00576183" w:rsidP="005761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83" w:rsidRPr="00576183" w:rsidRDefault="00EA25D4" w:rsidP="00576183">
    <w:pPr>
      <w:pStyle w:val="Encabezado"/>
    </w:pPr>
    <w:r>
      <w:t>Fase 1,2 y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47390"/>
    <w:multiLevelType w:val="hybridMultilevel"/>
    <w:tmpl w:val="7E0CF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D1"/>
    <w:rsid w:val="000367BB"/>
    <w:rsid w:val="00092F97"/>
    <w:rsid w:val="00103E55"/>
    <w:rsid w:val="001A47A1"/>
    <w:rsid w:val="001D0F3E"/>
    <w:rsid w:val="002A3C64"/>
    <w:rsid w:val="002A53CE"/>
    <w:rsid w:val="002C2018"/>
    <w:rsid w:val="002C61DF"/>
    <w:rsid w:val="002E1AC4"/>
    <w:rsid w:val="00332AB5"/>
    <w:rsid w:val="00383AC4"/>
    <w:rsid w:val="00436EC4"/>
    <w:rsid w:val="004857D1"/>
    <w:rsid w:val="004A5EE7"/>
    <w:rsid w:val="004E4EF1"/>
    <w:rsid w:val="004F0FD5"/>
    <w:rsid w:val="005215A7"/>
    <w:rsid w:val="00576183"/>
    <w:rsid w:val="0058145A"/>
    <w:rsid w:val="005D7ED4"/>
    <w:rsid w:val="006D091D"/>
    <w:rsid w:val="00751D01"/>
    <w:rsid w:val="007F49CD"/>
    <w:rsid w:val="008259DF"/>
    <w:rsid w:val="00972EBC"/>
    <w:rsid w:val="009B3F28"/>
    <w:rsid w:val="00A266D9"/>
    <w:rsid w:val="00AC7D1E"/>
    <w:rsid w:val="00AE4F88"/>
    <w:rsid w:val="00AE62D9"/>
    <w:rsid w:val="00B15CEC"/>
    <w:rsid w:val="00B557A4"/>
    <w:rsid w:val="00B73870"/>
    <w:rsid w:val="00BA54C0"/>
    <w:rsid w:val="00C907E1"/>
    <w:rsid w:val="00D00D4A"/>
    <w:rsid w:val="00D30ECA"/>
    <w:rsid w:val="00D56FDF"/>
    <w:rsid w:val="00DA72E3"/>
    <w:rsid w:val="00E2052A"/>
    <w:rsid w:val="00E221C1"/>
    <w:rsid w:val="00E822D3"/>
    <w:rsid w:val="00EA25D4"/>
    <w:rsid w:val="00F7018F"/>
    <w:rsid w:val="00F8428E"/>
    <w:rsid w:val="00F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70"/>
  </w:style>
  <w:style w:type="paragraph" w:styleId="Ttulo1">
    <w:name w:val="heading 1"/>
    <w:basedOn w:val="Normal"/>
    <w:next w:val="Normal"/>
    <w:link w:val="Ttulo1Car"/>
    <w:uiPriority w:val="9"/>
    <w:qFormat/>
    <w:rsid w:val="00B73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7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8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15CEC"/>
    <w:rPr>
      <w:color w:val="0000FF"/>
      <w:u w:val="single"/>
    </w:rPr>
  </w:style>
  <w:style w:type="character" w:customStyle="1" w:styleId="name">
    <w:name w:val="name"/>
    <w:basedOn w:val="Fuentedeprrafopredeter"/>
    <w:rsid w:val="00B15CEC"/>
  </w:style>
  <w:style w:type="character" w:styleId="nfasis">
    <w:name w:val="Emphasis"/>
    <w:basedOn w:val="Fuentedeprrafopredeter"/>
    <w:uiPriority w:val="20"/>
    <w:qFormat/>
    <w:rsid w:val="00B15CEC"/>
    <w:rPr>
      <w:i/>
      <w:iCs/>
    </w:rPr>
  </w:style>
  <w:style w:type="paragraph" w:styleId="Sinespaciado">
    <w:name w:val="No Spacing"/>
    <w:uiPriority w:val="1"/>
    <w:qFormat/>
    <w:rsid w:val="00B15CE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2C201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76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183"/>
  </w:style>
  <w:style w:type="paragraph" w:styleId="Piedepgina">
    <w:name w:val="footer"/>
    <w:basedOn w:val="Normal"/>
    <w:link w:val="PiedepginaCar"/>
    <w:uiPriority w:val="99"/>
    <w:unhideWhenUsed/>
    <w:rsid w:val="00576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183"/>
  </w:style>
  <w:style w:type="paragraph" w:styleId="Bibliografa">
    <w:name w:val="Bibliography"/>
    <w:basedOn w:val="Normal"/>
    <w:next w:val="Normal"/>
    <w:uiPriority w:val="37"/>
    <w:unhideWhenUsed/>
    <w:rsid w:val="005215A7"/>
  </w:style>
  <w:style w:type="paragraph" w:styleId="Prrafodelista">
    <w:name w:val="List Paragraph"/>
    <w:basedOn w:val="Normal"/>
    <w:uiPriority w:val="34"/>
    <w:qFormat/>
    <w:rsid w:val="00EA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70"/>
  </w:style>
  <w:style w:type="paragraph" w:styleId="Ttulo1">
    <w:name w:val="heading 1"/>
    <w:basedOn w:val="Normal"/>
    <w:next w:val="Normal"/>
    <w:link w:val="Ttulo1Car"/>
    <w:uiPriority w:val="9"/>
    <w:qFormat/>
    <w:rsid w:val="00B738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7D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8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15CEC"/>
    <w:rPr>
      <w:color w:val="0000FF"/>
      <w:u w:val="single"/>
    </w:rPr>
  </w:style>
  <w:style w:type="character" w:customStyle="1" w:styleId="name">
    <w:name w:val="name"/>
    <w:basedOn w:val="Fuentedeprrafopredeter"/>
    <w:rsid w:val="00B15CEC"/>
  </w:style>
  <w:style w:type="character" w:styleId="nfasis">
    <w:name w:val="Emphasis"/>
    <w:basedOn w:val="Fuentedeprrafopredeter"/>
    <w:uiPriority w:val="20"/>
    <w:qFormat/>
    <w:rsid w:val="00B15CEC"/>
    <w:rPr>
      <w:i/>
      <w:iCs/>
    </w:rPr>
  </w:style>
  <w:style w:type="paragraph" w:styleId="Sinespaciado">
    <w:name w:val="No Spacing"/>
    <w:uiPriority w:val="1"/>
    <w:qFormat/>
    <w:rsid w:val="00B15CE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2C201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76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183"/>
  </w:style>
  <w:style w:type="paragraph" w:styleId="Piedepgina">
    <w:name w:val="footer"/>
    <w:basedOn w:val="Normal"/>
    <w:link w:val="PiedepginaCar"/>
    <w:uiPriority w:val="99"/>
    <w:unhideWhenUsed/>
    <w:rsid w:val="00576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183"/>
  </w:style>
  <w:style w:type="paragraph" w:styleId="Bibliografa">
    <w:name w:val="Bibliography"/>
    <w:basedOn w:val="Normal"/>
    <w:next w:val="Normal"/>
    <w:uiPriority w:val="37"/>
    <w:unhideWhenUsed/>
    <w:rsid w:val="005215A7"/>
  </w:style>
  <w:style w:type="paragraph" w:styleId="Prrafodelista">
    <w:name w:val="List Paragraph"/>
    <w:basedOn w:val="Normal"/>
    <w:uiPriority w:val="34"/>
    <w:qFormat/>
    <w:rsid w:val="00EA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79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0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Por20</b:Tag>
    <b:SourceType>InternetSite</b:SourceType>
    <b:Guid>{6AC16920-ABE1-47A4-9963-56D9D26896CB}</b:Guid>
    <b:Title>Portal Educativo</b:Title>
    <b:YearAccessed>2020</b:YearAccessed>
    <b:MonthAccessed>Mayo</b:MonthAccessed>
    <b:DayAccessed>08</b:DayAccessed>
    <b:URL>https://www.portaleducativo.net/sexto-basico/756/Energia-renovable-y-no-renovable</b:URL>
    <b:RefOrder>1</b:RefOrder>
  </b:Source>
  <b:Source>
    <b:Tag>IDA20</b:Tag>
    <b:SourceType>InternetSite</b:SourceType>
    <b:Guid>{096A0CF2-1445-4D6A-9D72-B8B0AA6EC5C0}</b:Guid>
    <b:Title>IDAE</b:Title>
    <b:YearAccessed>2020</b:YearAccessed>
    <b:MonthAccessed>Mayo</b:MonthAccessed>
    <b:DayAccessed>08</b:DayAccessed>
    <b:URL>https://www.idae.es/tecnologias/energias-renovables</b:URL>
    <b:RefOrder>2</b:RefOrder>
  </b:Source>
  <b:Source>
    <b:Tag>fac20</b:Tag>
    <b:SourceType>InternetSite</b:SourceType>
    <b:Guid>{EA8A0A4C-B8C2-4CD6-BE6A-0BDBEBAE051B}</b:Guid>
    <b:Title>factorenergía</b:Title>
    <b:YearAccessed>2020</b:YearAccessed>
    <b:MonthAccessed>Mayo</b:MonthAccessed>
    <b:DayAccessed>08</b:DayAccessed>
    <b:URL>https://www.factorenergia.com/es/blog/noticias/energias-renovables-caracteristicas-tipos-nuevos-retos/</b:URL>
    <b:RefOrder>3</b:RefOrder>
  </b:Source>
  <b:Source>
    <b:Tag>Rin20</b:Tag>
    <b:SourceType>InternetSite</b:SourceType>
    <b:Guid>{CC906870-7170-4809-B471-1FA756884A30}</b:Guid>
    <b:Title>Rincón Educativo</b:Title>
    <b:YearAccessed>2020</b:YearAccessed>
    <b:MonthAccessed>Mayo</b:MonthAccessed>
    <b:DayAccessed>08</b:DayAccessed>
    <b:URL>http://www.rinconeducativo.org/es/recursos-educativos/fuentes-de-energia-no-renovables</b:URL>
    <b:RefOrder>4</b:RefOrder>
  </b:Source>
  <b:Source>
    <b:Tag>Rem20</b:Tag>
    <b:SourceType>InternetSite</b:SourceType>
    <b:Guid>{9906B79B-267F-483A-BA8E-8C03BB42240B}</b:Guid>
    <b:Title>Remica</b:Title>
    <b:YearAccessed>2020</b:YearAccessed>
    <b:MonthAccessed>Mayo</b:MonthAccessed>
    <b:DayAccessed>08</b:DayAccessed>
    <b:URL>https://remicaserviciosenergeticos.es/blog/tipos-de-energia/</b:URL>
    <b:RefOrder>5</b:RefOrder>
  </b:Source>
</b:Sources>
</file>

<file path=customXml/itemProps1.xml><?xml version="1.0" encoding="utf-8"?>
<ds:datastoreItem xmlns:ds="http://schemas.openxmlformats.org/officeDocument/2006/customXml" ds:itemID="{CE354955-4240-44E0-B8CA-612BBA0C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1818</Words>
  <Characters>10001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&lt;Referencias</vt:lpstr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2020-05-09T21:28:00Z</dcterms:created>
  <dcterms:modified xsi:type="dcterms:W3CDTF">2020-05-09T21:28:00Z</dcterms:modified>
</cp:coreProperties>
</file>