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02AF8"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Escuela Normal de Educación Preescolar.</w:t>
      </w:r>
    </w:p>
    <w:p w14:paraId="470D4077"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 En Educación Preescolar.</w:t>
      </w:r>
    </w:p>
    <w:p w14:paraId="626EDCEF"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574186F5" wp14:editId="07E338C7">
            <wp:extent cx="1857375" cy="1176338"/>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5" cstate="print"/>
                    <a:srcRect/>
                    <a:stretch>
                      <a:fillRect/>
                    </a:stretch>
                  </pic:blipFill>
                  <pic:spPr>
                    <a:xfrm>
                      <a:off x="0" y="0"/>
                      <a:ext cx="1857375" cy="1176338"/>
                    </a:xfrm>
                    <a:prstGeom prst="rect">
                      <a:avLst/>
                    </a:prstGeom>
                    <a:ln/>
                  </pic:spPr>
                </pic:pic>
              </a:graphicData>
            </a:graphic>
          </wp:inline>
        </w:drawing>
      </w:r>
      <w:r>
        <w:rPr>
          <w:rFonts w:ascii="Times New Roman" w:eastAsia="Times New Roman" w:hAnsi="Times New Roman" w:cs="Times New Roman"/>
          <w:b/>
          <w:sz w:val="24"/>
          <w:szCs w:val="24"/>
        </w:rPr>
        <w:t xml:space="preserve">  </w:t>
      </w:r>
    </w:p>
    <w:p w14:paraId="521EB682"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“Secuencia didáctica”</w:t>
      </w:r>
    </w:p>
    <w:p w14:paraId="7F4C7276"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Curso: </w:t>
      </w:r>
    </w:p>
    <w:p w14:paraId="32D025E2"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Planeación y Evaluación de la enseñanza y el aprendizaje</w:t>
      </w:r>
    </w:p>
    <w:p w14:paraId="764A233E" w14:textId="77777777" w:rsidR="00025559" w:rsidRDefault="004219A2">
      <w:pPr>
        <w:spacing w:before="240" w:after="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Unidad II de aprendizaje:</w:t>
      </w:r>
    </w:p>
    <w:p w14:paraId="1537010E" w14:textId="77777777" w:rsidR="00025559" w:rsidRDefault="004219A2">
      <w:pPr>
        <w:spacing w:before="240" w:after="24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la organización del proceso de enseñanza a la evaluación del aprendizaje de los alumnos: bases y fundamentos.</w:t>
      </w:r>
    </w:p>
    <w:p w14:paraId="7A302F8D"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Gerardo Garza Alcalá.</w:t>
      </w:r>
    </w:p>
    <w:p w14:paraId="259D40A4" w14:textId="77777777" w:rsidR="00025559" w:rsidRDefault="004219A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Alumnas:</w:t>
      </w:r>
    </w:p>
    <w:p w14:paraId="1CC59657" w14:textId="77777777" w:rsidR="00025559" w:rsidRDefault="004219A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Karina </w:t>
      </w:r>
      <w:proofErr w:type="spellStart"/>
      <w:r>
        <w:rPr>
          <w:rFonts w:ascii="Times New Roman" w:eastAsia="Times New Roman" w:hAnsi="Times New Roman" w:cs="Times New Roman"/>
          <w:b/>
          <w:sz w:val="24"/>
          <w:szCs w:val="24"/>
        </w:rPr>
        <w:t>Gpe</w:t>
      </w:r>
      <w:proofErr w:type="spellEnd"/>
      <w:r>
        <w:rPr>
          <w:rFonts w:ascii="Times New Roman" w:eastAsia="Times New Roman" w:hAnsi="Times New Roman" w:cs="Times New Roman"/>
          <w:b/>
          <w:sz w:val="24"/>
          <w:szCs w:val="24"/>
        </w:rPr>
        <w:t>. Clemente Gómez. #4</w:t>
      </w:r>
    </w:p>
    <w:p w14:paraId="63255B60" w14:textId="77777777" w:rsidR="00025559" w:rsidRDefault="004219A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Daniela </w:t>
      </w:r>
      <w:proofErr w:type="spellStart"/>
      <w:r>
        <w:rPr>
          <w:rFonts w:ascii="Times New Roman" w:eastAsia="Times New Roman" w:hAnsi="Times New Roman" w:cs="Times New Roman"/>
          <w:b/>
          <w:sz w:val="24"/>
          <w:szCs w:val="24"/>
        </w:rPr>
        <w:t>Gpe</w:t>
      </w:r>
      <w:proofErr w:type="spellEnd"/>
      <w:r>
        <w:rPr>
          <w:rFonts w:ascii="Times New Roman" w:eastAsia="Times New Roman" w:hAnsi="Times New Roman" w:cs="Times New Roman"/>
          <w:b/>
          <w:sz w:val="24"/>
          <w:szCs w:val="24"/>
        </w:rPr>
        <w:t>. López Rocha. #15</w:t>
      </w:r>
    </w:p>
    <w:p w14:paraId="2B2F4E90" w14:textId="77777777" w:rsidR="00025559" w:rsidRDefault="004219A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Luz Estefanía </w:t>
      </w:r>
      <w:r w:rsidR="00D204BF">
        <w:rPr>
          <w:rFonts w:ascii="Times New Roman" w:eastAsia="Times New Roman" w:hAnsi="Times New Roman" w:cs="Times New Roman"/>
          <w:b/>
          <w:sz w:val="24"/>
          <w:szCs w:val="24"/>
        </w:rPr>
        <w:t>Monsiváis</w:t>
      </w:r>
      <w:r>
        <w:rPr>
          <w:rFonts w:ascii="Times New Roman" w:eastAsia="Times New Roman" w:hAnsi="Times New Roman" w:cs="Times New Roman"/>
          <w:b/>
          <w:sz w:val="24"/>
          <w:szCs w:val="24"/>
        </w:rPr>
        <w:t xml:space="preserve"> Garza. #16</w:t>
      </w:r>
    </w:p>
    <w:p w14:paraId="50E5B83D" w14:textId="77777777" w:rsidR="00025559" w:rsidRDefault="004219A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Fátima Nuncio Moreno. #18</w:t>
      </w:r>
    </w:p>
    <w:p w14:paraId="17D9D268"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Sección: “B”  Grado: 1°</w:t>
      </w:r>
    </w:p>
    <w:p w14:paraId="1A6995E2" w14:textId="77777777" w:rsidR="00025559" w:rsidRDefault="004219A2">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Competencias:</w:t>
      </w:r>
    </w:p>
    <w:p w14:paraId="5FA7B81F" w14:textId="77777777" w:rsidR="00025559" w:rsidRDefault="004219A2">
      <w:pPr>
        <w:numPr>
          <w:ilvl w:val="0"/>
          <w:numId w:val="1"/>
        </w:num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04F5FDE" w14:textId="77777777" w:rsidR="00025559" w:rsidRDefault="004219A2">
      <w:pPr>
        <w:numPr>
          <w:ilvl w:val="0"/>
          <w:numId w:val="1"/>
        </w:num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Emplea la evaluación para intervenir en los diferentes ámbitos y momentos de la tarea educativa para mejorar los aprendizajes de sus alumnos.</w:t>
      </w:r>
    </w:p>
    <w:p w14:paraId="401DA2FD" w14:textId="77777777" w:rsidR="00025559" w:rsidRDefault="004219A2">
      <w:pPr>
        <w:spacing w:before="240" w:after="2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Saltillo Coahuila, Abril de 2020.</w:t>
      </w:r>
    </w:p>
    <w:p w14:paraId="4C02877F" w14:textId="77777777" w:rsidR="003C6DF6" w:rsidRDefault="003C6DF6">
      <w:pPr>
        <w:spacing w:before="240" w:after="240"/>
        <w:jc w:val="right"/>
        <w:rPr>
          <w:rFonts w:ascii="Times New Roman" w:eastAsia="Times New Roman" w:hAnsi="Times New Roman" w:cs="Times New Roman"/>
          <w:b/>
          <w:sz w:val="24"/>
          <w:szCs w:val="24"/>
        </w:rPr>
      </w:pPr>
    </w:p>
    <w:p w14:paraId="1814E6D6" w14:textId="77777777" w:rsidR="003C6DF6" w:rsidRDefault="004219A2" w:rsidP="003C6DF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E84F18" w14:textId="77777777" w:rsidR="00025559" w:rsidRPr="00286F2A" w:rsidRDefault="004219A2" w:rsidP="00286F2A">
      <w:pPr>
        <w:spacing w:before="240" w:after="240"/>
        <w:jc w:val="center"/>
        <w:rPr>
          <w:rFonts w:ascii="Times New Roman" w:eastAsia="Times New Roman" w:hAnsi="Times New Roman" w:cs="Times New Roman"/>
          <w:sz w:val="28"/>
          <w:szCs w:val="24"/>
        </w:rPr>
      </w:pPr>
      <w:r w:rsidRPr="00286F2A">
        <w:rPr>
          <w:b/>
          <w:sz w:val="24"/>
        </w:rPr>
        <w:lastRenderedPageBreak/>
        <w:t>Jardín de niños “Constituyentes de 1917”</w:t>
      </w:r>
      <w:r w:rsidR="00286F2A">
        <w:rPr>
          <w:b/>
          <w:sz w:val="24"/>
        </w:rPr>
        <w:t xml:space="preserve"> anexo a la ENEP del estado. </w:t>
      </w:r>
    </w:p>
    <w:p w14:paraId="0F2F4422" w14:textId="77777777" w:rsidR="00025559" w:rsidRDefault="004219A2">
      <w:r>
        <w:rPr>
          <w:b/>
        </w:rPr>
        <w:t>Domicilio:</w:t>
      </w:r>
      <w:r>
        <w:t xml:space="preserve"> Luis Gutiérrez, Zona Centro, 25000 Saltillo, </w:t>
      </w:r>
      <w:proofErr w:type="spellStart"/>
      <w:r>
        <w:t>Coah</w:t>
      </w:r>
      <w:proofErr w:type="spellEnd"/>
      <w:r>
        <w:t>.</w:t>
      </w:r>
    </w:p>
    <w:p w14:paraId="23557BEF" w14:textId="77777777" w:rsidR="00286F2A" w:rsidRDefault="00286F2A">
      <w:r w:rsidRPr="00286F2A">
        <w:rPr>
          <w:b/>
        </w:rPr>
        <w:t>Clave:</w:t>
      </w:r>
      <w:r w:rsidRPr="00286F2A">
        <w:t xml:space="preserve"> 05EJN0020O</w:t>
      </w:r>
    </w:p>
    <w:p w14:paraId="2180406A" w14:textId="77777777" w:rsidR="00286F2A" w:rsidRDefault="00286F2A">
      <w:r w:rsidRPr="00286F2A">
        <w:rPr>
          <w:b/>
        </w:rPr>
        <w:t>Turno:</w:t>
      </w:r>
      <w:r w:rsidRPr="00286F2A">
        <w:t xml:space="preserve"> Matutino</w:t>
      </w:r>
    </w:p>
    <w:p w14:paraId="5033EC03" w14:textId="77777777" w:rsidR="00025559" w:rsidRDefault="004219A2">
      <w:r>
        <w:rPr>
          <w:b/>
        </w:rPr>
        <w:t>Total de alumnos:</w:t>
      </w:r>
      <w:r>
        <w:t xml:space="preserve"> 35   </w:t>
      </w:r>
      <w:r>
        <w:rPr>
          <w:b/>
        </w:rPr>
        <w:t xml:space="preserve">M: </w:t>
      </w:r>
      <w:r>
        <w:t xml:space="preserve">17  </w:t>
      </w:r>
      <w:r>
        <w:rPr>
          <w:b/>
        </w:rPr>
        <w:t>H:</w:t>
      </w:r>
      <w:r>
        <w:t xml:space="preserve"> 18</w:t>
      </w:r>
    </w:p>
    <w:p w14:paraId="72F21032" w14:textId="77777777" w:rsidR="00025559" w:rsidRDefault="00025559"/>
    <w:tbl>
      <w:tblPr>
        <w:tblStyle w:val="a"/>
        <w:tblW w:w="903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095"/>
        <w:gridCol w:w="4935"/>
      </w:tblGrid>
      <w:tr w:rsidR="00025559" w14:paraId="5EB56535" w14:textId="77777777">
        <w:trPr>
          <w:trHeight w:val="675"/>
        </w:trPr>
        <w:tc>
          <w:tcPr>
            <w:tcW w:w="9030" w:type="dxa"/>
            <w:gridSpan w:val="2"/>
            <w:tcBorders>
              <w:top w:val="single" w:sz="8" w:space="0" w:color="000000"/>
              <w:left w:val="single" w:sz="8" w:space="0" w:color="000000"/>
              <w:bottom w:val="single" w:sz="8" w:space="0" w:color="000000"/>
              <w:right w:val="single" w:sz="8" w:space="0" w:color="000000"/>
            </w:tcBorders>
            <w:tcMar>
              <w:top w:w="20" w:type="dxa"/>
              <w:left w:w="100" w:type="dxa"/>
              <w:bottom w:w="100" w:type="dxa"/>
              <w:right w:w="100" w:type="dxa"/>
            </w:tcMar>
          </w:tcPr>
          <w:p w14:paraId="4B643796" w14:textId="77777777" w:rsidR="00025559" w:rsidRDefault="004219A2">
            <w:pPr>
              <w:spacing w:before="240" w:after="240"/>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NOMBRE DE LA SECUENCIA DIDÁCTICA: </w:t>
            </w:r>
            <w:r>
              <w:rPr>
                <w:rFonts w:ascii="Times New Roman" w:eastAsia="Times New Roman" w:hAnsi="Times New Roman" w:cs="Times New Roman"/>
                <w:sz w:val="24"/>
                <w:szCs w:val="24"/>
              </w:rPr>
              <w:t>Vamos a cuidarnos</w:t>
            </w:r>
          </w:p>
        </w:tc>
      </w:tr>
      <w:tr w:rsidR="00025559" w14:paraId="35298D45" w14:textId="77777777" w:rsidTr="00FB561D">
        <w:trPr>
          <w:trHeight w:val="2148"/>
        </w:trPr>
        <w:tc>
          <w:tcPr>
            <w:tcW w:w="9030" w:type="dxa"/>
            <w:gridSpan w:val="2"/>
            <w:tcBorders>
              <w:top w:val="nil"/>
              <w:left w:val="single" w:sz="8" w:space="0" w:color="000000"/>
              <w:bottom w:val="single" w:sz="8" w:space="0" w:color="000000"/>
              <w:right w:val="single" w:sz="8" w:space="0" w:color="000000"/>
            </w:tcBorders>
            <w:shd w:val="clear" w:color="auto" w:fill="auto"/>
            <w:tcMar>
              <w:top w:w="20" w:type="dxa"/>
              <w:left w:w="100" w:type="dxa"/>
              <w:bottom w:w="100" w:type="dxa"/>
              <w:right w:w="100" w:type="dxa"/>
            </w:tcMar>
          </w:tcPr>
          <w:p w14:paraId="6FF89BC9" w14:textId="7099BE16"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CAMPO DE FORMACIÓN ACADÉMICA: </w:t>
            </w:r>
            <w:r w:rsidR="00FB561D">
              <w:rPr>
                <w:rFonts w:ascii="Times New Roman" w:eastAsia="Times New Roman" w:hAnsi="Times New Roman" w:cs="Times New Roman"/>
                <w:sz w:val="24"/>
                <w:szCs w:val="24"/>
              </w:rPr>
              <w:t>Exploración</w:t>
            </w:r>
            <w:r>
              <w:rPr>
                <w:rFonts w:ascii="Times New Roman" w:eastAsia="Times New Roman" w:hAnsi="Times New Roman" w:cs="Times New Roman"/>
                <w:sz w:val="24"/>
                <w:szCs w:val="24"/>
              </w:rPr>
              <w:t xml:space="preserve"> y </w:t>
            </w:r>
            <w:r w:rsidR="00FB561D">
              <w:rPr>
                <w:rFonts w:ascii="Times New Roman" w:eastAsia="Times New Roman" w:hAnsi="Times New Roman" w:cs="Times New Roman"/>
                <w:sz w:val="24"/>
                <w:szCs w:val="24"/>
              </w:rPr>
              <w:t>comprensión</w:t>
            </w:r>
            <w:r>
              <w:rPr>
                <w:rFonts w:ascii="Times New Roman" w:eastAsia="Times New Roman" w:hAnsi="Times New Roman" w:cs="Times New Roman"/>
                <w:sz w:val="24"/>
                <w:szCs w:val="24"/>
              </w:rPr>
              <w:t xml:space="preserve"> del mundo natural y social.</w:t>
            </w:r>
          </w:p>
          <w:p w14:paraId="2F7D5FB0"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ORGANIZADOR CURRICULAR 1: </w:t>
            </w:r>
            <w:r>
              <w:rPr>
                <w:rFonts w:ascii="Times New Roman" w:eastAsia="Times New Roman" w:hAnsi="Times New Roman" w:cs="Times New Roman"/>
                <w:sz w:val="24"/>
                <w:szCs w:val="24"/>
              </w:rPr>
              <w:t>Mundo Natural.</w:t>
            </w:r>
          </w:p>
          <w:p w14:paraId="77CCAB8A"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ORGANIZADOR CURRICULAR 2: </w:t>
            </w:r>
            <w:r>
              <w:rPr>
                <w:rFonts w:ascii="Times New Roman" w:eastAsia="Times New Roman" w:hAnsi="Times New Roman" w:cs="Times New Roman"/>
                <w:sz w:val="24"/>
                <w:szCs w:val="24"/>
              </w:rPr>
              <w:t>Cuidados de la salud.</w:t>
            </w:r>
          </w:p>
          <w:p w14:paraId="01DDCDB7"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APRENDIZAJE ESPERADO: </w:t>
            </w:r>
            <w:r>
              <w:rPr>
                <w:rFonts w:ascii="Times New Roman" w:eastAsia="Times New Roman" w:hAnsi="Times New Roman" w:cs="Times New Roman"/>
                <w:sz w:val="24"/>
                <w:szCs w:val="24"/>
              </w:rPr>
              <w:t>Practica hábitos de higiene personal para mantenerse saludable</w:t>
            </w:r>
          </w:p>
        </w:tc>
      </w:tr>
      <w:tr w:rsidR="00025559" w14:paraId="6E5D390C" w14:textId="77777777">
        <w:trPr>
          <w:trHeight w:val="390"/>
        </w:trPr>
        <w:tc>
          <w:tcPr>
            <w:tcW w:w="4095" w:type="dxa"/>
            <w:tcBorders>
              <w:top w:val="nil"/>
              <w:left w:val="single" w:sz="8" w:space="0" w:color="000000"/>
              <w:bottom w:val="single" w:sz="8" w:space="0" w:color="000000"/>
              <w:right w:val="single" w:sz="8" w:space="0" w:color="000000"/>
            </w:tcBorders>
            <w:shd w:val="clear" w:color="auto" w:fill="auto"/>
            <w:tcMar>
              <w:top w:w="20" w:type="dxa"/>
              <w:left w:w="100" w:type="dxa"/>
              <w:bottom w:w="100" w:type="dxa"/>
              <w:right w:w="100" w:type="dxa"/>
            </w:tcMar>
          </w:tcPr>
          <w:p w14:paraId="161D54DB"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GRADO: </w:t>
            </w:r>
            <w:r>
              <w:rPr>
                <w:rFonts w:ascii="Times New Roman" w:eastAsia="Times New Roman" w:hAnsi="Times New Roman" w:cs="Times New Roman"/>
                <w:sz w:val="24"/>
                <w:szCs w:val="24"/>
              </w:rPr>
              <w:t>3</w:t>
            </w:r>
          </w:p>
        </w:tc>
        <w:tc>
          <w:tcPr>
            <w:tcW w:w="4935" w:type="dxa"/>
            <w:tcBorders>
              <w:top w:val="nil"/>
              <w:left w:val="nil"/>
              <w:bottom w:val="single" w:sz="8" w:space="0" w:color="000000"/>
              <w:right w:val="single" w:sz="8" w:space="0" w:color="000000"/>
            </w:tcBorders>
            <w:shd w:val="clear" w:color="auto" w:fill="auto"/>
            <w:tcMar>
              <w:top w:w="20" w:type="dxa"/>
              <w:left w:w="100" w:type="dxa"/>
              <w:bottom w:w="100" w:type="dxa"/>
              <w:right w:w="100" w:type="dxa"/>
            </w:tcMar>
          </w:tcPr>
          <w:p w14:paraId="7E4D164B"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SECCIÓN: </w:t>
            </w:r>
            <w:r>
              <w:rPr>
                <w:rFonts w:ascii="Times New Roman" w:eastAsia="Times New Roman" w:hAnsi="Times New Roman" w:cs="Times New Roman"/>
                <w:sz w:val="24"/>
                <w:szCs w:val="24"/>
              </w:rPr>
              <w:t>A</w:t>
            </w:r>
          </w:p>
        </w:tc>
      </w:tr>
      <w:tr w:rsidR="00025559" w14:paraId="6C7871F0" w14:textId="77777777">
        <w:trPr>
          <w:trHeight w:val="15900"/>
        </w:trPr>
        <w:tc>
          <w:tcPr>
            <w:tcW w:w="9030" w:type="dxa"/>
            <w:gridSpan w:val="2"/>
            <w:tcBorders>
              <w:top w:val="nil"/>
              <w:left w:val="single" w:sz="8" w:space="0" w:color="000000"/>
              <w:bottom w:val="single" w:sz="8" w:space="0" w:color="000000"/>
              <w:right w:val="single" w:sz="8" w:space="0" w:color="000000"/>
            </w:tcBorders>
            <w:shd w:val="clear" w:color="auto" w:fill="auto"/>
            <w:tcMar>
              <w:top w:w="20" w:type="dxa"/>
              <w:left w:w="100" w:type="dxa"/>
              <w:bottom w:w="100" w:type="dxa"/>
              <w:right w:w="100" w:type="dxa"/>
            </w:tcMar>
          </w:tcPr>
          <w:p w14:paraId="096280AB" w14:textId="77777777" w:rsidR="00025559" w:rsidRDefault="00EC6FDE">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INICIO (3</w:t>
            </w:r>
            <w:r w:rsidR="004219A2">
              <w:rPr>
                <w:rFonts w:ascii="Times New Roman" w:eastAsia="Times New Roman" w:hAnsi="Times New Roman" w:cs="Times New Roman"/>
                <w:b/>
                <w:sz w:val="24"/>
                <w:szCs w:val="24"/>
              </w:rPr>
              <w:t xml:space="preserve">0 minutos): </w:t>
            </w:r>
          </w:p>
          <w:p w14:paraId="22EEC49D"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introducción a la actividad, se les preguntará a los niños, que acciones hacen antes de comer, hasta que se de con la idea de que se tienen que lavar las manos para poder comer.</w:t>
            </w:r>
          </w:p>
          <w:p w14:paraId="3CF9801F"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a la lluvia de ideas que se hizo, se les proyectará a  los alumnos un video llamado “La importancia del lavado de manos”, que se basa en las consecuencias que trae el no lavarse las manos. mientras se hace una lluvia de ideas se prepara el proyector para reproducir el siguiente video acerca de la importancia de lavarse las manos.</w:t>
            </w:r>
          </w:p>
          <w:p w14:paraId="4AB4EADF"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les harán  preguntas sobre qué observaron en el video y en cómo se relaciona con las acciones que ellos realizan</w:t>
            </w:r>
          </w:p>
          <w:p w14:paraId="19A33D0A"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Link del video: </w:t>
            </w:r>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1155CC"/>
                  <w:sz w:val="24"/>
                  <w:szCs w:val="24"/>
                  <w:u w:val="single"/>
                </w:rPr>
                <w:t>https://www.youtube.com/watch?v=MlZSb3e9z28</w:t>
              </w:r>
            </w:hyperlink>
            <w:r>
              <w:rPr>
                <w:rFonts w:ascii="Times New Roman" w:eastAsia="Times New Roman" w:hAnsi="Times New Roman" w:cs="Times New Roman"/>
                <w:sz w:val="24"/>
                <w:szCs w:val="24"/>
              </w:rPr>
              <w:t xml:space="preserve"> </w:t>
            </w:r>
          </w:p>
          <w:p w14:paraId="26695BD0"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05E09E" wp14:editId="0386DB54">
                  <wp:extent cx="1457325" cy="210978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cstate="print"/>
                          <a:srcRect/>
                          <a:stretch>
                            <a:fillRect/>
                          </a:stretch>
                        </pic:blipFill>
                        <pic:spPr>
                          <a:xfrm>
                            <a:off x="0" y="0"/>
                            <a:ext cx="1457325" cy="21097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6798D565" wp14:editId="6D3F6027">
                  <wp:extent cx="1814513" cy="21050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1814513" cy="210502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358978E" wp14:editId="68BADEE7">
                  <wp:extent cx="1947863" cy="2133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1947863" cy="2133600"/>
                          </a:xfrm>
                          <a:prstGeom prst="rect">
                            <a:avLst/>
                          </a:prstGeom>
                          <a:ln/>
                        </pic:spPr>
                      </pic:pic>
                    </a:graphicData>
                  </a:graphic>
                </wp:inline>
              </w:drawing>
            </w:r>
          </w:p>
          <w:p w14:paraId="32F3F05D" w14:textId="77777777" w:rsidR="00025559" w:rsidRDefault="00025559">
            <w:pPr>
              <w:spacing w:before="240" w:after="240"/>
              <w:jc w:val="both"/>
              <w:rPr>
                <w:rFonts w:ascii="Times New Roman" w:eastAsia="Times New Roman" w:hAnsi="Times New Roman" w:cs="Times New Roman"/>
                <w:sz w:val="24"/>
                <w:szCs w:val="24"/>
              </w:rPr>
            </w:pPr>
          </w:p>
          <w:p w14:paraId="5358E34B"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DESARROLLO (30-40 minutos):</w:t>
            </w:r>
          </w:p>
          <w:p w14:paraId="1414A757"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les dará la indicación de que tendrán que hacer una fila y como vayan pasando se les echara diamantina (que serán gérmenes) en las manos, ya que todos tengan las manos llenas de brillos se darán la mano entre ellos y así sucesivamente. Después de que todos se hayan dado la mano al menos a otros dos niños se les preguntará si tienen mas brillos entre ellas. </w:t>
            </w:r>
          </w:p>
          <w:p w14:paraId="77646814" w14:textId="226F283F"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mitad del grupo se lavara las manos hasta que no queden rastros de diamantina y se dará la indicación de que le den la mano a un compañero que las tenga llenas, ya que se hayan dado las manos se les hará una pregunta a los que ya se las habían lavado de que si tienen brillos de nuevo con esto se les dará a entender de que las manos pueden propagar gérmenes y que si no se las lavan  y comen </w:t>
            </w:r>
            <w:r w:rsidR="00FB561D">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se llevaran todos esos virus a sus estomago y de eso surgen enfermedades.   </w:t>
            </w:r>
          </w:p>
          <w:p w14:paraId="61F9BF4D" w14:textId="5613E7C6"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Posteriormente todos se las van a lavar con jabón y </w:t>
            </w:r>
            <w:r w:rsidR="00FB561D">
              <w:rPr>
                <w:rFonts w:ascii="Times New Roman" w:eastAsia="Times New Roman" w:hAnsi="Times New Roman" w:cs="Times New Roman"/>
                <w:sz w:val="24"/>
                <w:szCs w:val="24"/>
              </w:rPr>
              <w:t>verán</w:t>
            </w:r>
            <w:r>
              <w:rPr>
                <w:rFonts w:ascii="Times New Roman" w:eastAsia="Times New Roman" w:hAnsi="Times New Roman" w:cs="Times New Roman"/>
                <w:sz w:val="24"/>
                <w:szCs w:val="24"/>
              </w:rPr>
              <w:t xml:space="preserve"> que tienen que </w:t>
            </w:r>
            <w:r w:rsidR="00FB561D">
              <w:rPr>
                <w:rFonts w:ascii="Times New Roman" w:eastAsia="Times New Roman" w:hAnsi="Times New Roman" w:cs="Times New Roman"/>
                <w:sz w:val="24"/>
                <w:szCs w:val="24"/>
              </w:rPr>
              <w:t>lavárselas</w:t>
            </w:r>
            <w:r>
              <w:rPr>
                <w:rFonts w:ascii="Times New Roman" w:eastAsia="Times New Roman" w:hAnsi="Times New Roman" w:cs="Times New Roman"/>
                <w:sz w:val="24"/>
                <w:szCs w:val="24"/>
              </w:rPr>
              <w:t xml:space="preserve"> muy bien para que quitar todos esos virus.</w:t>
            </w:r>
          </w:p>
          <w:p w14:paraId="452CC683" w14:textId="77777777" w:rsidR="00025559" w:rsidRDefault="00FB561D">
            <w:pPr>
              <w:spacing w:before="240" w:after="240"/>
              <w:jc w:val="both"/>
              <w:rPr>
                <w:rFonts w:ascii="Times New Roman" w:eastAsia="Times New Roman" w:hAnsi="Times New Roman" w:cs="Times New Roman"/>
                <w:sz w:val="24"/>
                <w:szCs w:val="24"/>
              </w:rPr>
            </w:pPr>
            <w:hyperlink r:id="rId10">
              <w:r w:rsidR="004219A2">
                <w:rPr>
                  <w:rFonts w:ascii="Times New Roman" w:eastAsia="Times New Roman" w:hAnsi="Times New Roman" w:cs="Times New Roman"/>
                  <w:color w:val="1155CC"/>
                  <w:sz w:val="24"/>
                  <w:szCs w:val="24"/>
                  <w:u w:val="single"/>
                </w:rPr>
                <w:t>https://www.instagram.com/p/B9r1yI8HrXb/?utm_source=ig_web_copy_link</w:t>
              </w:r>
            </w:hyperlink>
            <w:r w:rsidR="004219A2">
              <w:rPr>
                <w:noProof/>
              </w:rPr>
              <w:drawing>
                <wp:anchor distT="114300" distB="114300" distL="114300" distR="114300" simplePos="0" relativeHeight="251658240" behindDoc="0" locked="0" layoutInCell="1" allowOverlap="1" wp14:anchorId="64062639" wp14:editId="5AF53E89">
                  <wp:simplePos x="0" y="0"/>
                  <wp:positionH relativeFrom="column">
                    <wp:posOffset>1476375</wp:posOffset>
                  </wp:positionH>
                  <wp:positionV relativeFrom="paragraph">
                    <wp:posOffset>371475</wp:posOffset>
                  </wp:positionV>
                  <wp:extent cx="2817271" cy="15859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2817271" cy="1585913"/>
                          </a:xfrm>
                          <a:prstGeom prst="rect">
                            <a:avLst/>
                          </a:prstGeom>
                          <a:ln/>
                        </pic:spPr>
                      </pic:pic>
                    </a:graphicData>
                  </a:graphic>
                </wp:anchor>
              </w:drawing>
            </w:r>
          </w:p>
          <w:p w14:paraId="6AB6B987" w14:textId="77777777" w:rsidR="00FB561D" w:rsidRDefault="00FB561D">
            <w:pPr>
              <w:spacing w:before="240" w:after="240"/>
              <w:jc w:val="both"/>
              <w:rPr>
                <w:rFonts w:ascii="Times New Roman" w:eastAsia="Times New Roman" w:hAnsi="Times New Roman" w:cs="Times New Roman"/>
                <w:sz w:val="24"/>
                <w:szCs w:val="24"/>
              </w:rPr>
            </w:pPr>
          </w:p>
          <w:p w14:paraId="19AC8CF2" w14:textId="77777777" w:rsidR="00FB561D" w:rsidRDefault="00FB561D">
            <w:pPr>
              <w:spacing w:before="240" w:after="240"/>
              <w:jc w:val="both"/>
              <w:rPr>
                <w:rFonts w:ascii="Times New Roman" w:eastAsia="Times New Roman" w:hAnsi="Times New Roman" w:cs="Times New Roman"/>
                <w:sz w:val="24"/>
                <w:szCs w:val="24"/>
              </w:rPr>
            </w:pPr>
          </w:p>
          <w:p w14:paraId="3FDB7B35" w14:textId="77777777" w:rsidR="00FB561D" w:rsidRDefault="00FB561D">
            <w:pPr>
              <w:spacing w:before="240" w:after="240"/>
              <w:jc w:val="both"/>
              <w:rPr>
                <w:rFonts w:ascii="Times New Roman" w:eastAsia="Times New Roman" w:hAnsi="Times New Roman" w:cs="Times New Roman"/>
                <w:sz w:val="24"/>
                <w:szCs w:val="24"/>
              </w:rPr>
            </w:pPr>
          </w:p>
          <w:p w14:paraId="7AB772D1" w14:textId="77777777" w:rsidR="00FB561D" w:rsidRDefault="00FB561D">
            <w:pPr>
              <w:spacing w:before="240" w:after="240"/>
              <w:jc w:val="both"/>
              <w:rPr>
                <w:rFonts w:ascii="Times New Roman" w:eastAsia="Times New Roman" w:hAnsi="Times New Roman" w:cs="Times New Roman"/>
                <w:sz w:val="24"/>
                <w:szCs w:val="24"/>
              </w:rPr>
            </w:pPr>
          </w:p>
          <w:p w14:paraId="65C38D26" w14:textId="77777777" w:rsidR="00FB561D" w:rsidRDefault="00FB561D">
            <w:pPr>
              <w:spacing w:before="240" w:after="240"/>
              <w:jc w:val="both"/>
              <w:rPr>
                <w:rFonts w:ascii="Times New Roman" w:eastAsia="Times New Roman" w:hAnsi="Times New Roman" w:cs="Times New Roman"/>
                <w:sz w:val="24"/>
                <w:szCs w:val="24"/>
              </w:rPr>
            </w:pPr>
          </w:p>
          <w:p w14:paraId="2A465E31" w14:textId="77777777" w:rsidR="00FB561D" w:rsidRDefault="00FB561D">
            <w:pPr>
              <w:spacing w:before="240" w:after="240"/>
              <w:jc w:val="both"/>
              <w:rPr>
                <w:rFonts w:ascii="Times New Roman" w:eastAsia="Times New Roman" w:hAnsi="Times New Roman" w:cs="Times New Roman"/>
                <w:sz w:val="24"/>
                <w:szCs w:val="24"/>
              </w:rPr>
            </w:pPr>
          </w:p>
          <w:p w14:paraId="61C86BC0" w14:textId="1A0AC578" w:rsidR="00025559" w:rsidRPr="0086612C"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CIERRE (20 minutos):</w:t>
            </w:r>
          </w:p>
          <w:p w14:paraId="60DA8E9F"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Visto ya el video de introducción y también con la actividad, se les propondrá a los niños un momento de lectura para calmarlos después de la actividad.</w:t>
            </w:r>
          </w:p>
          <w:p w14:paraId="3B9E5CDA"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El cuento elegido será el de “¡Lávate las manos! pequeña princesa”, que se basa en cómo la niña que es la protagonista, quiere descubrir el porqué se debe de lavar las manos. Para este punto, conforme se les vaya leyendo la trama del cuento, se le irá pidiendo opiniones a los niños sobre las acciones de la princesita y como ellos también deben de recordarle a las demás personas la importancia de esta acción.</w:t>
            </w:r>
          </w:p>
          <w:p w14:paraId="455CF109"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D6CE1D8" wp14:editId="2520C74E">
                  <wp:extent cx="3109913" cy="16954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3109913" cy="1695450"/>
                          </a:xfrm>
                          <a:prstGeom prst="rect">
                            <a:avLst/>
                          </a:prstGeom>
                          <a:ln/>
                        </pic:spPr>
                      </pic:pic>
                    </a:graphicData>
                  </a:graphic>
                </wp:inline>
              </w:drawing>
            </w:r>
          </w:p>
          <w:p w14:paraId="1997B7F2"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Libro del autor Tony Ross</w:t>
            </w:r>
          </w:p>
        </w:tc>
      </w:tr>
      <w:tr w:rsidR="00025559" w14:paraId="2E71BA38" w14:textId="77777777">
        <w:trPr>
          <w:trHeight w:val="1830"/>
        </w:trPr>
        <w:tc>
          <w:tcPr>
            <w:tcW w:w="9030" w:type="dxa"/>
            <w:gridSpan w:val="2"/>
            <w:tcBorders>
              <w:top w:val="nil"/>
              <w:left w:val="single" w:sz="8" w:space="0" w:color="000000"/>
              <w:bottom w:val="single" w:sz="8" w:space="0" w:color="000000"/>
              <w:right w:val="single" w:sz="8" w:space="0" w:color="000000"/>
            </w:tcBorders>
            <w:shd w:val="clear" w:color="auto" w:fill="auto"/>
            <w:tcMar>
              <w:top w:w="20" w:type="dxa"/>
              <w:left w:w="100" w:type="dxa"/>
              <w:bottom w:w="100" w:type="dxa"/>
              <w:right w:w="100" w:type="dxa"/>
            </w:tcMar>
          </w:tcPr>
          <w:p w14:paraId="63B7F8C6"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MATERIALES:</w:t>
            </w:r>
          </w:p>
          <w:p w14:paraId="23CFB60C"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Toallas. </w:t>
            </w:r>
          </w:p>
          <w:p w14:paraId="7287B655" w14:textId="77777777" w:rsidR="00025559" w:rsidRDefault="004219A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Jabón. </w:t>
            </w:r>
            <w:r>
              <w:rPr>
                <w:rFonts w:ascii="Times New Roman" w:eastAsia="Times New Roman" w:hAnsi="Times New Roman" w:cs="Times New Roman"/>
                <w:sz w:val="24"/>
                <w:szCs w:val="24"/>
              </w:rPr>
              <w:t xml:space="preserve"> </w:t>
            </w:r>
          </w:p>
          <w:p w14:paraId="5B6AE220" w14:textId="77777777" w:rsidR="00025559" w:rsidRDefault="004219A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Diamantina</w:t>
            </w:r>
          </w:p>
        </w:tc>
      </w:tr>
    </w:tbl>
    <w:p w14:paraId="5C01D2F4" w14:textId="77777777" w:rsidR="00025559" w:rsidRDefault="00025559">
      <w:pPr>
        <w:rPr>
          <w:rFonts w:ascii="Times New Roman" w:eastAsia="Times New Roman" w:hAnsi="Times New Roman" w:cs="Times New Roman"/>
          <w:sz w:val="24"/>
          <w:szCs w:val="24"/>
        </w:rPr>
      </w:pPr>
    </w:p>
    <w:tbl>
      <w:tblPr>
        <w:tblStyle w:val="a0"/>
        <w:tblW w:w="882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8820"/>
      </w:tblGrid>
      <w:tr w:rsidR="00025559" w14:paraId="183202BC" w14:textId="77777777">
        <w:trPr>
          <w:trHeight w:val="575"/>
        </w:trPr>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6C7F6" w14:textId="77777777" w:rsidR="00025559" w:rsidRDefault="004219A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Organización del grupo:</w:t>
            </w:r>
            <w:r>
              <w:rPr>
                <w:rFonts w:ascii="Times New Roman" w:eastAsia="Times New Roman" w:hAnsi="Times New Roman" w:cs="Times New Roman"/>
                <w:sz w:val="24"/>
                <w:szCs w:val="24"/>
              </w:rPr>
              <w:t xml:space="preserve"> Individual.</w:t>
            </w:r>
          </w:p>
        </w:tc>
      </w:tr>
      <w:tr w:rsidR="00025559" w14:paraId="45A5E00E" w14:textId="77777777">
        <w:trPr>
          <w:trHeight w:val="575"/>
        </w:trPr>
        <w:tc>
          <w:tcPr>
            <w:tcW w:w="8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F9C05" w14:textId="77777777" w:rsidR="00025559" w:rsidRDefault="004219A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Organización del espacio: </w:t>
            </w:r>
            <w:r>
              <w:rPr>
                <w:rFonts w:ascii="Times New Roman" w:eastAsia="Times New Roman" w:hAnsi="Times New Roman" w:cs="Times New Roman"/>
                <w:sz w:val="24"/>
                <w:szCs w:val="24"/>
              </w:rPr>
              <w:t>Salón de clases/ aula.</w:t>
            </w:r>
          </w:p>
          <w:p w14:paraId="73314EB8" w14:textId="77777777" w:rsidR="00025559" w:rsidRDefault="004219A2">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Lavamanos/Baño del preescolar</w:t>
            </w:r>
          </w:p>
        </w:tc>
      </w:tr>
      <w:tr w:rsidR="00025559" w14:paraId="57E0FA64" w14:textId="77777777">
        <w:trPr>
          <w:trHeight w:val="1655"/>
        </w:trPr>
        <w:tc>
          <w:tcPr>
            <w:tcW w:w="8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9152A1" w14:textId="77777777" w:rsidR="00025559" w:rsidRDefault="004219A2">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Distribución y organización del tiempo o duración:</w:t>
            </w:r>
          </w:p>
          <w:p w14:paraId="6D1BA049" w14:textId="77777777" w:rsidR="00025559" w:rsidRDefault="004219A2">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día </w:t>
            </w:r>
          </w:p>
        </w:tc>
      </w:tr>
    </w:tbl>
    <w:p w14:paraId="6CF2C17E" w14:textId="68985038" w:rsidR="0086612C" w:rsidRDefault="0086612C">
      <w:pPr>
        <w:rPr>
          <w:rFonts w:ascii="Times New Roman" w:eastAsia="Times New Roman" w:hAnsi="Times New Roman" w:cs="Times New Roman"/>
          <w:sz w:val="24"/>
          <w:szCs w:val="24"/>
        </w:rPr>
      </w:pPr>
    </w:p>
    <w:p w14:paraId="364A6D0E" w14:textId="60467D76" w:rsidR="00FB561D" w:rsidRDefault="00FB561D">
      <w:pPr>
        <w:rPr>
          <w:rFonts w:ascii="Times New Roman" w:eastAsia="Times New Roman" w:hAnsi="Times New Roman" w:cs="Times New Roman"/>
          <w:sz w:val="24"/>
          <w:szCs w:val="24"/>
        </w:rPr>
      </w:pPr>
    </w:p>
    <w:p w14:paraId="0B480DBC" w14:textId="66438E0E" w:rsidR="00FB561D" w:rsidRDefault="00FB561D">
      <w:pPr>
        <w:rPr>
          <w:rFonts w:ascii="Times New Roman" w:eastAsia="Times New Roman" w:hAnsi="Times New Roman" w:cs="Times New Roman"/>
          <w:sz w:val="24"/>
          <w:szCs w:val="24"/>
        </w:rPr>
      </w:pPr>
    </w:p>
    <w:p w14:paraId="48ADA818" w14:textId="491687F8" w:rsidR="00FB561D" w:rsidRDefault="00FB561D">
      <w:pPr>
        <w:rPr>
          <w:rFonts w:ascii="Times New Roman" w:eastAsia="Times New Roman" w:hAnsi="Times New Roman" w:cs="Times New Roman"/>
          <w:sz w:val="24"/>
          <w:szCs w:val="24"/>
        </w:rPr>
      </w:pPr>
    </w:p>
    <w:p w14:paraId="006B1A7A" w14:textId="27E36495" w:rsidR="00FB561D" w:rsidRDefault="00FB561D">
      <w:pPr>
        <w:rPr>
          <w:rFonts w:ascii="Times New Roman" w:eastAsia="Times New Roman" w:hAnsi="Times New Roman" w:cs="Times New Roman"/>
          <w:sz w:val="24"/>
          <w:szCs w:val="24"/>
        </w:rPr>
      </w:pPr>
    </w:p>
    <w:p w14:paraId="59966CB0" w14:textId="7AD488FE" w:rsidR="00FB561D" w:rsidRDefault="00FB561D">
      <w:pPr>
        <w:rPr>
          <w:rFonts w:ascii="Times New Roman" w:eastAsia="Times New Roman" w:hAnsi="Times New Roman" w:cs="Times New Roman"/>
          <w:sz w:val="24"/>
          <w:szCs w:val="24"/>
        </w:rPr>
      </w:pPr>
    </w:p>
    <w:p w14:paraId="469873C1" w14:textId="619D9A23" w:rsidR="00FB561D" w:rsidRDefault="00FB561D">
      <w:pPr>
        <w:rPr>
          <w:rFonts w:ascii="Times New Roman" w:eastAsia="Times New Roman" w:hAnsi="Times New Roman" w:cs="Times New Roman"/>
          <w:sz w:val="24"/>
          <w:szCs w:val="24"/>
        </w:rPr>
      </w:pPr>
    </w:p>
    <w:p w14:paraId="762F278C" w14:textId="0A0D2936" w:rsidR="00FB561D" w:rsidRDefault="00FB561D">
      <w:pPr>
        <w:rPr>
          <w:rFonts w:ascii="Times New Roman" w:eastAsia="Times New Roman" w:hAnsi="Times New Roman" w:cs="Times New Roman"/>
          <w:sz w:val="24"/>
          <w:szCs w:val="24"/>
        </w:rPr>
      </w:pPr>
    </w:p>
    <w:p w14:paraId="35F2C021" w14:textId="3CC17EB7" w:rsidR="00FB561D" w:rsidRDefault="00FB561D">
      <w:pPr>
        <w:rPr>
          <w:rFonts w:ascii="Times New Roman" w:eastAsia="Times New Roman" w:hAnsi="Times New Roman" w:cs="Times New Roman"/>
          <w:sz w:val="24"/>
          <w:szCs w:val="24"/>
        </w:rPr>
      </w:pPr>
    </w:p>
    <w:p w14:paraId="66270C51" w14:textId="03107777" w:rsidR="00FB561D" w:rsidRDefault="00FB561D">
      <w:pPr>
        <w:rPr>
          <w:rFonts w:ascii="Times New Roman" w:eastAsia="Times New Roman" w:hAnsi="Times New Roman" w:cs="Times New Roman"/>
          <w:sz w:val="24"/>
          <w:szCs w:val="24"/>
        </w:rPr>
      </w:pPr>
    </w:p>
    <w:p w14:paraId="29C3C342" w14:textId="56268934" w:rsidR="00FB561D" w:rsidRDefault="00FB561D">
      <w:pPr>
        <w:rPr>
          <w:rFonts w:ascii="Times New Roman" w:eastAsia="Times New Roman" w:hAnsi="Times New Roman" w:cs="Times New Roman"/>
          <w:sz w:val="24"/>
          <w:szCs w:val="24"/>
        </w:rPr>
      </w:pPr>
    </w:p>
    <w:p w14:paraId="1F6A72A6" w14:textId="51BD0D37" w:rsidR="00FB561D" w:rsidRDefault="00FB561D">
      <w:pPr>
        <w:rPr>
          <w:rFonts w:ascii="Times New Roman" w:eastAsia="Times New Roman" w:hAnsi="Times New Roman" w:cs="Times New Roman"/>
          <w:sz w:val="24"/>
          <w:szCs w:val="24"/>
        </w:rPr>
      </w:pPr>
    </w:p>
    <w:p w14:paraId="5CB0D8AF" w14:textId="0775AC63" w:rsidR="00FB561D" w:rsidRDefault="00FB561D">
      <w:pPr>
        <w:rPr>
          <w:rFonts w:ascii="Times New Roman" w:eastAsia="Times New Roman" w:hAnsi="Times New Roman" w:cs="Times New Roman"/>
          <w:sz w:val="24"/>
          <w:szCs w:val="24"/>
        </w:rPr>
      </w:pPr>
    </w:p>
    <w:p w14:paraId="4862FA47" w14:textId="182844FF" w:rsidR="00FB561D" w:rsidRDefault="00FB561D">
      <w:pPr>
        <w:rPr>
          <w:rFonts w:ascii="Times New Roman" w:eastAsia="Times New Roman" w:hAnsi="Times New Roman" w:cs="Times New Roman"/>
          <w:sz w:val="24"/>
          <w:szCs w:val="24"/>
        </w:rPr>
      </w:pPr>
    </w:p>
    <w:p w14:paraId="5BEB9DE3" w14:textId="7914F098" w:rsidR="00FB561D" w:rsidRDefault="00FB561D">
      <w:pPr>
        <w:rPr>
          <w:rFonts w:ascii="Times New Roman" w:eastAsia="Times New Roman" w:hAnsi="Times New Roman" w:cs="Times New Roman"/>
          <w:sz w:val="24"/>
          <w:szCs w:val="24"/>
        </w:rPr>
      </w:pPr>
    </w:p>
    <w:p w14:paraId="335EDCF9" w14:textId="595009B5" w:rsidR="00FB561D" w:rsidRDefault="00FB561D">
      <w:pPr>
        <w:rPr>
          <w:rFonts w:ascii="Times New Roman" w:eastAsia="Times New Roman" w:hAnsi="Times New Roman" w:cs="Times New Roman"/>
          <w:sz w:val="24"/>
          <w:szCs w:val="24"/>
        </w:rPr>
      </w:pPr>
    </w:p>
    <w:p w14:paraId="6E914901" w14:textId="56AAACEA" w:rsidR="00FB561D" w:rsidRDefault="00FB561D">
      <w:pPr>
        <w:rPr>
          <w:rFonts w:ascii="Times New Roman" w:eastAsia="Times New Roman" w:hAnsi="Times New Roman" w:cs="Times New Roman"/>
          <w:sz w:val="24"/>
          <w:szCs w:val="24"/>
        </w:rPr>
      </w:pPr>
    </w:p>
    <w:p w14:paraId="7ABDB1CC" w14:textId="00DC0C2C" w:rsidR="00FB561D" w:rsidRDefault="00FB561D">
      <w:pPr>
        <w:rPr>
          <w:rFonts w:ascii="Times New Roman" w:eastAsia="Times New Roman" w:hAnsi="Times New Roman" w:cs="Times New Roman"/>
          <w:sz w:val="24"/>
          <w:szCs w:val="24"/>
        </w:rPr>
      </w:pPr>
    </w:p>
    <w:p w14:paraId="14CBB58D" w14:textId="77777777" w:rsidR="00FB561D" w:rsidRDefault="00FB561D">
      <w:pPr>
        <w:rPr>
          <w:rFonts w:ascii="Times New Roman" w:eastAsia="Times New Roman" w:hAnsi="Times New Roman" w:cs="Times New Roman"/>
          <w:sz w:val="24"/>
          <w:szCs w:val="24"/>
        </w:rPr>
      </w:pPr>
    </w:p>
    <w:p w14:paraId="67DD3859" w14:textId="6C575978" w:rsidR="00FB561D" w:rsidRPr="00FB561D" w:rsidRDefault="00FB561D" w:rsidP="00FB561D">
      <w:pPr>
        <w:jc w:val="center"/>
        <w:rPr>
          <w:rFonts w:ascii="Times New Roman" w:eastAsia="Times New Roman" w:hAnsi="Times New Roman" w:cs="Times New Roman"/>
          <w:b/>
          <w:bCs/>
          <w:sz w:val="36"/>
          <w:szCs w:val="36"/>
        </w:rPr>
      </w:pPr>
      <w:r w:rsidRPr="00FB561D">
        <w:rPr>
          <w:rFonts w:ascii="Times New Roman" w:eastAsia="Times New Roman" w:hAnsi="Times New Roman" w:cs="Times New Roman"/>
          <w:b/>
          <w:bCs/>
          <w:sz w:val="36"/>
          <w:szCs w:val="36"/>
        </w:rPr>
        <w:lastRenderedPageBreak/>
        <w:t xml:space="preserve">Lista de cotejo de evaluación </w:t>
      </w:r>
    </w:p>
    <w:p w14:paraId="6E1042B5" w14:textId="77777777" w:rsidR="00FB561D" w:rsidRDefault="00FB561D" w:rsidP="00FB561D">
      <w:pPr>
        <w:jc w:val="center"/>
        <w:rPr>
          <w:rFonts w:ascii="Times New Roman" w:eastAsia="Times New Roman" w:hAnsi="Times New Roman" w:cs="Times New Roman"/>
          <w:sz w:val="24"/>
          <w:szCs w:val="24"/>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5"/>
        <w:gridCol w:w="1200"/>
        <w:gridCol w:w="1005"/>
        <w:gridCol w:w="1155"/>
        <w:gridCol w:w="1395"/>
        <w:gridCol w:w="1530"/>
      </w:tblGrid>
      <w:tr w:rsidR="0086612C" w14:paraId="45882E59" w14:textId="77777777" w:rsidTr="00FB561D">
        <w:trPr>
          <w:trHeight w:val="480"/>
        </w:trPr>
        <w:tc>
          <w:tcPr>
            <w:tcW w:w="2565" w:type="dxa"/>
            <w:shd w:val="clear" w:color="auto" w:fill="F6FDB5"/>
          </w:tcPr>
          <w:p w14:paraId="37F5DF95"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tc>
        <w:tc>
          <w:tcPr>
            <w:tcW w:w="1200" w:type="dxa"/>
            <w:vMerge w:val="restart"/>
            <w:shd w:val="clear" w:color="auto" w:fill="F6FDB5"/>
          </w:tcPr>
          <w:p w14:paraId="6E8F24AD"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Siempre</w:t>
            </w:r>
          </w:p>
        </w:tc>
        <w:tc>
          <w:tcPr>
            <w:tcW w:w="1005" w:type="dxa"/>
            <w:vMerge w:val="restart"/>
            <w:shd w:val="clear" w:color="auto" w:fill="F6FDB5"/>
          </w:tcPr>
          <w:p w14:paraId="047F00FB"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Casi siempre  </w:t>
            </w:r>
          </w:p>
        </w:tc>
        <w:tc>
          <w:tcPr>
            <w:tcW w:w="1155" w:type="dxa"/>
            <w:vMerge w:val="restart"/>
            <w:shd w:val="clear" w:color="auto" w:fill="F6FDB5"/>
          </w:tcPr>
          <w:p w14:paraId="175541AD"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veces </w:t>
            </w:r>
          </w:p>
        </w:tc>
        <w:tc>
          <w:tcPr>
            <w:tcW w:w="1395" w:type="dxa"/>
            <w:vMerge w:val="restart"/>
            <w:shd w:val="clear" w:color="auto" w:fill="F6FDB5"/>
          </w:tcPr>
          <w:p w14:paraId="3CC54EEF"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Casi nunca </w:t>
            </w:r>
          </w:p>
        </w:tc>
        <w:tc>
          <w:tcPr>
            <w:tcW w:w="1530" w:type="dxa"/>
            <w:vMerge w:val="restart"/>
            <w:shd w:val="clear" w:color="auto" w:fill="F6FDB5"/>
          </w:tcPr>
          <w:p w14:paraId="7871EC6E"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Nunca </w:t>
            </w:r>
          </w:p>
        </w:tc>
      </w:tr>
      <w:tr w:rsidR="0086612C" w14:paraId="7D6C41EC" w14:textId="77777777" w:rsidTr="00FB561D">
        <w:trPr>
          <w:trHeight w:val="435"/>
        </w:trPr>
        <w:tc>
          <w:tcPr>
            <w:tcW w:w="2565" w:type="dxa"/>
            <w:shd w:val="clear" w:color="auto" w:fill="D2FCB6"/>
          </w:tcPr>
          <w:p w14:paraId="1466E5E0"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FB561D">
              <w:rPr>
                <w:rFonts w:ascii="Times New Roman" w:eastAsia="Times New Roman" w:hAnsi="Times New Roman" w:cs="Times New Roman"/>
                <w:sz w:val="24"/>
                <w:szCs w:val="24"/>
                <w:shd w:val="clear" w:color="auto" w:fill="E8FBB7"/>
              </w:rPr>
              <w:t>NDICADORES</w:t>
            </w:r>
          </w:p>
        </w:tc>
        <w:tc>
          <w:tcPr>
            <w:tcW w:w="1200" w:type="dxa"/>
            <w:vMerge/>
            <w:shd w:val="clear" w:color="auto" w:fill="F6FDB5"/>
          </w:tcPr>
          <w:p w14:paraId="4A8D782C" w14:textId="77777777" w:rsidR="0086612C" w:rsidRDefault="0086612C" w:rsidP="0086612C">
            <w:pPr>
              <w:rPr>
                <w:rFonts w:ascii="Times New Roman" w:eastAsia="Times New Roman" w:hAnsi="Times New Roman" w:cs="Times New Roman"/>
                <w:sz w:val="24"/>
                <w:szCs w:val="24"/>
              </w:rPr>
            </w:pPr>
          </w:p>
        </w:tc>
        <w:tc>
          <w:tcPr>
            <w:tcW w:w="1005" w:type="dxa"/>
            <w:vMerge/>
            <w:shd w:val="clear" w:color="auto" w:fill="F6FDB5"/>
          </w:tcPr>
          <w:p w14:paraId="304819DC" w14:textId="77777777" w:rsidR="0086612C" w:rsidRDefault="0086612C" w:rsidP="0086612C">
            <w:pPr>
              <w:rPr>
                <w:rFonts w:ascii="Times New Roman" w:eastAsia="Times New Roman" w:hAnsi="Times New Roman" w:cs="Times New Roman"/>
                <w:sz w:val="24"/>
                <w:szCs w:val="24"/>
              </w:rPr>
            </w:pPr>
          </w:p>
        </w:tc>
        <w:tc>
          <w:tcPr>
            <w:tcW w:w="1155" w:type="dxa"/>
            <w:vMerge/>
            <w:shd w:val="clear" w:color="auto" w:fill="F6FDB5"/>
          </w:tcPr>
          <w:p w14:paraId="5914D9A6" w14:textId="77777777" w:rsidR="0086612C" w:rsidRDefault="0086612C" w:rsidP="0086612C">
            <w:pPr>
              <w:rPr>
                <w:rFonts w:ascii="Times New Roman" w:eastAsia="Times New Roman" w:hAnsi="Times New Roman" w:cs="Times New Roman"/>
                <w:sz w:val="24"/>
                <w:szCs w:val="24"/>
              </w:rPr>
            </w:pPr>
          </w:p>
        </w:tc>
        <w:tc>
          <w:tcPr>
            <w:tcW w:w="1395" w:type="dxa"/>
            <w:vMerge/>
            <w:shd w:val="clear" w:color="auto" w:fill="F6FDB5"/>
          </w:tcPr>
          <w:p w14:paraId="0FEE8F26" w14:textId="77777777" w:rsidR="0086612C" w:rsidRDefault="0086612C" w:rsidP="0086612C">
            <w:pPr>
              <w:rPr>
                <w:rFonts w:ascii="Times New Roman" w:eastAsia="Times New Roman" w:hAnsi="Times New Roman" w:cs="Times New Roman"/>
                <w:sz w:val="24"/>
                <w:szCs w:val="24"/>
              </w:rPr>
            </w:pPr>
          </w:p>
        </w:tc>
        <w:tc>
          <w:tcPr>
            <w:tcW w:w="1530" w:type="dxa"/>
            <w:vMerge/>
            <w:shd w:val="clear" w:color="auto" w:fill="F6FDB5"/>
          </w:tcPr>
          <w:p w14:paraId="4DF6501D" w14:textId="77777777" w:rsidR="0086612C" w:rsidRDefault="0086612C" w:rsidP="0086612C">
            <w:pPr>
              <w:rPr>
                <w:rFonts w:ascii="Times New Roman" w:eastAsia="Times New Roman" w:hAnsi="Times New Roman" w:cs="Times New Roman"/>
                <w:sz w:val="24"/>
                <w:szCs w:val="24"/>
              </w:rPr>
            </w:pPr>
          </w:p>
        </w:tc>
      </w:tr>
      <w:tr w:rsidR="0086612C" w14:paraId="48359BA2" w14:textId="77777777" w:rsidTr="00FB561D">
        <w:trPr>
          <w:trHeight w:val="680"/>
        </w:trPr>
        <w:tc>
          <w:tcPr>
            <w:tcW w:w="2565" w:type="dxa"/>
            <w:shd w:val="clear" w:color="auto" w:fill="B7FBB9"/>
          </w:tcPr>
          <w:p w14:paraId="3D29EF53" w14:textId="77777777" w:rsidR="0086612C" w:rsidRDefault="0086612C"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65172">
              <w:rPr>
                <w:rFonts w:ascii="Times New Roman" w:eastAsia="Times New Roman" w:hAnsi="Times New Roman" w:cs="Times New Roman"/>
                <w:sz w:val="24"/>
                <w:szCs w:val="24"/>
              </w:rPr>
              <w:t>Participa activamente en el juego propuesto.</w:t>
            </w:r>
          </w:p>
        </w:tc>
        <w:tc>
          <w:tcPr>
            <w:tcW w:w="1200" w:type="dxa"/>
            <w:shd w:val="clear" w:color="auto" w:fill="auto"/>
          </w:tcPr>
          <w:p w14:paraId="0CCF0EE9"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7E7BA641"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68A612DB"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462E5684"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7AB9E290" w14:textId="77777777" w:rsidR="0086612C" w:rsidRDefault="0086612C" w:rsidP="0086612C">
            <w:pPr>
              <w:rPr>
                <w:rFonts w:ascii="Times New Roman" w:eastAsia="Times New Roman" w:hAnsi="Times New Roman" w:cs="Times New Roman"/>
                <w:sz w:val="24"/>
                <w:szCs w:val="24"/>
              </w:rPr>
            </w:pPr>
          </w:p>
        </w:tc>
      </w:tr>
      <w:tr w:rsidR="0086612C" w14:paraId="54D8C1C4" w14:textId="77777777" w:rsidTr="00FB561D">
        <w:trPr>
          <w:trHeight w:val="1115"/>
        </w:trPr>
        <w:tc>
          <w:tcPr>
            <w:tcW w:w="2565" w:type="dxa"/>
            <w:shd w:val="clear" w:color="auto" w:fill="B7FBE1"/>
          </w:tcPr>
          <w:p w14:paraId="4BA0704A"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2.-Comprende las instrucciones y reglas del juego.</w:t>
            </w:r>
          </w:p>
        </w:tc>
        <w:tc>
          <w:tcPr>
            <w:tcW w:w="1200" w:type="dxa"/>
            <w:shd w:val="clear" w:color="auto" w:fill="auto"/>
          </w:tcPr>
          <w:p w14:paraId="6500A9F0"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65843AF8"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1CD733AF"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06E67028"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51696F1E" w14:textId="77777777" w:rsidR="0086612C" w:rsidRDefault="0086612C" w:rsidP="0086612C">
            <w:pPr>
              <w:rPr>
                <w:rFonts w:ascii="Times New Roman" w:eastAsia="Times New Roman" w:hAnsi="Times New Roman" w:cs="Times New Roman"/>
                <w:sz w:val="24"/>
                <w:szCs w:val="24"/>
              </w:rPr>
            </w:pPr>
          </w:p>
        </w:tc>
      </w:tr>
      <w:tr w:rsidR="0086612C" w14:paraId="727C9831" w14:textId="77777777" w:rsidTr="00FB561D">
        <w:trPr>
          <w:trHeight w:val="989"/>
        </w:trPr>
        <w:tc>
          <w:tcPr>
            <w:tcW w:w="2565" w:type="dxa"/>
            <w:shd w:val="clear" w:color="auto" w:fill="B8FAF7"/>
          </w:tcPr>
          <w:p w14:paraId="1A8E5D50"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3.-Cumple las normas establecidas para llevarlo a cabo.</w:t>
            </w:r>
          </w:p>
        </w:tc>
        <w:tc>
          <w:tcPr>
            <w:tcW w:w="1200" w:type="dxa"/>
            <w:shd w:val="clear" w:color="auto" w:fill="auto"/>
          </w:tcPr>
          <w:p w14:paraId="629E891F"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76FF59E7"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3D28E57C"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64F8958B"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2F8DEAFC" w14:textId="77777777" w:rsidR="0086612C" w:rsidRDefault="0086612C" w:rsidP="0086612C">
            <w:pPr>
              <w:rPr>
                <w:rFonts w:ascii="Times New Roman" w:eastAsia="Times New Roman" w:hAnsi="Times New Roman" w:cs="Times New Roman"/>
                <w:sz w:val="24"/>
                <w:szCs w:val="24"/>
              </w:rPr>
            </w:pPr>
          </w:p>
        </w:tc>
      </w:tr>
      <w:tr w:rsidR="0086612C" w14:paraId="2AC491BA" w14:textId="77777777" w:rsidTr="00FB561D">
        <w:trPr>
          <w:trHeight w:val="734"/>
        </w:trPr>
        <w:tc>
          <w:tcPr>
            <w:tcW w:w="2565" w:type="dxa"/>
            <w:shd w:val="clear" w:color="auto" w:fill="B7E9FB"/>
          </w:tcPr>
          <w:p w14:paraId="30E7770E"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4.-Generaliza contenidos trabajados previamente.</w:t>
            </w:r>
          </w:p>
        </w:tc>
        <w:tc>
          <w:tcPr>
            <w:tcW w:w="1200" w:type="dxa"/>
            <w:shd w:val="clear" w:color="auto" w:fill="auto"/>
          </w:tcPr>
          <w:p w14:paraId="3ACF1340"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35225CCF"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024F53E2"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3851C10C"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3367A8D4" w14:textId="77777777" w:rsidR="0086612C" w:rsidRDefault="0086612C" w:rsidP="0086612C">
            <w:pPr>
              <w:rPr>
                <w:rFonts w:ascii="Times New Roman" w:eastAsia="Times New Roman" w:hAnsi="Times New Roman" w:cs="Times New Roman"/>
                <w:sz w:val="24"/>
                <w:szCs w:val="24"/>
              </w:rPr>
            </w:pPr>
          </w:p>
        </w:tc>
      </w:tr>
      <w:tr w:rsidR="0086612C" w14:paraId="4B115FF2" w14:textId="77777777" w:rsidTr="00FB561D">
        <w:trPr>
          <w:trHeight w:val="1070"/>
        </w:trPr>
        <w:tc>
          <w:tcPr>
            <w:tcW w:w="2565" w:type="dxa"/>
            <w:shd w:val="clear" w:color="auto" w:fill="B6D6FC"/>
          </w:tcPr>
          <w:p w14:paraId="521755B3"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5.-Disfruta y muestra entusiasmo en la realización del juego.</w:t>
            </w:r>
          </w:p>
        </w:tc>
        <w:tc>
          <w:tcPr>
            <w:tcW w:w="1200" w:type="dxa"/>
            <w:shd w:val="clear" w:color="auto" w:fill="auto"/>
          </w:tcPr>
          <w:p w14:paraId="643F98A7"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76D03CB2"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2DB5666F"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23278E36"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3F8777F2" w14:textId="77777777" w:rsidR="0086612C" w:rsidRDefault="0086612C" w:rsidP="0086612C">
            <w:pPr>
              <w:rPr>
                <w:rFonts w:ascii="Times New Roman" w:eastAsia="Times New Roman" w:hAnsi="Times New Roman" w:cs="Times New Roman"/>
                <w:sz w:val="24"/>
                <w:szCs w:val="24"/>
              </w:rPr>
            </w:pPr>
          </w:p>
        </w:tc>
      </w:tr>
      <w:tr w:rsidR="0086612C" w14:paraId="560E046E" w14:textId="77777777" w:rsidTr="00FB561D">
        <w:trPr>
          <w:trHeight w:val="672"/>
        </w:trPr>
        <w:tc>
          <w:tcPr>
            <w:tcW w:w="2565" w:type="dxa"/>
            <w:shd w:val="clear" w:color="auto" w:fill="B7BAFB"/>
          </w:tcPr>
          <w:p w14:paraId="749AA95E"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6.-Lo lleva a cabo fuera y dentro del aula escolar.</w:t>
            </w:r>
          </w:p>
        </w:tc>
        <w:tc>
          <w:tcPr>
            <w:tcW w:w="1200" w:type="dxa"/>
            <w:shd w:val="clear" w:color="auto" w:fill="auto"/>
          </w:tcPr>
          <w:p w14:paraId="6C606EE9"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4A8BD2E9"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71270EA1"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02693C77"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1A414C04" w14:textId="77777777" w:rsidR="0086612C" w:rsidRDefault="0086612C" w:rsidP="0086612C">
            <w:pPr>
              <w:rPr>
                <w:rFonts w:ascii="Times New Roman" w:eastAsia="Times New Roman" w:hAnsi="Times New Roman" w:cs="Times New Roman"/>
                <w:sz w:val="24"/>
                <w:szCs w:val="24"/>
              </w:rPr>
            </w:pPr>
          </w:p>
        </w:tc>
      </w:tr>
      <w:tr w:rsidR="0086612C" w14:paraId="617EBC46" w14:textId="77777777" w:rsidTr="00FB561D">
        <w:trPr>
          <w:trHeight w:val="1167"/>
        </w:trPr>
        <w:tc>
          <w:tcPr>
            <w:tcW w:w="2565" w:type="dxa"/>
            <w:shd w:val="clear" w:color="auto" w:fill="CFB7FB"/>
          </w:tcPr>
          <w:p w14:paraId="72CCCBAC"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7.-Hace buen uso de los materiales necesarios para el aseo.</w:t>
            </w:r>
          </w:p>
        </w:tc>
        <w:tc>
          <w:tcPr>
            <w:tcW w:w="1200" w:type="dxa"/>
            <w:shd w:val="clear" w:color="auto" w:fill="auto"/>
          </w:tcPr>
          <w:p w14:paraId="35AE6BEA"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7F6EAF2B"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5443098B"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2AD1FC54"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54C9EC65" w14:textId="77777777" w:rsidR="0086612C" w:rsidRDefault="0086612C" w:rsidP="0086612C">
            <w:pPr>
              <w:rPr>
                <w:rFonts w:ascii="Times New Roman" w:eastAsia="Times New Roman" w:hAnsi="Times New Roman" w:cs="Times New Roman"/>
                <w:sz w:val="24"/>
                <w:szCs w:val="24"/>
              </w:rPr>
            </w:pPr>
          </w:p>
        </w:tc>
      </w:tr>
      <w:tr w:rsidR="0086612C" w14:paraId="29570EB8" w14:textId="77777777" w:rsidTr="00FB561D">
        <w:trPr>
          <w:trHeight w:val="1127"/>
        </w:trPr>
        <w:tc>
          <w:tcPr>
            <w:tcW w:w="2565" w:type="dxa"/>
            <w:shd w:val="clear" w:color="auto" w:fill="E8B7FB"/>
          </w:tcPr>
          <w:p w14:paraId="5609C49C"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8.-Cumple con el tiempo establecido para el lavado de manos.</w:t>
            </w:r>
          </w:p>
        </w:tc>
        <w:tc>
          <w:tcPr>
            <w:tcW w:w="1200" w:type="dxa"/>
            <w:shd w:val="clear" w:color="auto" w:fill="auto"/>
          </w:tcPr>
          <w:p w14:paraId="4FC88630"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5AD0C065"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1571BE2F"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4799BC3C"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6FD7153F" w14:textId="77777777" w:rsidR="0086612C" w:rsidRDefault="0086612C" w:rsidP="0086612C">
            <w:pPr>
              <w:rPr>
                <w:rFonts w:ascii="Times New Roman" w:eastAsia="Times New Roman" w:hAnsi="Times New Roman" w:cs="Times New Roman"/>
                <w:sz w:val="24"/>
                <w:szCs w:val="24"/>
              </w:rPr>
            </w:pPr>
          </w:p>
        </w:tc>
      </w:tr>
      <w:tr w:rsidR="0086612C" w14:paraId="1B91DD10" w14:textId="77777777" w:rsidTr="00FB561D">
        <w:trPr>
          <w:trHeight w:val="1257"/>
        </w:trPr>
        <w:tc>
          <w:tcPr>
            <w:tcW w:w="2565" w:type="dxa"/>
            <w:shd w:val="clear" w:color="auto" w:fill="FBB7FD"/>
          </w:tcPr>
          <w:p w14:paraId="0BDC7400" w14:textId="77777777" w:rsidR="0086612C"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9.-Utiliza estrategias comunicativas para interactuar con el grupo.</w:t>
            </w:r>
          </w:p>
        </w:tc>
        <w:tc>
          <w:tcPr>
            <w:tcW w:w="1200" w:type="dxa"/>
            <w:shd w:val="clear" w:color="auto" w:fill="auto"/>
          </w:tcPr>
          <w:p w14:paraId="235ADE99" w14:textId="77777777" w:rsidR="0086612C" w:rsidRDefault="0086612C" w:rsidP="0086612C">
            <w:pPr>
              <w:rPr>
                <w:rFonts w:ascii="Times New Roman" w:eastAsia="Times New Roman" w:hAnsi="Times New Roman" w:cs="Times New Roman"/>
                <w:sz w:val="24"/>
                <w:szCs w:val="24"/>
              </w:rPr>
            </w:pPr>
          </w:p>
        </w:tc>
        <w:tc>
          <w:tcPr>
            <w:tcW w:w="1005" w:type="dxa"/>
            <w:shd w:val="clear" w:color="auto" w:fill="auto"/>
          </w:tcPr>
          <w:p w14:paraId="701A48B4" w14:textId="77777777" w:rsidR="0086612C" w:rsidRDefault="0086612C" w:rsidP="0086612C">
            <w:pPr>
              <w:rPr>
                <w:rFonts w:ascii="Times New Roman" w:eastAsia="Times New Roman" w:hAnsi="Times New Roman" w:cs="Times New Roman"/>
                <w:sz w:val="24"/>
                <w:szCs w:val="24"/>
              </w:rPr>
            </w:pPr>
          </w:p>
        </w:tc>
        <w:tc>
          <w:tcPr>
            <w:tcW w:w="1155" w:type="dxa"/>
            <w:shd w:val="clear" w:color="auto" w:fill="auto"/>
          </w:tcPr>
          <w:p w14:paraId="3B641947" w14:textId="77777777" w:rsidR="0086612C" w:rsidRDefault="0086612C" w:rsidP="0086612C">
            <w:pPr>
              <w:rPr>
                <w:rFonts w:ascii="Times New Roman" w:eastAsia="Times New Roman" w:hAnsi="Times New Roman" w:cs="Times New Roman"/>
                <w:sz w:val="24"/>
                <w:szCs w:val="24"/>
              </w:rPr>
            </w:pPr>
          </w:p>
        </w:tc>
        <w:tc>
          <w:tcPr>
            <w:tcW w:w="1395" w:type="dxa"/>
            <w:shd w:val="clear" w:color="auto" w:fill="auto"/>
          </w:tcPr>
          <w:p w14:paraId="0A2A8440" w14:textId="77777777" w:rsidR="0086612C" w:rsidRDefault="0086612C" w:rsidP="0086612C">
            <w:pPr>
              <w:rPr>
                <w:rFonts w:ascii="Times New Roman" w:eastAsia="Times New Roman" w:hAnsi="Times New Roman" w:cs="Times New Roman"/>
                <w:sz w:val="24"/>
                <w:szCs w:val="24"/>
              </w:rPr>
            </w:pPr>
          </w:p>
        </w:tc>
        <w:tc>
          <w:tcPr>
            <w:tcW w:w="1530" w:type="dxa"/>
            <w:shd w:val="clear" w:color="auto" w:fill="auto"/>
          </w:tcPr>
          <w:p w14:paraId="1C203B5B" w14:textId="77777777" w:rsidR="0086612C" w:rsidRDefault="0086612C" w:rsidP="0086612C">
            <w:pPr>
              <w:rPr>
                <w:rFonts w:ascii="Times New Roman" w:eastAsia="Times New Roman" w:hAnsi="Times New Roman" w:cs="Times New Roman"/>
                <w:sz w:val="24"/>
                <w:szCs w:val="24"/>
              </w:rPr>
            </w:pPr>
          </w:p>
        </w:tc>
      </w:tr>
      <w:tr w:rsidR="00365172" w14:paraId="68F6741A" w14:textId="77777777" w:rsidTr="00FB561D">
        <w:trPr>
          <w:trHeight w:val="600"/>
        </w:trPr>
        <w:tc>
          <w:tcPr>
            <w:tcW w:w="2565" w:type="dxa"/>
            <w:shd w:val="clear" w:color="auto" w:fill="FCB8DA"/>
          </w:tcPr>
          <w:p w14:paraId="45DA81D5" w14:textId="77777777" w:rsidR="00365172" w:rsidRDefault="00365172" w:rsidP="0086612C">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D204BF">
              <w:rPr>
                <w:rFonts w:ascii="Times New Roman" w:eastAsia="Times New Roman" w:hAnsi="Times New Roman" w:cs="Times New Roman"/>
                <w:sz w:val="24"/>
                <w:szCs w:val="24"/>
              </w:rPr>
              <w:t>Toma conciencia del cuidado que debemos de tomar a cabo, ante las actividades humanas.</w:t>
            </w:r>
          </w:p>
          <w:p w14:paraId="6AB3AC1B" w14:textId="77777777" w:rsidR="00365172" w:rsidRDefault="00365172" w:rsidP="0086612C">
            <w:pPr>
              <w:rPr>
                <w:rFonts w:ascii="Times New Roman" w:eastAsia="Times New Roman" w:hAnsi="Times New Roman" w:cs="Times New Roman"/>
                <w:sz w:val="24"/>
                <w:szCs w:val="24"/>
              </w:rPr>
            </w:pPr>
          </w:p>
        </w:tc>
        <w:tc>
          <w:tcPr>
            <w:tcW w:w="1200" w:type="dxa"/>
            <w:shd w:val="clear" w:color="auto" w:fill="auto"/>
          </w:tcPr>
          <w:p w14:paraId="09DE7EF3" w14:textId="77777777" w:rsidR="00365172" w:rsidRDefault="00365172" w:rsidP="0086612C">
            <w:pPr>
              <w:rPr>
                <w:rFonts w:ascii="Times New Roman" w:eastAsia="Times New Roman" w:hAnsi="Times New Roman" w:cs="Times New Roman"/>
                <w:sz w:val="24"/>
                <w:szCs w:val="24"/>
              </w:rPr>
            </w:pPr>
          </w:p>
        </w:tc>
        <w:tc>
          <w:tcPr>
            <w:tcW w:w="1005" w:type="dxa"/>
            <w:shd w:val="clear" w:color="auto" w:fill="auto"/>
          </w:tcPr>
          <w:p w14:paraId="37B8DC69" w14:textId="77777777" w:rsidR="00365172" w:rsidRDefault="00365172" w:rsidP="0086612C">
            <w:pPr>
              <w:rPr>
                <w:rFonts w:ascii="Times New Roman" w:eastAsia="Times New Roman" w:hAnsi="Times New Roman" w:cs="Times New Roman"/>
                <w:sz w:val="24"/>
                <w:szCs w:val="24"/>
              </w:rPr>
            </w:pPr>
          </w:p>
        </w:tc>
        <w:tc>
          <w:tcPr>
            <w:tcW w:w="1155" w:type="dxa"/>
            <w:shd w:val="clear" w:color="auto" w:fill="auto"/>
          </w:tcPr>
          <w:p w14:paraId="49EC8175" w14:textId="77777777" w:rsidR="00365172" w:rsidRDefault="00365172" w:rsidP="0086612C">
            <w:pPr>
              <w:rPr>
                <w:rFonts w:ascii="Times New Roman" w:eastAsia="Times New Roman" w:hAnsi="Times New Roman" w:cs="Times New Roman"/>
                <w:sz w:val="24"/>
                <w:szCs w:val="24"/>
              </w:rPr>
            </w:pPr>
          </w:p>
        </w:tc>
        <w:tc>
          <w:tcPr>
            <w:tcW w:w="1395" w:type="dxa"/>
            <w:shd w:val="clear" w:color="auto" w:fill="auto"/>
          </w:tcPr>
          <w:p w14:paraId="112F5321" w14:textId="77777777" w:rsidR="00365172" w:rsidRDefault="00365172" w:rsidP="0086612C">
            <w:pPr>
              <w:rPr>
                <w:rFonts w:ascii="Times New Roman" w:eastAsia="Times New Roman" w:hAnsi="Times New Roman" w:cs="Times New Roman"/>
                <w:sz w:val="24"/>
                <w:szCs w:val="24"/>
              </w:rPr>
            </w:pPr>
          </w:p>
        </w:tc>
        <w:tc>
          <w:tcPr>
            <w:tcW w:w="1530" w:type="dxa"/>
            <w:shd w:val="clear" w:color="auto" w:fill="auto"/>
          </w:tcPr>
          <w:p w14:paraId="5F94C27F" w14:textId="77777777" w:rsidR="00365172" w:rsidRDefault="00365172" w:rsidP="0086612C">
            <w:pPr>
              <w:rPr>
                <w:rFonts w:ascii="Times New Roman" w:eastAsia="Times New Roman" w:hAnsi="Times New Roman" w:cs="Times New Roman"/>
                <w:sz w:val="24"/>
                <w:szCs w:val="24"/>
              </w:rPr>
            </w:pPr>
          </w:p>
        </w:tc>
      </w:tr>
    </w:tbl>
    <w:p w14:paraId="51D0EDD9" w14:textId="77777777" w:rsidR="00025559" w:rsidRDefault="00025559">
      <w:pPr>
        <w:rPr>
          <w:rFonts w:ascii="Times New Roman" w:eastAsia="Times New Roman" w:hAnsi="Times New Roman" w:cs="Times New Roman"/>
          <w:sz w:val="24"/>
          <w:szCs w:val="24"/>
        </w:rPr>
      </w:pPr>
    </w:p>
    <w:sectPr w:rsidR="00025559" w:rsidSect="00AC37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B66F4"/>
    <w:multiLevelType w:val="multilevel"/>
    <w:tmpl w:val="FB5A6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559"/>
    <w:rsid w:val="00025559"/>
    <w:rsid w:val="000F3F6D"/>
    <w:rsid w:val="00286F2A"/>
    <w:rsid w:val="00365172"/>
    <w:rsid w:val="003C6DF6"/>
    <w:rsid w:val="004219A2"/>
    <w:rsid w:val="0086612C"/>
    <w:rsid w:val="00AC37C9"/>
    <w:rsid w:val="00D204BF"/>
    <w:rsid w:val="00EC6FDE"/>
    <w:rsid w:val="00FB5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F8208"/>
  <w15:docId w15:val="{92DB44C6-302E-40CA-8E20-6401A704D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37C9"/>
  </w:style>
  <w:style w:type="paragraph" w:styleId="Ttulo1">
    <w:name w:val="heading 1"/>
    <w:basedOn w:val="Normal"/>
    <w:next w:val="Normal"/>
    <w:rsid w:val="00AC37C9"/>
    <w:pPr>
      <w:keepNext/>
      <w:keepLines/>
      <w:spacing w:before="400" w:after="120"/>
      <w:outlineLvl w:val="0"/>
    </w:pPr>
    <w:rPr>
      <w:sz w:val="40"/>
      <w:szCs w:val="40"/>
    </w:rPr>
  </w:style>
  <w:style w:type="paragraph" w:styleId="Ttulo2">
    <w:name w:val="heading 2"/>
    <w:basedOn w:val="Normal"/>
    <w:next w:val="Normal"/>
    <w:rsid w:val="00AC37C9"/>
    <w:pPr>
      <w:keepNext/>
      <w:keepLines/>
      <w:spacing w:before="360" w:after="120"/>
      <w:outlineLvl w:val="1"/>
    </w:pPr>
    <w:rPr>
      <w:sz w:val="32"/>
      <w:szCs w:val="32"/>
    </w:rPr>
  </w:style>
  <w:style w:type="paragraph" w:styleId="Ttulo3">
    <w:name w:val="heading 3"/>
    <w:basedOn w:val="Normal"/>
    <w:next w:val="Normal"/>
    <w:rsid w:val="00AC37C9"/>
    <w:pPr>
      <w:keepNext/>
      <w:keepLines/>
      <w:spacing w:before="320" w:after="80"/>
      <w:outlineLvl w:val="2"/>
    </w:pPr>
    <w:rPr>
      <w:color w:val="434343"/>
      <w:sz w:val="28"/>
      <w:szCs w:val="28"/>
    </w:rPr>
  </w:style>
  <w:style w:type="paragraph" w:styleId="Ttulo4">
    <w:name w:val="heading 4"/>
    <w:basedOn w:val="Normal"/>
    <w:next w:val="Normal"/>
    <w:rsid w:val="00AC37C9"/>
    <w:pPr>
      <w:keepNext/>
      <w:keepLines/>
      <w:spacing w:before="280" w:after="80"/>
      <w:outlineLvl w:val="3"/>
    </w:pPr>
    <w:rPr>
      <w:color w:val="666666"/>
      <w:sz w:val="24"/>
      <w:szCs w:val="24"/>
    </w:rPr>
  </w:style>
  <w:style w:type="paragraph" w:styleId="Ttulo5">
    <w:name w:val="heading 5"/>
    <w:basedOn w:val="Normal"/>
    <w:next w:val="Normal"/>
    <w:rsid w:val="00AC37C9"/>
    <w:pPr>
      <w:keepNext/>
      <w:keepLines/>
      <w:spacing w:before="240" w:after="80"/>
      <w:outlineLvl w:val="4"/>
    </w:pPr>
    <w:rPr>
      <w:color w:val="666666"/>
    </w:rPr>
  </w:style>
  <w:style w:type="paragraph" w:styleId="Ttulo6">
    <w:name w:val="heading 6"/>
    <w:basedOn w:val="Normal"/>
    <w:next w:val="Normal"/>
    <w:rsid w:val="00AC37C9"/>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C37C9"/>
    <w:tblPr>
      <w:tblCellMar>
        <w:top w:w="0" w:type="dxa"/>
        <w:left w:w="0" w:type="dxa"/>
        <w:bottom w:w="0" w:type="dxa"/>
        <w:right w:w="0" w:type="dxa"/>
      </w:tblCellMar>
    </w:tblPr>
  </w:style>
  <w:style w:type="paragraph" w:styleId="Ttulo">
    <w:name w:val="Title"/>
    <w:basedOn w:val="Normal"/>
    <w:next w:val="Normal"/>
    <w:rsid w:val="00AC37C9"/>
    <w:pPr>
      <w:keepNext/>
      <w:keepLines/>
      <w:spacing w:after="60"/>
    </w:pPr>
    <w:rPr>
      <w:sz w:val="52"/>
      <w:szCs w:val="52"/>
    </w:rPr>
  </w:style>
  <w:style w:type="paragraph" w:styleId="Subttulo">
    <w:name w:val="Subtitle"/>
    <w:basedOn w:val="Normal"/>
    <w:next w:val="Normal"/>
    <w:rsid w:val="00AC37C9"/>
    <w:pPr>
      <w:keepNext/>
      <w:keepLines/>
      <w:spacing w:after="320"/>
    </w:pPr>
    <w:rPr>
      <w:color w:val="666666"/>
      <w:sz w:val="30"/>
      <w:szCs w:val="30"/>
    </w:rPr>
  </w:style>
  <w:style w:type="table" w:customStyle="1" w:styleId="a">
    <w:basedOn w:val="TableNormal"/>
    <w:rsid w:val="00AC37C9"/>
    <w:tblPr>
      <w:tblStyleRowBandSize w:val="1"/>
      <w:tblStyleColBandSize w:val="1"/>
      <w:tblCellMar>
        <w:top w:w="100" w:type="dxa"/>
        <w:left w:w="100" w:type="dxa"/>
        <w:bottom w:w="100" w:type="dxa"/>
        <w:right w:w="100" w:type="dxa"/>
      </w:tblCellMar>
    </w:tblPr>
  </w:style>
  <w:style w:type="table" w:customStyle="1" w:styleId="a0">
    <w:basedOn w:val="TableNormal"/>
    <w:rsid w:val="00AC37C9"/>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EC6FD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MlZSb3e9z28" TargetMode="External"/><Relationship Id="rId11" Type="http://schemas.openxmlformats.org/officeDocument/2006/relationships/image" Target="media/image5.png"/><Relationship Id="rId5" Type="http://schemas.openxmlformats.org/officeDocument/2006/relationships/image" Target="media/image1.gif"/><Relationship Id="rId10" Type="http://schemas.openxmlformats.org/officeDocument/2006/relationships/hyperlink" Target="https://www.instagram.com/p/B9r1yI8HrXb/?utm_source=ig_web_copy_lin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781</Words>
  <Characters>4299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cleme</cp:lastModifiedBy>
  <cp:revision>2</cp:revision>
  <dcterms:created xsi:type="dcterms:W3CDTF">2020-05-14T22:45:00Z</dcterms:created>
  <dcterms:modified xsi:type="dcterms:W3CDTF">2020-05-14T22:45:00Z</dcterms:modified>
</cp:coreProperties>
</file>