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36"/>
          <w:szCs w:val="36"/>
        </w:rPr>
      </w:pPr>
      <w:r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2295525</wp:posOffset>
            </wp:positionH>
            <wp:positionV relativeFrom="paragraph">
              <wp:posOffset>-454660</wp:posOffset>
            </wp:positionV>
            <wp:extent cx="1122045" cy="1377950"/>
            <wp:effectExtent l="0" t="0" r="1905" b="0"/>
            <wp:wrapTight wrapText="bothSides">
              <wp:wrapPolygon edited="0">
                <wp:start x="0" y="0"/>
                <wp:lineTo x="0" y="16424"/>
                <wp:lineTo x="1834" y="19410"/>
                <wp:lineTo x="8801" y="21202"/>
                <wp:lineTo x="10268" y="21202"/>
                <wp:lineTo x="12102" y="21202"/>
                <wp:lineTo x="12835" y="21202"/>
                <wp:lineTo x="19070" y="19410"/>
                <wp:lineTo x="21270" y="16424"/>
                <wp:lineTo x="21270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>
      <w:pPr>
        <w:spacing w:line="256" w:lineRule="auto"/>
        <w:jc w:val="center"/>
        <w:rPr>
          <w:rFonts w:ascii="Arial" w:eastAsia="Calibri" w:hAnsi="Arial" w:cs="Arial"/>
          <w:b/>
          <w:sz w:val="28"/>
        </w:rPr>
      </w:pPr>
    </w:p>
    <w:p>
      <w:pPr>
        <w:spacing w:line="360" w:lineRule="auto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ESCUELA NORMAL DE EDUCACIÓN PREESCOLAR</w:t>
      </w:r>
    </w:p>
    <w:p>
      <w:pPr>
        <w:spacing w:line="360" w:lineRule="auto"/>
        <w:jc w:val="center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>Licenciatura en Educación Preescolar</w:t>
      </w:r>
    </w:p>
    <w:p>
      <w:pPr>
        <w:spacing w:line="360" w:lineRule="auto"/>
        <w:jc w:val="center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>Ciclo 2019-2020.</w:t>
      </w:r>
    </w:p>
    <w:p>
      <w:pPr>
        <w:spacing w:line="360" w:lineRule="auto"/>
        <w:jc w:val="center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 xml:space="preserve">Curso: </w:t>
      </w:r>
      <w:r>
        <w:rPr>
          <w:rFonts w:ascii="Arial" w:eastAsia="Calibri" w:hAnsi="Arial" w:cs="Arial"/>
          <w:b/>
          <w:sz w:val="28"/>
        </w:rPr>
        <w:t xml:space="preserve">Prácticas sociales del lenguaje  </w:t>
      </w:r>
    </w:p>
    <w:p>
      <w:pPr>
        <w:spacing w:line="360" w:lineRule="auto"/>
        <w:jc w:val="center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>Título del trabajo:</w:t>
      </w:r>
      <w:r>
        <w:rPr>
          <w:rFonts w:ascii="Arial" w:eastAsia="Calibri" w:hAnsi="Arial" w:cs="Arial"/>
          <w:sz w:val="28"/>
        </w:rPr>
        <w:t xml:space="preserve"> Video Mancha de grasa </w:t>
      </w:r>
    </w:p>
    <w:p>
      <w:pPr>
        <w:spacing w:line="360" w:lineRule="auto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UNIDAD III DISEÑO DE SECUENCIAS DIDÁCTICAS.</w:t>
      </w:r>
    </w:p>
    <w:p>
      <w:pPr>
        <w:spacing w:line="360" w:lineRule="auto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Competencias:</w:t>
      </w:r>
      <w:r>
        <w:rPr>
          <w:rFonts w:ascii="Arial" w:eastAsia="Calibri" w:hAnsi="Arial" w:cs="Arial"/>
          <w:b/>
          <w:sz w:val="28"/>
        </w:rPr>
        <w:tab/>
      </w:r>
    </w:p>
    <w:p>
      <w:pPr>
        <w:spacing w:line="360" w:lineRule="auto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ab/>
      </w:r>
    </w:p>
    <w:p>
      <w:pPr>
        <w:spacing w:line="360" w:lineRule="auto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Aplica el plan y programas de estudio para alcanzar los propósitos educativos y contribuir al pleno desenvolvimiento de las capacidades de sus alumnos.</w:t>
      </w:r>
    </w:p>
    <w:p>
      <w:pPr>
        <w:spacing w:line="360" w:lineRule="auto"/>
        <w:jc w:val="center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 xml:space="preserve">Nombre del alumno: </w:t>
      </w:r>
      <w:proofErr w:type="spellStart"/>
      <w:r>
        <w:rPr>
          <w:rFonts w:ascii="Arial" w:eastAsia="Calibri" w:hAnsi="Arial" w:cs="Arial"/>
          <w:sz w:val="28"/>
        </w:rPr>
        <w:t>Sahima</w:t>
      </w:r>
      <w:proofErr w:type="spellEnd"/>
      <w:r>
        <w:rPr>
          <w:rFonts w:ascii="Arial" w:eastAsia="Calibri" w:hAnsi="Arial" w:cs="Arial"/>
          <w:sz w:val="28"/>
        </w:rPr>
        <w:t xml:space="preserve"> Guadalupe Beltrán Balandrán </w:t>
      </w:r>
    </w:p>
    <w:p>
      <w:pPr>
        <w:spacing w:line="360" w:lineRule="auto"/>
        <w:jc w:val="center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>N° de lista: 3</w:t>
      </w:r>
    </w:p>
    <w:p>
      <w:pPr>
        <w:spacing w:line="360" w:lineRule="auto"/>
        <w:jc w:val="center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>Grado: 1°    Sección: ¨B¨</w:t>
      </w:r>
    </w:p>
    <w:p>
      <w:r>
        <w:br w:type="page"/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Contexto que rodea a la escuela- ubicación: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 un contexto de tipo clase media baja, no es totalmente pobre, pero sus alrededores son algo deteriorados. </w:t>
      </w:r>
    </w:p>
    <w:p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Intervención docente: 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maestra al principio solo se encargaba de hacer su trabajo, sin importarse en la estabilidad emocional de sus alumnos, o sea no veía qué era lo que existía detrás de cada alumno y era muy regañona con sus alumnos. 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 final la maestra recapacita sobre sus mal actos, y posteriormente gracias a que el sacerdote la llevó a ver el contexto en el que uno o algunos de sus alumnos vivían, logro hacerla una persona totalmente distinta a la cual era al principio, ella fue adecuando sus clases de modo que “resolvieran” un conflicto en la sociedad de sus alumnos, o sea adecuó las clases y las actividades de acuerdo al contexto en el que los niños se devolvían. </w:t>
      </w:r>
    </w:p>
    <w:p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Qué hubiera hecho en su lugar: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Considero que desde un principio uno como educadora debe saber a lo que se va a enfrentar, o sea yo si me cambiara de escuela , supongamos que de un colegio a una escuela pública para dar clases, lógicamente son contextos sumamente diferentes, con distintos problemas sociales , los alumnos tienen diferentes formas de aprender y se desarrollan en contextos sumamente distintos, así que, lo que yo haría desde un principio es mentalizarme a lo que me voy a enfrentar y posteriormente ver qué es lo que sucede con mis alumnos, por ejemplo si un niño llegara con un cuaderno todo manchado de grasa, su ropa sucia , zapatos sucios etc., yo la verdad tendría algo de empatía con él y me acercaría a ver qué es lo que sucede con su familia, ver si ese niño tiene padres, las condiciones en las que vive, y ver qué es lo que yo puedo hacer como educadora, no simplemente dedicarme a regañarlo ya que yo no sé qué problemas traiga consigo. </w:t>
      </w:r>
    </w:p>
    <w:p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Actividades propuestas: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•Ver las condiciones en las que viven sus alumnos. 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•Reflexionar sobre los actos hechos. 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•Familiarizarse con los padres de familia y contexto que les rodea. 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•Adecuar actividades de acuerdo a un problema dentro del contexto de los alumnos.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•Mejorar el aula. </w:t>
      </w:r>
    </w:p>
    <w:p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Materiales propuestos: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•Pintura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•Imágenes coloridas.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•Plantas.</w:t>
      </w:r>
    </w:p>
    <w:p>
      <w:pPr>
        <w:rPr>
          <w:rFonts w:ascii="Arial" w:eastAsia="Arial" w:hAnsi="Arial" w:cs="Arial"/>
          <w:b/>
          <w:bCs/>
          <w:sz w:val="24"/>
          <w:szCs w:val="24"/>
        </w:rPr>
      </w:pPr>
    </w:p>
    <w:p>
      <w:pPr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lastRenderedPageBreak/>
        <w:t>Rol del alumno: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 principio varios compañeros de clase de Rogelio, se comportaban con “burlas” hacia el cuándo la maestra lo regañaba o le reclamaba por alguna acción, posteriormente Rogelio por todas estas situaciones en contra de él decidió no ir a la escuela hasta que su maestra hizo todo lo posible por conseguir que volviera a asistir, en seguida los alumnos se prestaron en un ambiente de más confianza cuando su maestra habló con ellos y adecuó las clases a su contexto. </w:t>
      </w:r>
    </w:p>
    <w:p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Ambiente que creó la docente: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Cómodo, tranquilo, de mayor reflexión y felicidad. </w:t>
      </w:r>
    </w:p>
    <w:p/>
    <w:sectPr>
      <w:pgSz w:w="11906" w:h="16838"/>
      <w:pgMar w:top="1440" w:right="1440" w:bottom="1440" w:left="1440" w:header="720" w:footer="720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3041"/>
    <w:multiLevelType w:val="hybridMultilevel"/>
    <w:tmpl w:val="D84A1A66"/>
    <w:lvl w:ilvl="0" w:tplc="28D86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42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D42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CF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07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562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62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C4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0E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Sahima Beltran</dc:creator>
  <cp:lastModifiedBy>Toshiba</cp:lastModifiedBy>
  <cp:revision>2</cp:revision>
  <dcterms:created xsi:type="dcterms:W3CDTF">2020-05-14T19:09:00Z</dcterms:created>
  <dcterms:modified xsi:type="dcterms:W3CDTF">2020-05-14T19:09:00Z</dcterms:modified>
</cp:coreProperties>
</file>