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AC" w:rsidRDefault="003A22A8" w:rsidP="003A22A8">
      <w:pPr>
        <w:spacing w:line="360" w:lineRule="auto"/>
        <w:jc w:val="center"/>
      </w:pPr>
      <w:r>
        <w:rPr>
          <w:noProof/>
          <w:lang w:eastAsia="es-419"/>
        </w:rPr>
        <w:drawing>
          <wp:inline distT="0" distB="0" distL="0" distR="0" wp14:anchorId="07A4181B">
            <wp:extent cx="2334895" cy="1737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4895" cy="1737360"/>
                    </a:xfrm>
                    <a:prstGeom prst="rect">
                      <a:avLst/>
                    </a:prstGeom>
                    <a:noFill/>
                  </pic:spPr>
                </pic:pic>
              </a:graphicData>
            </a:graphic>
          </wp:inline>
        </w:drawing>
      </w:r>
    </w:p>
    <w:p w:rsidR="003A22A8" w:rsidRPr="00E71183" w:rsidRDefault="003A22A8" w:rsidP="003A22A8">
      <w:pPr>
        <w:jc w:val="center"/>
        <w:rPr>
          <w:rFonts w:ascii="Arial" w:hAnsi="Arial" w:cs="Arial"/>
          <w:b/>
          <w:bCs/>
          <w:sz w:val="40"/>
          <w:szCs w:val="40"/>
        </w:rPr>
      </w:pPr>
      <w:r>
        <w:rPr>
          <w:rFonts w:ascii="Arial" w:hAnsi="Arial" w:cs="Arial"/>
          <w:b/>
          <w:bCs/>
          <w:sz w:val="40"/>
          <w:szCs w:val="40"/>
        </w:rPr>
        <w:t>Escuela Normal de Educación Preescolar.</w:t>
      </w:r>
    </w:p>
    <w:p w:rsidR="003A22A8" w:rsidRDefault="003A22A8" w:rsidP="003A22A8">
      <w:pPr>
        <w:jc w:val="center"/>
        <w:rPr>
          <w:rFonts w:ascii="Arial" w:hAnsi="Arial" w:cs="Arial"/>
          <w:b/>
          <w:bCs/>
          <w:sz w:val="40"/>
          <w:szCs w:val="40"/>
          <w:u w:val="single"/>
        </w:rPr>
      </w:pPr>
      <w:r>
        <w:rPr>
          <w:rFonts w:ascii="Arial" w:hAnsi="Arial" w:cs="Arial"/>
          <w:b/>
          <w:bCs/>
          <w:sz w:val="40"/>
          <w:szCs w:val="40"/>
          <w:u w:val="single"/>
        </w:rPr>
        <w:t>“Análisis comparativo</w:t>
      </w:r>
      <w:r>
        <w:rPr>
          <w:rFonts w:ascii="Arial" w:hAnsi="Arial" w:cs="Arial"/>
          <w:b/>
          <w:bCs/>
          <w:sz w:val="40"/>
          <w:szCs w:val="40"/>
          <w:u w:val="single"/>
        </w:rPr>
        <w:t>”</w:t>
      </w:r>
    </w:p>
    <w:p w:rsidR="003A22A8" w:rsidRDefault="003A22A8" w:rsidP="003A22A8">
      <w:pPr>
        <w:jc w:val="center"/>
        <w:rPr>
          <w:rFonts w:ascii="Arial" w:hAnsi="Arial" w:cs="Arial"/>
          <w:b/>
          <w:bCs/>
          <w:sz w:val="40"/>
          <w:szCs w:val="40"/>
          <w:u w:val="single"/>
        </w:rPr>
      </w:pPr>
    </w:p>
    <w:p w:rsidR="003A22A8" w:rsidRDefault="003A22A8" w:rsidP="003A22A8">
      <w:pPr>
        <w:jc w:val="center"/>
        <w:rPr>
          <w:rFonts w:ascii="Arial" w:hAnsi="Arial" w:cs="Arial"/>
          <w:bCs/>
          <w:sz w:val="40"/>
          <w:szCs w:val="40"/>
        </w:rPr>
      </w:pPr>
      <w:r w:rsidRPr="00E71183">
        <w:rPr>
          <w:rFonts w:ascii="Arial" w:hAnsi="Arial" w:cs="Arial"/>
          <w:bCs/>
          <w:sz w:val="40"/>
          <w:szCs w:val="40"/>
        </w:rPr>
        <w:t>TALLER DE TÉCNICAS Y ESTRATEGIAS DE EXPRESIÓN CORPORAL Y DANZA EN PREESCOLAR</w:t>
      </w:r>
    </w:p>
    <w:p w:rsidR="003A22A8" w:rsidRPr="00E71183" w:rsidRDefault="003A22A8" w:rsidP="003A22A8">
      <w:pPr>
        <w:jc w:val="center"/>
        <w:rPr>
          <w:rFonts w:ascii="Arial" w:hAnsi="Arial" w:cs="Arial"/>
          <w:bCs/>
          <w:sz w:val="40"/>
          <w:szCs w:val="40"/>
        </w:rPr>
      </w:pPr>
    </w:p>
    <w:p w:rsidR="003A22A8" w:rsidRDefault="003A22A8" w:rsidP="003A22A8">
      <w:pPr>
        <w:jc w:val="center"/>
        <w:rPr>
          <w:rFonts w:ascii="Arial" w:hAnsi="Arial" w:cs="Arial"/>
          <w:bCs/>
          <w:sz w:val="40"/>
          <w:szCs w:val="40"/>
        </w:rPr>
      </w:pPr>
      <w:r w:rsidRPr="00E71183">
        <w:rPr>
          <w:rFonts w:ascii="Arial" w:hAnsi="Arial" w:cs="Arial"/>
          <w:bCs/>
          <w:sz w:val="40"/>
          <w:szCs w:val="40"/>
        </w:rPr>
        <w:t>DOCENTE: Manuel Federico Rodríguez Aguilar</w:t>
      </w:r>
    </w:p>
    <w:p w:rsidR="003A22A8" w:rsidRDefault="003A22A8" w:rsidP="003A22A8">
      <w:pPr>
        <w:jc w:val="center"/>
        <w:rPr>
          <w:rFonts w:ascii="Arial" w:hAnsi="Arial" w:cs="Arial"/>
          <w:bCs/>
          <w:sz w:val="40"/>
          <w:szCs w:val="40"/>
        </w:rPr>
      </w:pPr>
      <w:r w:rsidRPr="00E71183">
        <w:rPr>
          <w:rFonts w:ascii="Arial" w:hAnsi="Arial" w:cs="Arial"/>
          <w:bCs/>
          <w:sz w:val="40"/>
          <w:szCs w:val="40"/>
        </w:rPr>
        <w:t xml:space="preserve">Natalia Elizabeth Rodríguez Ramos </w:t>
      </w:r>
      <w:proofErr w:type="spellStart"/>
      <w:r w:rsidRPr="00E71183">
        <w:rPr>
          <w:rFonts w:ascii="Arial" w:hAnsi="Arial" w:cs="Arial"/>
          <w:bCs/>
          <w:sz w:val="40"/>
          <w:szCs w:val="40"/>
        </w:rPr>
        <w:t>3°A</w:t>
      </w:r>
      <w:proofErr w:type="spellEnd"/>
      <w:r>
        <w:rPr>
          <w:rFonts w:ascii="Arial" w:hAnsi="Arial" w:cs="Arial"/>
          <w:bCs/>
          <w:sz w:val="40"/>
          <w:szCs w:val="40"/>
        </w:rPr>
        <w:t xml:space="preserve"> </w:t>
      </w:r>
      <w:r w:rsidRPr="00E71183">
        <w:rPr>
          <w:rFonts w:ascii="Arial" w:hAnsi="Arial" w:cs="Arial"/>
          <w:bCs/>
          <w:sz w:val="40"/>
          <w:szCs w:val="40"/>
        </w:rPr>
        <w:t>#17</w:t>
      </w:r>
    </w:p>
    <w:p w:rsidR="003A22A8" w:rsidRDefault="003A22A8" w:rsidP="003A22A8">
      <w:pPr>
        <w:jc w:val="center"/>
        <w:rPr>
          <w:rFonts w:ascii="Arial" w:hAnsi="Arial" w:cs="Arial"/>
          <w:bCs/>
          <w:sz w:val="40"/>
          <w:szCs w:val="40"/>
        </w:rPr>
      </w:pPr>
    </w:p>
    <w:p w:rsidR="003A22A8" w:rsidRPr="00E71183" w:rsidRDefault="003A22A8" w:rsidP="003A22A8">
      <w:pPr>
        <w:jc w:val="center"/>
        <w:rPr>
          <w:rFonts w:ascii="Arial" w:hAnsi="Arial" w:cs="Arial"/>
          <w:bCs/>
          <w:sz w:val="40"/>
          <w:szCs w:val="40"/>
        </w:rPr>
      </w:pPr>
      <w:r>
        <w:rPr>
          <w:rFonts w:ascii="Arial" w:hAnsi="Arial" w:cs="Arial"/>
          <w:bCs/>
          <w:sz w:val="40"/>
          <w:szCs w:val="40"/>
        </w:rPr>
        <w:t xml:space="preserve">Saltillo, Coahuila, </w:t>
      </w:r>
      <w:r w:rsidR="00683B33">
        <w:rPr>
          <w:rFonts w:ascii="Arial" w:hAnsi="Arial" w:cs="Arial"/>
          <w:bCs/>
          <w:sz w:val="40"/>
          <w:szCs w:val="40"/>
        </w:rPr>
        <w:t>15</w:t>
      </w:r>
      <w:bookmarkStart w:id="0" w:name="_GoBack"/>
      <w:bookmarkEnd w:id="0"/>
      <w:r>
        <w:rPr>
          <w:rFonts w:ascii="Arial" w:hAnsi="Arial" w:cs="Arial"/>
          <w:bCs/>
          <w:sz w:val="40"/>
          <w:szCs w:val="40"/>
        </w:rPr>
        <w:t xml:space="preserve"> de mayo del 2020</w:t>
      </w:r>
    </w:p>
    <w:p w:rsidR="003A22A8" w:rsidRDefault="003A22A8" w:rsidP="003A22A8">
      <w:pPr>
        <w:jc w:val="center"/>
      </w:pPr>
    </w:p>
    <w:p w:rsidR="003A22A8" w:rsidRDefault="003A22A8" w:rsidP="003A22A8">
      <w:pPr>
        <w:jc w:val="center"/>
      </w:pPr>
    </w:p>
    <w:p w:rsidR="003A22A8" w:rsidRDefault="003A22A8" w:rsidP="003A22A8">
      <w:pPr>
        <w:jc w:val="center"/>
      </w:pPr>
    </w:p>
    <w:p w:rsidR="003A22A8" w:rsidRDefault="003A22A8" w:rsidP="003A22A8">
      <w:pPr>
        <w:spacing w:line="360" w:lineRule="auto"/>
        <w:jc w:val="center"/>
      </w:pPr>
    </w:p>
    <w:p w:rsidR="003A22A8" w:rsidRDefault="003A22A8" w:rsidP="003A22A8">
      <w:pPr>
        <w:spacing w:line="360" w:lineRule="auto"/>
        <w:jc w:val="center"/>
      </w:pPr>
    </w:p>
    <w:p w:rsidR="003A22A8" w:rsidRDefault="003A22A8" w:rsidP="003A22A8">
      <w:pPr>
        <w:spacing w:line="360" w:lineRule="auto"/>
        <w:jc w:val="center"/>
      </w:pPr>
    </w:p>
    <w:p w:rsidR="003A22A8" w:rsidRDefault="003A22A8" w:rsidP="003A22A8">
      <w:pPr>
        <w:spacing w:line="360" w:lineRule="auto"/>
        <w:jc w:val="center"/>
      </w:pPr>
    </w:p>
    <w:p w:rsidR="003A22A8" w:rsidRDefault="003A22A8" w:rsidP="003A22A8">
      <w:pPr>
        <w:spacing w:line="360" w:lineRule="auto"/>
        <w:jc w:val="center"/>
      </w:pPr>
    </w:p>
    <w:p w:rsidR="003A22A8" w:rsidRDefault="003A22A8" w:rsidP="003A22A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La Guelaguetza es la fiesta étnico folclórica más importante de América, esta exposición de multiculturalidad, celebra la hermandad de un pueblo conformado por 8 regiones y 16 grupos étnicos, unidos por un motivo, la ofrenda de a la diosa del maíz </w:t>
      </w:r>
      <w:proofErr w:type="spellStart"/>
      <w:r>
        <w:rPr>
          <w:rFonts w:ascii="Times New Roman" w:hAnsi="Times New Roman" w:cs="Times New Roman"/>
          <w:sz w:val="24"/>
          <w:szCs w:val="24"/>
        </w:rPr>
        <w:t>Centéotl</w:t>
      </w:r>
      <w:proofErr w:type="spellEnd"/>
      <w:r>
        <w:rPr>
          <w:rFonts w:ascii="Times New Roman" w:hAnsi="Times New Roman" w:cs="Times New Roman"/>
          <w:sz w:val="24"/>
          <w:szCs w:val="24"/>
        </w:rPr>
        <w:t>.</w:t>
      </w:r>
    </w:p>
    <w:p w:rsidR="003A22A8" w:rsidRDefault="003A22A8" w:rsidP="003A22A8">
      <w:pPr>
        <w:spacing w:line="360" w:lineRule="auto"/>
        <w:rPr>
          <w:rFonts w:ascii="Times New Roman" w:hAnsi="Times New Roman" w:cs="Times New Roman"/>
          <w:sz w:val="24"/>
          <w:szCs w:val="24"/>
        </w:rPr>
      </w:pPr>
      <w:r>
        <w:rPr>
          <w:rFonts w:ascii="Times New Roman" w:hAnsi="Times New Roman" w:cs="Times New Roman"/>
          <w:sz w:val="24"/>
          <w:szCs w:val="24"/>
        </w:rPr>
        <w:t xml:space="preserve">Los oaxaqueños festejan este gran evento ofreciendo lo más valioso de sus tradiciones y herencia cultural a través de expresiones dancísticas, que ejecutan al son de la música y los cantos que le son propios, vistiendo indumentarias de sus respectivos pueblos. </w:t>
      </w:r>
    </w:p>
    <w:p w:rsidR="003A22A8" w:rsidRDefault="003A22A8" w:rsidP="003A22A8">
      <w:pPr>
        <w:spacing w:line="360" w:lineRule="auto"/>
        <w:rPr>
          <w:rFonts w:ascii="Times New Roman" w:hAnsi="Times New Roman" w:cs="Times New Roman"/>
          <w:sz w:val="24"/>
          <w:szCs w:val="24"/>
        </w:rPr>
      </w:pPr>
      <w:r>
        <w:rPr>
          <w:rFonts w:ascii="Times New Roman" w:hAnsi="Times New Roman" w:cs="Times New Roman"/>
          <w:sz w:val="24"/>
          <w:szCs w:val="24"/>
        </w:rPr>
        <w:t xml:space="preserve">La Guelaguetza es la máxima expresión artística y tradicional de Oaxaca, una impresionante reunión de gente, música, bailes y herencia de cada rincón del mosaico cultural de nuestra tierra, un festejo que dejara huella profunda en el corazón de aquel que tenga la oportunidad de vivirlo. </w:t>
      </w:r>
    </w:p>
    <w:p w:rsidR="00280687" w:rsidRPr="00280687" w:rsidRDefault="00280687" w:rsidP="00280687">
      <w:pPr>
        <w:spacing w:line="360" w:lineRule="auto"/>
        <w:rPr>
          <w:rFonts w:ascii="Times New Roman" w:hAnsi="Times New Roman" w:cs="Times New Roman"/>
          <w:sz w:val="24"/>
          <w:szCs w:val="24"/>
        </w:rPr>
      </w:pPr>
      <w:r w:rsidRPr="00280687">
        <w:rPr>
          <w:rFonts w:ascii="Times New Roman" w:hAnsi="Times New Roman" w:cs="Times New Roman"/>
          <w:sz w:val="24"/>
          <w:szCs w:val="24"/>
        </w:rPr>
        <w:t xml:space="preserve">Además, durante la semana de celebración se hace un desfile de las diferentes delegaciones y regiones que participan en las actividades de la Guelaguetza. En esta misma semana se presenta “La feria del mezcal” en la Plaza de Llano, aquí se pueden probar diferentes tipos de mezcal (agave </w:t>
      </w:r>
      <w:proofErr w:type="spellStart"/>
      <w:r w:rsidRPr="00280687">
        <w:rPr>
          <w:rFonts w:ascii="Times New Roman" w:hAnsi="Times New Roman" w:cs="Times New Roman"/>
          <w:sz w:val="24"/>
          <w:szCs w:val="24"/>
        </w:rPr>
        <w:t>arroqueño</w:t>
      </w:r>
      <w:proofErr w:type="spellEnd"/>
      <w:r w:rsidRPr="00280687">
        <w:rPr>
          <w:rFonts w:ascii="Times New Roman" w:hAnsi="Times New Roman" w:cs="Times New Roman"/>
          <w:sz w:val="24"/>
          <w:szCs w:val="24"/>
        </w:rPr>
        <w:t>, tóbala, espadín, de pechuga y otros más) y conocer a 75 productores originarios de la ciudad y pueblos aledaños.</w:t>
      </w:r>
    </w:p>
    <w:p w:rsidR="00280687" w:rsidRDefault="00280687" w:rsidP="00280687">
      <w:pPr>
        <w:spacing w:line="360" w:lineRule="auto"/>
        <w:rPr>
          <w:rFonts w:ascii="Times New Roman" w:hAnsi="Times New Roman" w:cs="Times New Roman"/>
          <w:sz w:val="24"/>
          <w:szCs w:val="24"/>
        </w:rPr>
      </w:pPr>
      <w:r w:rsidRPr="00280687">
        <w:rPr>
          <w:rFonts w:ascii="Times New Roman" w:hAnsi="Times New Roman" w:cs="Times New Roman"/>
          <w:sz w:val="24"/>
          <w:szCs w:val="24"/>
        </w:rPr>
        <w:t xml:space="preserve">También está “La feria del téjate” (bebida tradicional oaxaqueña) y la feria gastronómica, donde puedes probar todo tipo de antojos oaxaqueños: </w:t>
      </w:r>
      <w:r w:rsidRPr="00280687">
        <w:rPr>
          <w:rFonts w:ascii="Times New Roman" w:hAnsi="Times New Roman" w:cs="Times New Roman"/>
          <w:sz w:val="24"/>
          <w:szCs w:val="24"/>
        </w:rPr>
        <w:t>talludas</w:t>
      </w:r>
      <w:r w:rsidRPr="00280687">
        <w:rPr>
          <w:rFonts w:ascii="Times New Roman" w:hAnsi="Times New Roman" w:cs="Times New Roman"/>
          <w:sz w:val="24"/>
          <w:szCs w:val="24"/>
        </w:rPr>
        <w:t>, memelas, tamales, mole y empanadas de mole amarillo, elaboradas por las cocineras tradicionales del estado.</w:t>
      </w:r>
    </w:p>
    <w:p w:rsidR="003A22A8" w:rsidRPr="003A22A8" w:rsidRDefault="003A22A8" w:rsidP="003A22A8">
      <w:pPr>
        <w:spacing w:line="360" w:lineRule="auto"/>
        <w:rPr>
          <w:rFonts w:ascii="Times New Roman" w:hAnsi="Times New Roman" w:cs="Times New Roman"/>
          <w:sz w:val="24"/>
          <w:szCs w:val="24"/>
        </w:rPr>
      </w:pPr>
      <w:r>
        <w:rPr>
          <w:rFonts w:ascii="Times New Roman" w:hAnsi="Times New Roman" w:cs="Times New Roman"/>
          <w:sz w:val="24"/>
          <w:szCs w:val="24"/>
        </w:rPr>
        <w:t>E</w:t>
      </w:r>
      <w:r w:rsidR="00280687">
        <w:rPr>
          <w:rFonts w:ascii="Times New Roman" w:hAnsi="Times New Roman" w:cs="Times New Roman"/>
          <w:sz w:val="24"/>
          <w:szCs w:val="24"/>
        </w:rPr>
        <w:t xml:space="preserve">n </w:t>
      </w:r>
      <w:r w:rsidRPr="003A22A8">
        <w:rPr>
          <w:rFonts w:ascii="Times New Roman" w:hAnsi="Times New Roman" w:cs="Times New Roman"/>
          <w:sz w:val="24"/>
          <w:szCs w:val="24"/>
        </w:rPr>
        <w:t>lo personal me parece un espectáculo único hermoso he tenido la fortuna de ir a playa del Carmen e ir al parque Xcaret.</w:t>
      </w:r>
    </w:p>
    <w:p w:rsidR="003A22A8" w:rsidRPr="003A22A8" w:rsidRDefault="003A22A8" w:rsidP="003A22A8">
      <w:pPr>
        <w:spacing w:line="360" w:lineRule="auto"/>
        <w:rPr>
          <w:rFonts w:ascii="Times New Roman" w:hAnsi="Times New Roman" w:cs="Times New Roman"/>
          <w:sz w:val="24"/>
          <w:szCs w:val="24"/>
        </w:rPr>
      </w:pPr>
      <w:r w:rsidRPr="003A22A8">
        <w:rPr>
          <w:rFonts w:ascii="Times New Roman" w:hAnsi="Times New Roman" w:cs="Times New Roman"/>
          <w:sz w:val="24"/>
          <w:szCs w:val="24"/>
        </w:rPr>
        <w:t xml:space="preserve">Con toda mi familia es un espectáculo nocturno donde disfrutamos de la música, el baile, la cultura y la historia de nuestro gran México antes de la conquista el México prehispánico el México de la </w:t>
      </w:r>
      <w:r w:rsidRPr="003A22A8">
        <w:rPr>
          <w:rFonts w:ascii="Times New Roman" w:hAnsi="Times New Roman" w:cs="Times New Roman"/>
          <w:sz w:val="24"/>
          <w:szCs w:val="24"/>
        </w:rPr>
        <w:t>conquista y</w:t>
      </w:r>
      <w:r w:rsidRPr="003A22A8">
        <w:rPr>
          <w:rFonts w:ascii="Times New Roman" w:hAnsi="Times New Roman" w:cs="Times New Roman"/>
          <w:sz w:val="24"/>
          <w:szCs w:val="24"/>
        </w:rPr>
        <w:t xml:space="preserve"> todo el devenir cultural artístico y gastronómico que se vive en nuestro país.</w:t>
      </w:r>
    </w:p>
    <w:p w:rsidR="00280687" w:rsidRDefault="003A22A8" w:rsidP="003A22A8">
      <w:pPr>
        <w:spacing w:line="360" w:lineRule="auto"/>
        <w:rPr>
          <w:rFonts w:ascii="Times New Roman" w:hAnsi="Times New Roman" w:cs="Times New Roman"/>
          <w:sz w:val="24"/>
          <w:szCs w:val="24"/>
        </w:rPr>
      </w:pPr>
      <w:r w:rsidRPr="003A22A8">
        <w:rPr>
          <w:rFonts w:ascii="Times New Roman" w:hAnsi="Times New Roman" w:cs="Times New Roman"/>
          <w:sz w:val="24"/>
          <w:szCs w:val="24"/>
        </w:rPr>
        <w:t xml:space="preserve">El espectáculo se lleva a cabo en el Gran </w:t>
      </w:r>
      <w:proofErr w:type="spellStart"/>
      <w:r w:rsidRPr="003A22A8">
        <w:rPr>
          <w:rFonts w:ascii="Times New Roman" w:hAnsi="Times New Roman" w:cs="Times New Roman"/>
          <w:sz w:val="24"/>
          <w:szCs w:val="24"/>
        </w:rPr>
        <w:t>Tlachco</w:t>
      </w:r>
      <w:proofErr w:type="spellEnd"/>
      <w:r w:rsidRPr="003A22A8">
        <w:rPr>
          <w:rFonts w:ascii="Times New Roman" w:hAnsi="Times New Roman" w:cs="Times New Roman"/>
          <w:sz w:val="24"/>
          <w:szCs w:val="24"/>
        </w:rPr>
        <w:t xml:space="preserve">, ubicado en </w:t>
      </w:r>
      <w:r w:rsidR="00280687">
        <w:rPr>
          <w:rFonts w:ascii="Times New Roman" w:hAnsi="Times New Roman" w:cs="Times New Roman"/>
          <w:sz w:val="24"/>
          <w:szCs w:val="24"/>
        </w:rPr>
        <w:t>el punto 60 del mapa de Xcaret.</w:t>
      </w:r>
    </w:p>
    <w:p w:rsidR="003A22A8" w:rsidRPr="003A22A8" w:rsidRDefault="003A22A8" w:rsidP="003A22A8">
      <w:pPr>
        <w:spacing w:line="360" w:lineRule="auto"/>
        <w:rPr>
          <w:rFonts w:ascii="Times New Roman" w:hAnsi="Times New Roman" w:cs="Times New Roman"/>
          <w:sz w:val="24"/>
          <w:szCs w:val="24"/>
        </w:rPr>
      </w:pPr>
      <w:r w:rsidRPr="003A22A8">
        <w:rPr>
          <w:rFonts w:ascii="Times New Roman" w:hAnsi="Times New Roman" w:cs="Times New Roman"/>
          <w:sz w:val="24"/>
          <w:szCs w:val="24"/>
        </w:rPr>
        <w:t xml:space="preserve"> El espectáculo dura dos horas de espectáculo con un intermedio de 10 minutos.</w:t>
      </w:r>
    </w:p>
    <w:p w:rsidR="00280687" w:rsidRPr="00280687" w:rsidRDefault="003A22A8" w:rsidP="00280687">
      <w:pPr>
        <w:spacing w:line="360" w:lineRule="auto"/>
        <w:rPr>
          <w:rFonts w:ascii="Times New Roman" w:hAnsi="Times New Roman" w:cs="Times New Roman"/>
          <w:sz w:val="24"/>
          <w:szCs w:val="24"/>
        </w:rPr>
      </w:pPr>
      <w:r w:rsidRPr="003A22A8">
        <w:rPr>
          <w:rFonts w:ascii="Times New Roman" w:hAnsi="Times New Roman" w:cs="Times New Roman"/>
          <w:sz w:val="24"/>
          <w:szCs w:val="24"/>
        </w:rPr>
        <w:t xml:space="preserve">Los </w:t>
      </w:r>
      <w:r w:rsidRPr="003A22A8">
        <w:rPr>
          <w:rFonts w:ascii="Times New Roman" w:hAnsi="Times New Roman" w:cs="Times New Roman"/>
          <w:sz w:val="24"/>
          <w:szCs w:val="24"/>
        </w:rPr>
        <w:t>trajes típicos</w:t>
      </w:r>
      <w:r w:rsidRPr="003A22A8">
        <w:rPr>
          <w:rFonts w:ascii="Times New Roman" w:hAnsi="Times New Roman" w:cs="Times New Roman"/>
          <w:sz w:val="24"/>
          <w:szCs w:val="24"/>
        </w:rPr>
        <w:t xml:space="preserve"> son espectaculares el colorido las plumas los ornamentos, la escenografía que enmarca el l</w:t>
      </w:r>
      <w:r>
        <w:rPr>
          <w:rFonts w:ascii="Times New Roman" w:hAnsi="Times New Roman" w:cs="Times New Roman"/>
          <w:sz w:val="24"/>
          <w:szCs w:val="24"/>
        </w:rPr>
        <w:t>ugar entre la selva del parque X</w:t>
      </w:r>
      <w:r w:rsidRPr="003A22A8">
        <w:rPr>
          <w:rFonts w:ascii="Times New Roman" w:hAnsi="Times New Roman" w:cs="Times New Roman"/>
          <w:sz w:val="24"/>
          <w:szCs w:val="24"/>
        </w:rPr>
        <w:t>caret en las ruinas es maravilloso, la música prehispánica y las danzas muestran la agilidad el ritmo y la cadencia de nuestros antepasados, los instrumentos rústicos como los caracoles gigantes</w:t>
      </w:r>
      <w:r w:rsidR="00280687">
        <w:rPr>
          <w:rFonts w:ascii="Times New Roman" w:hAnsi="Times New Roman" w:cs="Times New Roman"/>
          <w:sz w:val="24"/>
          <w:szCs w:val="24"/>
        </w:rPr>
        <w:t>.</w:t>
      </w:r>
    </w:p>
    <w:p w:rsidR="00280687" w:rsidRPr="00280687" w:rsidRDefault="00280687" w:rsidP="00280687">
      <w:pPr>
        <w:spacing w:line="360" w:lineRule="auto"/>
        <w:rPr>
          <w:rFonts w:ascii="Times New Roman" w:hAnsi="Times New Roman" w:cs="Times New Roman"/>
          <w:sz w:val="24"/>
          <w:szCs w:val="24"/>
        </w:rPr>
      </w:pPr>
      <w:r w:rsidRPr="00280687">
        <w:rPr>
          <w:rFonts w:ascii="Times New Roman" w:hAnsi="Times New Roman" w:cs="Times New Roman"/>
          <w:sz w:val="24"/>
          <w:szCs w:val="24"/>
        </w:rPr>
        <w:lastRenderedPageBreak/>
        <w:t xml:space="preserve">El elenco consta de más de 300 personas, entre músicos, cantantes, bailarines, actores, ejecutantes y entrenadores de animales. </w:t>
      </w:r>
    </w:p>
    <w:p w:rsidR="00280687" w:rsidRPr="00280687" w:rsidRDefault="00280687" w:rsidP="00280687">
      <w:pPr>
        <w:spacing w:line="360" w:lineRule="auto"/>
        <w:rPr>
          <w:rFonts w:ascii="Times New Roman" w:hAnsi="Times New Roman" w:cs="Times New Roman"/>
          <w:sz w:val="24"/>
          <w:szCs w:val="24"/>
        </w:rPr>
      </w:pPr>
      <w:r w:rsidRPr="00280687">
        <w:rPr>
          <w:rFonts w:ascii="Times New Roman" w:hAnsi="Times New Roman" w:cs="Times New Roman"/>
          <w:sz w:val="24"/>
          <w:szCs w:val="24"/>
        </w:rPr>
        <w:t xml:space="preserve">Pero también </w:t>
      </w:r>
      <w:r>
        <w:rPr>
          <w:rFonts w:ascii="Times New Roman" w:hAnsi="Times New Roman" w:cs="Times New Roman"/>
          <w:sz w:val="24"/>
          <w:szCs w:val="24"/>
        </w:rPr>
        <w:t xml:space="preserve">existe un equipo de cerca de </w:t>
      </w:r>
      <w:proofErr w:type="gramStart"/>
      <w:r>
        <w:rPr>
          <w:rFonts w:ascii="Times New Roman" w:hAnsi="Times New Roman" w:cs="Times New Roman"/>
          <w:sz w:val="24"/>
          <w:szCs w:val="24"/>
        </w:rPr>
        <w:t xml:space="preserve">120 </w:t>
      </w:r>
      <w:r w:rsidRPr="00280687">
        <w:rPr>
          <w:rFonts w:ascii="Times New Roman" w:hAnsi="Times New Roman" w:cs="Times New Roman"/>
          <w:sz w:val="24"/>
          <w:szCs w:val="24"/>
        </w:rPr>
        <w:t xml:space="preserve"> personas</w:t>
      </w:r>
      <w:proofErr w:type="gramEnd"/>
      <w:r w:rsidRPr="00280687">
        <w:rPr>
          <w:rFonts w:ascii="Times New Roman" w:hAnsi="Times New Roman" w:cs="Times New Roman"/>
          <w:sz w:val="24"/>
          <w:szCs w:val="24"/>
        </w:rPr>
        <w:t xml:space="preserve"> que trabaja tras bambalinas, los realizadores, escenógrafos, vestuaristas, peluqueros, técnicos en audio, iluminación, video, mecánica teatral y produ</w:t>
      </w:r>
      <w:r>
        <w:rPr>
          <w:rFonts w:ascii="Times New Roman" w:hAnsi="Times New Roman" w:cs="Times New Roman"/>
          <w:sz w:val="24"/>
          <w:szCs w:val="24"/>
        </w:rPr>
        <w:t xml:space="preserve">cción. </w:t>
      </w:r>
      <w:r w:rsidRPr="00280687">
        <w:rPr>
          <w:rFonts w:ascii="Times New Roman" w:hAnsi="Times New Roman" w:cs="Times New Roman"/>
          <w:sz w:val="24"/>
          <w:szCs w:val="24"/>
        </w:rPr>
        <w:t>México Espectacular es el producto de una gran labor en equipo.</w:t>
      </w:r>
    </w:p>
    <w:p w:rsidR="00280687" w:rsidRPr="00280687" w:rsidRDefault="00280687" w:rsidP="00280687">
      <w:pPr>
        <w:spacing w:line="360" w:lineRule="auto"/>
        <w:rPr>
          <w:rFonts w:ascii="Times New Roman" w:hAnsi="Times New Roman" w:cs="Times New Roman"/>
          <w:sz w:val="24"/>
          <w:szCs w:val="24"/>
        </w:rPr>
      </w:pPr>
    </w:p>
    <w:p w:rsidR="00280687" w:rsidRPr="003A22A8" w:rsidRDefault="00280687" w:rsidP="003A22A8">
      <w:pPr>
        <w:spacing w:line="360" w:lineRule="auto"/>
        <w:rPr>
          <w:rFonts w:ascii="Times New Roman" w:hAnsi="Times New Roman" w:cs="Times New Roman"/>
          <w:sz w:val="24"/>
          <w:szCs w:val="24"/>
        </w:rPr>
      </w:pPr>
    </w:p>
    <w:p w:rsidR="003A22A8" w:rsidRPr="003A22A8" w:rsidRDefault="003A22A8" w:rsidP="003A22A8">
      <w:pPr>
        <w:spacing w:line="360" w:lineRule="auto"/>
        <w:rPr>
          <w:rFonts w:ascii="Times New Roman" w:hAnsi="Times New Roman" w:cs="Times New Roman"/>
          <w:sz w:val="28"/>
        </w:rPr>
      </w:pPr>
    </w:p>
    <w:sectPr w:rsidR="003A22A8" w:rsidRPr="003A22A8" w:rsidSect="003A22A8">
      <w:pgSz w:w="11906" w:h="16838"/>
      <w:pgMar w:top="1418" w:right="1418" w:bottom="1418" w:left="1418"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A8"/>
    <w:rsid w:val="000F5782"/>
    <w:rsid w:val="00280687"/>
    <w:rsid w:val="003A22A8"/>
    <w:rsid w:val="004558A6"/>
    <w:rsid w:val="00683B33"/>
    <w:rsid w:val="00D028B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000B05"/>
  <w15:chartTrackingRefBased/>
  <w15:docId w15:val="{25EDA2CF-AC42-4FD2-852F-6C6FE2CA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475</Words>
  <Characters>2617</Characters>
  <Application>Microsoft Office Word</Application>
  <DocSecurity>0</DocSecurity>
  <Lines>21</Lines>
  <Paragraphs>6</Paragraphs>
  <ScaleCrop>false</ScaleCrop>
  <Company>Microsoft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dc:creator>
  <cp:keywords/>
  <dc:description/>
  <cp:lastModifiedBy>Natalia Rodriguez</cp:lastModifiedBy>
  <cp:revision>4</cp:revision>
  <dcterms:created xsi:type="dcterms:W3CDTF">2020-05-16T03:54:00Z</dcterms:created>
  <dcterms:modified xsi:type="dcterms:W3CDTF">2020-05-16T04:03:00Z</dcterms:modified>
</cp:coreProperties>
</file>