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A5A15" w14:textId="590F9A26" w:rsidR="00BB292E" w:rsidRPr="0053609D" w:rsidRDefault="0053609D" w:rsidP="0053609D">
      <w:pPr>
        <w:jc w:val="center"/>
        <w:rPr>
          <w:rFonts w:ascii="Arial" w:hAnsi="Arial" w:cs="Arial"/>
          <w:sz w:val="44"/>
          <w:szCs w:val="44"/>
        </w:rPr>
      </w:pPr>
      <w:r w:rsidRPr="0053609D">
        <w:rPr>
          <w:rFonts w:ascii="Arial" w:hAnsi="Arial" w:cs="Arial"/>
          <w:sz w:val="44"/>
          <w:szCs w:val="44"/>
        </w:rPr>
        <w:t>Escuela Normal de Educación Preescolar</w:t>
      </w:r>
    </w:p>
    <w:p w14:paraId="278DC77A" w14:textId="469980DE" w:rsidR="0053609D" w:rsidRPr="0053609D" w:rsidRDefault="0053609D" w:rsidP="0053609D">
      <w:pPr>
        <w:jc w:val="center"/>
        <w:rPr>
          <w:rFonts w:ascii="Arial" w:hAnsi="Arial" w:cs="Arial"/>
          <w:sz w:val="44"/>
          <w:szCs w:val="44"/>
        </w:rPr>
      </w:pPr>
      <w:r w:rsidRPr="0053609D">
        <w:rPr>
          <w:rFonts w:ascii="Arial" w:hAnsi="Arial" w:cs="Arial"/>
          <w:sz w:val="44"/>
          <w:szCs w:val="44"/>
        </w:rPr>
        <w:t>Licenciatura en Educación Preescolar</w:t>
      </w:r>
    </w:p>
    <w:p w14:paraId="094AF7F7" w14:textId="71280141" w:rsidR="0053609D" w:rsidRPr="0053609D" w:rsidRDefault="0053609D" w:rsidP="0053609D">
      <w:pPr>
        <w:jc w:val="center"/>
        <w:rPr>
          <w:rFonts w:ascii="Arial" w:hAnsi="Arial" w:cs="Arial"/>
          <w:sz w:val="44"/>
          <w:szCs w:val="44"/>
        </w:rPr>
      </w:pPr>
      <w:r w:rsidRPr="0053609D">
        <w:rPr>
          <w:rFonts w:ascii="Arial" w:hAnsi="Arial" w:cs="Arial"/>
          <w:noProof/>
          <w:sz w:val="44"/>
          <w:szCs w:val="44"/>
        </w:rPr>
        <w:drawing>
          <wp:inline distT="0" distB="0" distL="0" distR="0" wp14:anchorId="166274F8" wp14:editId="3BFC4C80">
            <wp:extent cx="873245" cy="1076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161" cy="1078687"/>
                    </a:xfrm>
                    <a:prstGeom prst="rect">
                      <a:avLst/>
                    </a:prstGeom>
                    <a:noFill/>
                    <a:ln>
                      <a:noFill/>
                    </a:ln>
                  </pic:spPr>
                </pic:pic>
              </a:graphicData>
            </a:graphic>
          </wp:inline>
        </w:drawing>
      </w:r>
    </w:p>
    <w:p w14:paraId="1BEFC4C8" w14:textId="09F18F0E" w:rsidR="0053609D" w:rsidRPr="0053609D" w:rsidRDefault="0053609D" w:rsidP="0053609D">
      <w:pPr>
        <w:jc w:val="center"/>
        <w:rPr>
          <w:rFonts w:ascii="Arial" w:hAnsi="Arial" w:cs="Arial"/>
          <w:sz w:val="44"/>
          <w:szCs w:val="44"/>
        </w:rPr>
      </w:pPr>
      <w:r w:rsidRPr="0053609D">
        <w:rPr>
          <w:rFonts w:ascii="Arial" w:hAnsi="Arial" w:cs="Arial"/>
          <w:sz w:val="44"/>
          <w:szCs w:val="44"/>
        </w:rPr>
        <w:t>Ciclo escolar 2019-2020</w:t>
      </w:r>
    </w:p>
    <w:p w14:paraId="1309CDBA" w14:textId="677EE342" w:rsidR="0053609D" w:rsidRPr="0053609D" w:rsidRDefault="0053609D" w:rsidP="0053609D">
      <w:pPr>
        <w:jc w:val="center"/>
        <w:rPr>
          <w:rFonts w:ascii="Arial" w:hAnsi="Arial" w:cs="Arial"/>
          <w:color w:val="000000"/>
          <w:sz w:val="44"/>
          <w:szCs w:val="44"/>
        </w:rPr>
      </w:pPr>
      <w:r w:rsidRPr="0053609D">
        <w:rPr>
          <w:rFonts w:ascii="Arial" w:hAnsi="Arial" w:cs="Arial"/>
          <w:color w:val="000000"/>
          <w:sz w:val="44"/>
          <w:szCs w:val="44"/>
        </w:rPr>
        <w:t>Taller de Técnicas y Estrategias de Expresión Corporal y danza en Preescolar</w:t>
      </w:r>
    </w:p>
    <w:p w14:paraId="09E13F02" w14:textId="4D7ECEEC" w:rsidR="0053609D" w:rsidRPr="0053609D" w:rsidRDefault="0053609D" w:rsidP="0053609D">
      <w:pPr>
        <w:jc w:val="center"/>
        <w:rPr>
          <w:rFonts w:ascii="Arial" w:hAnsi="Arial" w:cs="Arial"/>
          <w:sz w:val="44"/>
          <w:szCs w:val="44"/>
        </w:rPr>
      </w:pPr>
      <w:r w:rsidRPr="0053609D">
        <w:rPr>
          <w:rFonts w:ascii="Arial" w:hAnsi="Arial" w:cs="Arial"/>
          <w:sz w:val="44"/>
          <w:szCs w:val="44"/>
        </w:rPr>
        <w:t xml:space="preserve">Manuel Federico Rodríguez Aguilar </w:t>
      </w:r>
    </w:p>
    <w:p w14:paraId="14D520E8" w14:textId="142A6E31" w:rsidR="0053609D" w:rsidRPr="0053609D" w:rsidRDefault="0053609D" w:rsidP="0053609D">
      <w:pPr>
        <w:jc w:val="center"/>
        <w:rPr>
          <w:rFonts w:ascii="Arial" w:hAnsi="Arial" w:cs="Arial"/>
          <w:sz w:val="44"/>
          <w:szCs w:val="44"/>
        </w:rPr>
      </w:pPr>
      <w:r w:rsidRPr="0053609D">
        <w:rPr>
          <w:rFonts w:ascii="Arial" w:hAnsi="Arial" w:cs="Arial"/>
          <w:sz w:val="44"/>
          <w:szCs w:val="44"/>
        </w:rPr>
        <w:t xml:space="preserve">Actividad 3 </w:t>
      </w:r>
    </w:p>
    <w:p w14:paraId="3AD21821" w14:textId="4BBB2FAE" w:rsidR="0053609D" w:rsidRPr="0053609D" w:rsidRDefault="0053609D" w:rsidP="0053609D">
      <w:pPr>
        <w:jc w:val="center"/>
        <w:rPr>
          <w:rFonts w:ascii="Arial" w:hAnsi="Arial" w:cs="Arial"/>
          <w:sz w:val="44"/>
          <w:szCs w:val="44"/>
        </w:rPr>
      </w:pPr>
      <w:r w:rsidRPr="0053609D">
        <w:rPr>
          <w:rFonts w:ascii="Arial" w:hAnsi="Arial" w:cs="Arial"/>
          <w:sz w:val="44"/>
          <w:szCs w:val="44"/>
        </w:rPr>
        <w:t>Maria Jose Palacios López #14</w:t>
      </w:r>
    </w:p>
    <w:p w14:paraId="6720F110" w14:textId="52C1D6FD" w:rsidR="0053609D" w:rsidRDefault="0053609D" w:rsidP="0053609D">
      <w:pPr>
        <w:jc w:val="center"/>
        <w:rPr>
          <w:rFonts w:ascii="Arial" w:hAnsi="Arial" w:cs="Arial"/>
          <w:sz w:val="44"/>
          <w:szCs w:val="44"/>
        </w:rPr>
      </w:pPr>
    </w:p>
    <w:p w14:paraId="716176A8" w14:textId="43120790" w:rsidR="0053609D" w:rsidRDefault="0053609D" w:rsidP="0053609D">
      <w:pPr>
        <w:jc w:val="center"/>
        <w:rPr>
          <w:rFonts w:ascii="Arial" w:hAnsi="Arial" w:cs="Arial"/>
          <w:sz w:val="44"/>
          <w:szCs w:val="44"/>
        </w:rPr>
      </w:pPr>
    </w:p>
    <w:p w14:paraId="25B8F4F5" w14:textId="439A2615" w:rsidR="0053609D" w:rsidRDefault="0053609D" w:rsidP="0053609D">
      <w:pPr>
        <w:jc w:val="center"/>
        <w:rPr>
          <w:rFonts w:ascii="Arial" w:hAnsi="Arial" w:cs="Arial"/>
          <w:sz w:val="44"/>
          <w:szCs w:val="44"/>
        </w:rPr>
      </w:pPr>
    </w:p>
    <w:p w14:paraId="0BB3CD9F" w14:textId="0BE40603" w:rsidR="0053609D" w:rsidRDefault="0053609D" w:rsidP="0053609D">
      <w:pPr>
        <w:jc w:val="center"/>
        <w:rPr>
          <w:rFonts w:ascii="Arial" w:hAnsi="Arial" w:cs="Arial"/>
          <w:sz w:val="44"/>
          <w:szCs w:val="44"/>
        </w:rPr>
      </w:pPr>
    </w:p>
    <w:p w14:paraId="45C74BE0" w14:textId="09B69F5A" w:rsidR="0053609D" w:rsidRDefault="0053609D" w:rsidP="0053609D">
      <w:pPr>
        <w:jc w:val="center"/>
        <w:rPr>
          <w:rFonts w:ascii="Arial" w:hAnsi="Arial" w:cs="Arial"/>
          <w:sz w:val="44"/>
          <w:szCs w:val="44"/>
        </w:rPr>
      </w:pPr>
    </w:p>
    <w:p w14:paraId="12E4A282" w14:textId="383AD493" w:rsidR="0053609D" w:rsidRDefault="0053609D" w:rsidP="0053609D">
      <w:pPr>
        <w:rPr>
          <w:rFonts w:ascii="Arial" w:hAnsi="Arial" w:cs="Arial"/>
          <w:sz w:val="44"/>
          <w:szCs w:val="44"/>
        </w:rPr>
      </w:pPr>
      <w:r>
        <w:rPr>
          <w:rFonts w:ascii="Arial" w:hAnsi="Arial" w:cs="Arial"/>
          <w:sz w:val="44"/>
          <w:szCs w:val="44"/>
        </w:rPr>
        <w:t xml:space="preserve">Mayo 2020 </w:t>
      </w:r>
    </w:p>
    <w:p w14:paraId="43F9D296" w14:textId="50AD343B" w:rsidR="0053609D" w:rsidRDefault="0053609D" w:rsidP="0053609D">
      <w:pPr>
        <w:rPr>
          <w:rFonts w:ascii="Arial" w:hAnsi="Arial" w:cs="Arial"/>
          <w:sz w:val="44"/>
          <w:szCs w:val="44"/>
        </w:rPr>
      </w:pPr>
      <w:r>
        <w:rPr>
          <w:rFonts w:ascii="Arial" w:hAnsi="Arial" w:cs="Arial"/>
          <w:sz w:val="44"/>
          <w:szCs w:val="44"/>
        </w:rPr>
        <w:t xml:space="preserve">Saltillo Coahuila </w:t>
      </w:r>
    </w:p>
    <w:p w14:paraId="1FB99ECA" w14:textId="2F0D7FAE" w:rsidR="0053609D" w:rsidRDefault="0053609D" w:rsidP="0053609D">
      <w:pPr>
        <w:rPr>
          <w:rFonts w:ascii="Arial" w:hAnsi="Arial" w:cs="Arial"/>
          <w:sz w:val="44"/>
          <w:szCs w:val="44"/>
        </w:rPr>
      </w:pPr>
    </w:p>
    <w:p w14:paraId="33E7F6F3" w14:textId="6CED61B9" w:rsidR="0053609D" w:rsidRPr="0053609D" w:rsidRDefault="0053609D" w:rsidP="0053609D">
      <w:pPr>
        <w:spacing w:line="360" w:lineRule="auto"/>
        <w:rPr>
          <w:rFonts w:ascii="Arial" w:hAnsi="Arial" w:cs="Arial"/>
          <w:sz w:val="24"/>
          <w:szCs w:val="24"/>
        </w:rPr>
      </w:pPr>
      <w:r w:rsidRPr="0053609D">
        <w:rPr>
          <w:rFonts w:ascii="Arial" w:hAnsi="Arial" w:cs="Arial"/>
          <w:sz w:val="24"/>
          <w:szCs w:val="24"/>
        </w:rPr>
        <w:lastRenderedPageBreak/>
        <w:t>El reconocimiento de la diversidad social, lingüística y cultural que existe en nuestro país, así como de las características individuales de los niños, son el fundamento para establecer los propósitos de la educación preescolar</w:t>
      </w:r>
      <w:r>
        <w:rPr>
          <w:rFonts w:ascii="Arial" w:hAnsi="Arial" w:cs="Arial"/>
          <w:sz w:val="24"/>
          <w:szCs w:val="24"/>
        </w:rPr>
        <w:t>.</w:t>
      </w:r>
      <w:r w:rsidR="00122B6C" w:rsidRPr="00122B6C">
        <w:t xml:space="preserve"> </w:t>
      </w:r>
      <w:r w:rsidR="00122B6C" w:rsidRPr="00122B6C">
        <w:rPr>
          <w:rFonts w:ascii="Arial" w:hAnsi="Arial" w:cs="Arial"/>
          <w:sz w:val="24"/>
          <w:szCs w:val="24"/>
        </w:rPr>
        <w:t xml:space="preserve">En el nivel preescolar esta área de desarrollo está orientada a que los niños experimenten y aprecien manifestaciones artísticas que estimulen su curiosidad, sensibilidad, iniciativa, espontaneidad, imaginación, gusto estético y creatividad, para que expresen lo que piensan y sienten a través de las artes visuales, la danza, la música y el teatro, así como acercarlos a obras artísticas de autores, lugares y épocas diversas. </w:t>
      </w:r>
      <w:r>
        <w:rPr>
          <w:rFonts w:ascii="Arial" w:hAnsi="Arial" w:cs="Arial"/>
          <w:sz w:val="24"/>
          <w:szCs w:val="24"/>
        </w:rPr>
        <w:t xml:space="preserve"> </w:t>
      </w:r>
      <w:r w:rsidR="00122B6C" w:rsidRPr="00122B6C">
        <w:rPr>
          <w:rFonts w:ascii="Arial" w:hAnsi="Arial" w:cs="Arial"/>
          <w:sz w:val="24"/>
          <w:szCs w:val="24"/>
        </w:rPr>
        <w:t xml:space="preserve">Las actividades relacionadas con la música, el canto y el baile, la pintura, la escultura y el teatro favorecen la comunicación, así como la creación de vínculos afectivos y de </w:t>
      </w:r>
      <w:r w:rsidR="00122B6C" w:rsidRPr="00122B6C">
        <w:rPr>
          <w:rFonts w:ascii="Arial" w:hAnsi="Arial" w:cs="Arial"/>
          <w:sz w:val="24"/>
          <w:szCs w:val="24"/>
        </w:rPr>
        <w:t>confianza</w:t>
      </w:r>
      <w:r w:rsidR="00122B6C" w:rsidRPr="00122B6C">
        <w:rPr>
          <w:rFonts w:ascii="Arial" w:hAnsi="Arial" w:cs="Arial"/>
          <w:sz w:val="24"/>
          <w:szCs w:val="24"/>
        </w:rPr>
        <w:t xml:space="preserve"> entre los niños, y contribuyen a su conocimiento del mundo a través de lo que observan, escuchan e imaginan.</w:t>
      </w:r>
      <w:r w:rsidR="00122B6C">
        <w:rPr>
          <w:rFonts w:ascii="Arial" w:hAnsi="Arial" w:cs="Arial"/>
          <w:sz w:val="24"/>
          <w:szCs w:val="24"/>
        </w:rPr>
        <w:t xml:space="preserve"> </w:t>
      </w:r>
      <w:r w:rsidR="00122B6C" w:rsidRPr="00122B6C">
        <w:rPr>
          <w:rFonts w:ascii="Arial" w:hAnsi="Arial" w:cs="Arial"/>
          <w:sz w:val="24"/>
          <w:szCs w:val="24"/>
        </w:rPr>
        <w:t xml:space="preserve">La cultura a la que pertenecen los niños debe estar incluida en sus experiencias de expresión y apreciación artísticas; que conozcan creaciones propias de la cultura de su localidad como canciones, danzas, representaciones y obras de artes visuales les ayudará a </w:t>
      </w:r>
      <w:r w:rsidR="00122B6C" w:rsidRPr="00122B6C">
        <w:rPr>
          <w:rFonts w:ascii="Arial" w:hAnsi="Arial" w:cs="Arial"/>
          <w:sz w:val="24"/>
          <w:szCs w:val="24"/>
        </w:rPr>
        <w:t>identificar</w:t>
      </w:r>
      <w:r w:rsidR="00122B6C" w:rsidRPr="00122B6C">
        <w:rPr>
          <w:rFonts w:ascii="Arial" w:hAnsi="Arial" w:cs="Arial"/>
          <w:sz w:val="24"/>
          <w:szCs w:val="24"/>
        </w:rPr>
        <w:t xml:space="preserve"> rasgos de identidad que se </w:t>
      </w:r>
      <w:r w:rsidR="00122B6C" w:rsidRPr="00122B6C">
        <w:rPr>
          <w:rFonts w:ascii="Arial" w:hAnsi="Arial" w:cs="Arial"/>
          <w:sz w:val="24"/>
          <w:szCs w:val="24"/>
        </w:rPr>
        <w:t>manifiestan</w:t>
      </w:r>
      <w:r w:rsidR="00122B6C" w:rsidRPr="00122B6C">
        <w:rPr>
          <w:rFonts w:ascii="Arial" w:hAnsi="Arial" w:cs="Arial"/>
          <w:sz w:val="24"/>
          <w:szCs w:val="24"/>
        </w:rPr>
        <w:t xml:space="preserve"> en el habla, los ritmos, los valores</w:t>
      </w:r>
      <w:r w:rsidR="00122B6C">
        <w:rPr>
          <w:rFonts w:ascii="Arial" w:hAnsi="Arial" w:cs="Arial"/>
          <w:sz w:val="24"/>
          <w:szCs w:val="24"/>
        </w:rPr>
        <w:t>.</w:t>
      </w:r>
      <w:r w:rsidR="00122B6C" w:rsidRPr="00122B6C">
        <w:t xml:space="preserve"> </w:t>
      </w:r>
      <w:r w:rsidR="00122B6C" w:rsidRPr="00122B6C">
        <w:rPr>
          <w:rFonts w:ascii="Arial" w:hAnsi="Arial" w:cs="Arial"/>
          <w:sz w:val="24"/>
          <w:szCs w:val="24"/>
        </w:rPr>
        <w:t xml:space="preserve">También es importante que tengan acceso a manifestaciones culturales de otras partes del país y del resto del mundo; de esta manera aprenden a apreciar la diversidad cultural y artística. </w:t>
      </w:r>
      <w:r w:rsidR="00122B6C">
        <w:rPr>
          <w:rFonts w:ascii="Arial" w:hAnsi="Arial" w:cs="Arial"/>
          <w:sz w:val="24"/>
          <w:szCs w:val="24"/>
        </w:rPr>
        <w:t xml:space="preserve"> Tomando como referencia lo siguiente las danzas observadas en el curso forman parte importante de nuestra cultura como mexicanos aunque desde distintas partes fomentan la exploración de nuestro país, de las culturas, tradiciones y de nuestra historia, cada una nos abre un panorama distinto de como es la vida, nos enseñan a ser agradecidos con la naturaleza y todo lo que nos aporta, de la guelaguetza me quedo con la solidaridad que esta representa con el agradecimiento que cada uno de los pueblos mostraba </w:t>
      </w:r>
      <w:r w:rsidR="0098194C">
        <w:rPr>
          <w:rFonts w:ascii="Arial" w:hAnsi="Arial" w:cs="Arial"/>
          <w:sz w:val="24"/>
          <w:szCs w:val="24"/>
        </w:rPr>
        <w:t xml:space="preserve">y que a su modo retribuían, del espectáculo de </w:t>
      </w:r>
      <w:proofErr w:type="spellStart"/>
      <w:r w:rsidR="0098194C">
        <w:rPr>
          <w:rFonts w:ascii="Arial" w:hAnsi="Arial" w:cs="Arial"/>
          <w:sz w:val="24"/>
          <w:szCs w:val="24"/>
        </w:rPr>
        <w:t>xcaret</w:t>
      </w:r>
      <w:proofErr w:type="spellEnd"/>
      <w:r w:rsidR="0098194C">
        <w:rPr>
          <w:rFonts w:ascii="Arial" w:hAnsi="Arial" w:cs="Arial"/>
          <w:sz w:val="24"/>
          <w:szCs w:val="24"/>
        </w:rPr>
        <w:t xml:space="preserve">  me quedo con la pasión por la historia y nuestras raíces ya que es importante saber de donde venimos, de donde surge todo aquello que nos rodea y nos llevo hasta donde nos encontramos, ambas resaltan la belleza y riqueza de México de lo importante que son nuestros pueblos y ambas comparten el amor y dedicación por la danza por demostrar aquello que sienten a través del baile </w:t>
      </w:r>
    </w:p>
    <w:p w14:paraId="57712EB5" w14:textId="77777777" w:rsidR="0053609D" w:rsidRPr="0053609D" w:rsidRDefault="0053609D" w:rsidP="0053609D">
      <w:pPr>
        <w:rPr>
          <w:rFonts w:ascii="Arial" w:hAnsi="Arial" w:cs="Arial"/>
          <w:sz w:val="44"/>
          <w:szCs w:val="44"/>
        </w:rPr>
      </w:pPr>
    </w:p>
    <w:p w14:paraId="22D9AE8E" w14:textId="77777777" w:rsidR="0053609D" w:rsidRDefault="0053609D" w:rsidP="0053609D">
      <w:pPr>
        <w:jc w:val="center"/>
      </w:pPr>
    </w:p>
    <w:p w14:paraId="5541843E" w14:textId="77777777" w:rsidR="0053609D" w:rsidRDefault="0053609D" w:rsidP="0053609D">
      <w:pPr>
        <w:jc w:val="center"/>
      </w:pPr>
    </w:p>
    <w:sectPr w:rsidR="005360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9D"/>
    <w:rsid w:val="00122B6C"/>
    <w:rsid w:val="0053609D"/>
    <w:rsid w:val="00591A8C"/>
    <w:rsid w:val="0098194C"/>
    <w:rsid w:val="00DD7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321D"/>
  <w15:chartTrackingRefBased/>
  <w15:docId w15:val="{9C2AA4DF-280E-4AC2-9A5F-F85A3A68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Palacios</dc:creator>
  <cp:keywords/>
  <dc:description/>
  <cp:lastModifiedBy>Maria Palacios</cp:lastModifiedBy>
  <cp:revision>1</cp:revision>
  <dcterms:created xsi:type="dcterms:W3CDTF">2020-05-16T01:41:00Z</dcterms:created>
  <dcterms:modified xsi:type="dcterms:W3CDTF">2020-05-16T02:07:00Z</dcterms:modified>
</cp:coreProperties>
</file>