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F2733" w14:textId="6C7AADA3" w:rsidR="00D13FE8" w:rsidRDefault="00D13FE8" w:rsidP="00F84A5D">
      <w:pPr>
        <w:jc w:val="center"/>
        <w:rPr>
          <w:rFonts w:ascii="Arial" w:hAnsi="Arial" w:cs="Arial"/>
          <w:b/>
          <w:sz w:val="28"/>
          <w:szCs w:val="28"/>
        </w:rPr>
      </w:pPr>
      <w:r w:rsidRPr="00F84A5D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68202715" wp14:editId="1BA3D628">
            <wp:simplePos x="0" y="0"/>
            <wp:positionH relativeFrom="column">
              <wp:posOffset>3767208</wp:posOffset>
            </wp:positionH>
            <wp:positionV relativeFrom="paragraph">
              <wp:posOffset>-296364</wp:posOffset>
            </wp:positionV>
            <wp:extent cx="1064688" cy="1175768"/>
            <wp:effectExtent l="0" t="0" r="254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8462"/>
                    <a:stretch/>
                  </pic:blipFill>
                  <pic:spPr bwMode="auto">
                    <a:xfrm>
                      <a:off x="0" y="0"/>
                      <a:ext cx="1070120" cy="118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1A3D7" w14:textId="34CF94B8" w:rsidR="00D13FE8" w:rsidRDefault="00D13FE8" w:rsidP="00F84A5D">
      <w:pPr>
        <w:jc w:val="center"/>
        <w:rPr>
          <w:rFonts w:ascii="Arial" w:hAnsi="Arial" w:cs="Arial"/>
          <w:b/>
          <w:sz w:val="28"/>
          <w:szCs w:val="28"/>
        </w:rPr>
      </w:pPr>
    </w:p>
    <w:p w14:paraId="2F2643AF" w14:textId="77777777" w:rsidR="00D13FE8" w:rsidRDefault="00D13FE8" w:rsidP="00F84A5D">
      <w:pPr>
        <w:jc w:val="center"/>
        <w:rPr>
          <w:rFonts w:ascii="Arial" w:hAnsi="Arial" w:cs="Arial"/>
          <w:b/>
          <w:sz w:val="28"/>
          <w:szCs w:val="28"/>
        </w:rPr>
      </w:pPr>
    </w:p>
    <w:p w14:paraId="5D2D2E9C" w14:textId="04732D0F" w:rsidR="00F84A5D" w:rsidRPr="00F84A5D" w:rsidRDefault="00F84A5D" w:rsidP="00F84A5D">
      <w:pPr>
        <w:jc w:val="center"/>
        <w:rPr>
          <w:rFonts w:ascii="Arial" w:hAnsi="Arial" w:cs="Arial"/>
          <w:b/>
          <w:sz w:val="28"/>
          <w:szCs w:val="28"/>
        </w:rPr>
      </w:pPr>
      <w:r w:rsidRPr="00F84A5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296208CA" w14:textId="35683E5A" w:rsidR="00F84A5D" w:rsidRPr="00F84A5D" w:rsidRDefault="00F84A5D" w:rsidP="00F84A5D">
      <w:pPr>
        <w:jc w:val="center"/>
        <w:rPr>
          <w:rFonts w:ascii="Arial" w:hAnsi="Arial" w:cs="Arial"/>
          <w:b/>
          <w:sz w:val="28"/>
          <w:szCs w:val="28"/>
        </w:rPr>
      </w:pPr>
      <w:r w:rsidRPr="00F84A5D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30F7F95D" w14:textId="56EE12AC" w:rsidR="00F84A5D" w:rsidRPr="00F84A5D" w:rsidRDefault="00F84A5D" w:rsidP="00F84A5D">
      <w:pPr>
        <w:jc w:val="center"/>
        <w:rPr>
          <w:rFonts w:ascii="Arial" w:hAnsi="Arial" w:cs="Arial"/>
          <w:b/>
          <w:sz w:val="28"/>
          <w:szCs w:val="28"/>
        </w:rPr>
      </w:pPr>
      <w:r w:rsidRPr="00F84A5D">
        <w:rPr>
          <w:rFonts w:ascii="Arial" w:hAnsi="Arial" w:cs="Arial"/>
          <w:b/>
          <w:sz w:val="28"/>
          <w:szCs w:val="28"/>
        </w:rPr>
        <w:t>Cuarto semestre</w:t>
      </w:r>
    </w:p>
    <w:p w14:paraId="34261F4E" w14:textId="0ACB60FC" w:rsidR="00F84A5D" w:rsidRPr="00F84A5D" w:rsidRDefault="00F84A5D" w:rsidP="00F84A5D">
      <w:pPr>
        <w:jc w:val="center"/>
        <w:rPr>
          <w:rFonts w:ascii="Arial" w:hAnsi="Arial" w:cs="Arial"/>
          <w:b/>
          <w:sz w:val="28"/>
          <w:szCs w:val="28"/>
        </w:rPr>
      </w:pPr>
      <w:r w:rsidRPr="00F84A5D">
        <w:rPr>
          <w:rFonts w:ascii="Arial" w:hAnsi="Arial" w:cs="Arial"/>
          <w:b/>
          <w:sz w:val="28"/>
          <w:szCs w:val="28"/>
        </w:rPr>
        <w:t>Ciclo escolar</w:t>
      </w:r>
    </w:p>
    <w:p w14:paraId="358BC7DB" w14:textId="74995AD2" w:rsidR="00F84A5D" w:rsidRPr="00F84A5D" w:rsidRDefault="00F84A5D" w:rsidP="00F84A5D">
      <w:pPr>
        <w:jc w:val="center"/>
        <w:rPr>
          <w:rFonts w:ascii="Arial" w:hAnsi="Arial" w:cs="Arial"/>
          <w:sz w:val="28"/>
          <w:szCs w:val="28"/>
        </w:rPr>
      </w:pPr>
      <w:r w:rsidRPr="00F84A5D">
        <w:rPr>
          <w:rFonts w:ascii="Arial" w:hAnsi="Arial" w:cs="Arial"/>
          <w:b/>
          <w:sz w:val="28"/>
          <w:szCs w:val="28"/>
        </w:rPr>
        <w:t>2019 – 2020</w:t>
      </w:r>
      <w:r w:rsidRPr="00F84A5D">
        <w:rPr>
          <w:rFonts w:ascii="Arial" w:hAnsi="Arial" w:cs="Arial"/>
          <w:sz w:val="28"/>
          <w:szCs w:val="28"/>
        </w:rPr>
        <w:t xml:space="preserve"> </w:t>
      </w:r>
    </w:p>
    <w:p w14:paraId="4E7EF233" w14:textId="296A4235" w:rsidR="00F84A5D" w:rsidRPr="00F84A5D" w:rsidRDefault="00F84A5D" w:rsidP="00F84A5D">
      <w:pPr>
        <w:jc w:val="center"/>
        <w:rPr>
          <w:rFonts w:ascii="Arial" w:hAnsi="Arial" w:cs="Arial"/>
          <w:sz w:val="28"/>
          <w:szCs w:val="28"/>
        </w:rPr>
      </w:pPr>
      <w:r w:rsidRPr="00F84A5D">
        <w:rPr>
          <w:rFonts w:ascii="Arial" w:hAnsi="Arial" w:cs="Arial"/>
          <w:b/>
          <w:sz w:val="28"/>
          <w:szCs w:val="28"/>
        </w:rPr>
        <w:t>Curso:</w:t>
      </w:r>
      <w:r w:rsidRPr="00F84A5D">
        <w:rPr>
          <w:rFonts w:ascii="Arial" w:hAnsi="Arial" w:cs="Arial"/>
          <w:sz w:val="28"/>
          <w:szCs w:val="28"/>
        </w:rPr>
        <w:t xml:space="preserve"> Filosofía de la educación</w:t>
      </w:r>
    </w:p>
    <w:p w14:paraId="4EB2BA70" w14:textId="246BDE9E" w:rsidR="005C7B40" w:rsidRDefault="00F84A5D" w:rsidP="00F84A5D">
      <w:pPr>
        <w:spacing w:before="240" w:after="240"/>
        <w:jc w:val="center"/>
        <w:rPr>
          <w:rFonts w:ascii="Arial" w:hAnsi="Arial" w:cs="Arial"/>
          <w:color w:val="332C33"/>
          <w:sz w:val="28"/>
          <w:szCs w:val="28"/>
        </w:rPr>
      </w:pPr>
      <w:r w:rsidRPr="00F84A5D">
        <w:rPr>
          <w:rFonts w:ascii="Arial" w:hAnsi="Arial" w:cs="Arial"/>
          <w:b/>
          <w:sz w:val="28"/>
          <w:szCs w:val="28"/>
        </w:rPr>
        <w:t>Titular:</w:t>
      </w:r>
      <w:r w:rsidRPr="00F84A5D">
        <w:rPr>
          <w:rFonts w:ascii="Arial" w:hAnsi="Arial" w:cs="Arial"/>
          <w:sz w:val="28"/>
          <w:szCs w:val="28"/>
        </w:rPr>
        <w:t xml:space="preserve"> Roxana </w:t>
      </w:r>
      <w:r w:rsidRPr="00F84A5D">
        <w:rPr>
          <w:rFonts w:ascii="Arial" w:hAnsi="Arial" w:cs="Arial"/>
          <w:color w:val="332C33"/>
          <w:sz w:val="28"/>
          <w:szCs w:val="28"/>
        </w:rPr>
        <w:t>Janet Sánchez Suárez</w:t>
      </w:r>
    </w:p>
    <w:p w14:paraId="53075D9F" w14:textId="5B3CCA46" w:rsidR="00D13FE8" w:rsidRPr="00D13FE8" w:rsidRDefault="00D13FE8" w:rsidP="005407F2">
      <w:pPr>
        <w:jc w:val="center"/>
        <w:rPr>
          <w:rFonts w:ascii="Arial" w:hAnsi="Arial" w:cs="Arial"/>
          <w:bCs/>
          <w:sz w:val="28"/>
          <w:szCs w:val="18"/>
          <w:u w:val="single"/>
        </w:rPr>
      </w:pPr>
      <w:r w:rsidRPr="00D13FE8">
        <w:rPr>
          <w:rFonts w:ascii="Arial" w:hAnsi="Arial" w:cs="Arial"/>
          <w:bCs/>
          <w:sz w:val="28"/>
          <w:szCs w:val="18"/>
          <w:u w:val="single"/>
        </w:rPr>
        <w:t>Reflexión</w:t>
      </w:r>
      <w:r w:rsidR="000D4AC1">
        <w:rPr>
          <w:rFonts w:ascii="Arial" w:hAnsi="Arial" w:cs="Arial"/>
          <w:bCs/>
          <w:sz w:val="28"/>
          <w:szCs w:val="18"/>
          <w:u w:val="single"/>
        </w:rPr>
        <w:t xml:space="preserve"> para inicio de la Unidad III</w:t>
      </w:r>
    </w:p>
    <w:p w14:paraId="0969D99A" w14:textId="48E34CD5" w:rsidR="005407F2" w:rsidRDefault="00DE6049" w:rsidP="005407F2">
      <w:pPr>
        <w:jc w:val="center"/>
        <w:rPr>
          <w:rFonts w:ascii="Arial" w:hAnsi="Arial" w:cs="Arial"/>
          <w:b/>
          <w:sz w:val="28"/>
          <w:szCs w:val="18"/>
        </w:rPr>
      </w:pPr>
      <w:r w:rsidRPr="00DE6049">
        <w:rPr>
          <w:rFonts w:ascii="Arial" w:hAnsi="Arial" w:cs="Arial"/>
          <w:b/>
          <w:sz w:val="28"/>
          <w:szCs w:val="18"/>
        </w:rPr>
        <w:t>Presenta:</w:t>
      </w:r>
      <w:r w:rsidR="005407F2">
        <w:rPr>
          <w:rFonts w:ascii="Arial" w:hAnsi="Arial" w:cs="Arial"/>
          <w:b/>
          <w:sz w:val="28"/>
          <w:szCs w:val="18"/>
        </w:rPr>
        <w:t xml:space="preserve"> </w:t>
      </w:r>
    </w:p>
    <w:p w14:paraId="38CA1C6C" w14:textId="77777777" w:rsidR="00D13FE8" w:rsidRDefault="00DE6049" w:rsidP="005407F2">
      <w:pPr>
        <w:jc w:val="center"/>
        <w:rPr>
          <w:rFonts w:ascii="Arial" w:hAnsi="Arial" w:cs="Arial"/>
          <w:sz w:val="28"/>
          <w:szCs w:val="18"/>
        </w:rPr>
      </w:pPr>
      <w:r w:rsidRPr="005407F2">
        <w:rPr>
          <w:rFonts w:ascii="Arial" w:hAnsi="Arial" w:cs="Arial"/>
          <w:sz w:val="28"/>
          <w:szCs w:val="18"/>
        </w:rPr>
        <w:t xml:space="preserve">Daniela Jaquelin Ramírez Orejón </w:t>
      </w:r>
      <w:r w:rsidR="00F84A5D">
        <w:rPr>
          <w:rFonts w:ascii="Arial" w:hAnsi="Arial" w:cs="Arial"/>
          <w:sz w:val="28"/>
          <w:szCs w:val="18"/>
        </w:rPr>
        <w:t xml:space="preserve">   </w:t>
      </w:r>
      <w:r w:rsidR="00F84A5D" w:rsidRPr="00DE6049">
        <w:rPr>
          <w:rFonts w:ascii="Arial" w:hAnsi="Arial" w:cs="Arial"/>
          <w:b/>
          <w:sz w:val="28"/>
          <w:szCs w:val="18"/>
        </w:rPr>
        <w:t>N.º Lista</w:t>
      </w:r>
      <w:r w:rsidR="00F84A5D" w:rsidRPr="00DE6049">
        <w:rPr>
          <w:rFonts w:ascii="Arial" w:hAnsi="Arial" w:cs="Arial"/>
          <w:sz w:val="28"/>
          <w:szCs w:val="18"/>
        </w:rPr>
        <w:t xml:space="preserve"> 12</w:t>
      </w:r>
      <w:r w:rsidR="00F84A5D">
        <w:rPr>
          <w:rFonts w:ascii="Arial" w:hAnsi="Arial" w:cs="Arial"/>
          <w:sz w:val="28"/>
          <w:szCs w:val="18"/>
        </w:rPr>
        <w:t xml:space="preserve">  </w:t>
      </w:r>
    </w:p>
    <w:p w14:paraId="5893D45A" w14:textId="7B1D942B" w:rsidR="00DE6049" w:rsidRPr="005407F2" w:rsidRDefault="00F84A5D" w:rsidP="005407F2">
      <w:pPr>
        <w:jc w:val="center"/>
        <w:rPr>
          <w:rFonts w:ascii="Arial" w:hAnsi="Arial" w:cs="Arial"/>
          <w:b/>
          <w:sz w:val="28"/>
          <w:szCs w:val="18"/>
        </w:rPr>
      </w:pPr>
      <w:r>
        <w:rPr>
          <w:rFonts w:ascii="Arial" w:hAnsi="Arial" w:cs="Arial"/>
          <w:sz w:val="28"/>
          <w:szCs w:val="18"/>
        </w:rPr>
        <w:t xml:space="preserve">          </w:t>
      </w:r>
    </w:p>
    <w:p w14:paraId="76BD4D6A" w14:textId="0FB8AF62" w:rsidR="005407F2" w:rsidRDefault="00F84A5D" w:rsidP="00F84A5D">
      <w:pPr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 xml:space="preserve">      </w:t>
      </w:r>
      <w:r w:rsidR="00DE6049" w:rsidRPr="00F84A5D">
        <w:rPr>
          <w:rFonts w:ascii="Arial" w:hAnsi="Arial" w:cs="Arial"/>
          <w:b/>
          <w:bCs/>
          <w:sz w:val="28"/>
          <w:szCs w:val="20"/>
        </w:rPr>
        <w:t xml:space="preserve">Saltillo Coahuila                            </w:t>
      </w:r>
      <w:r w:rsidR="0029782C" w:rsidRPr="00F84A5D">
        <w:rPr>
          <w:rFonts w:ascii="Arial" w:hAnsi="Arial" w:cs="Arial"/>
          <w:b/>
          <w:bCs/>
          <w:sz w:val="28"/>
          <w:szCs w:val="20"/>
        </w:rPr>
        <w:t xml:space="preserve">   </w:t>
      </w:r>
      <w:r>
        <w:rPr>
          <w:rFonts w:ascii="Arial" w:hAnsi="Arial" w:cs="Arial"/>
          <w:b/>
          <w:bCs/>
          <w:sz w:val="28"/>
          <w:szCs w:val="20"/>
        </w:rPr>
        <w:t xml:space="preserve">                     </w:t>
      </w:r>
      <w:r w:rsidR="00D13FE8">
        <w:rPr>
          <w:rFonts w:ascii="Arial" w:hAnsi="Arial" w:cs="Arial"/>
          <w:b/>
          <w:bCs/>
          <w:sz w:val="28"/>
          <w:szCs w:val="20"/>
        </w:rPr>
        <w:t xml:space="preserve">      </w:t>
      </w:r>
      <w:r>
        <w:rPr>
          <w:rFonts w:ascii="Arial" w:hAnsi="Arial" w:cs="Arial"/>
          <w:b/>
          <w:bCs/>
          <w:sz w:val="28"/>
          <w:szCs w:val="20"/>
        </w:rPr>
        <w:t xml:space="preserve">  </w:t>
      </w:r>
      <w:r w:rsidR="0029782C" w:rsidRPr="00F84A5D">
        <w:rPr>
          <w:rFonts w:ascii="Arial" w:hAnsi="Arial" w:cs="Arial"/>
          <w:b/>
          <w:bCs/>
          <w:sz w:val="28"/>
          <w:szCs w:val="20"/>
        </w:rPr>
        <w:t xml:space="preserve">        </w:t>
      </w:r>
      <w:r w:rsidR="005407F2" w:rsidRPr="00F84A5D">
        <w:rPr>
          <w:rFonts w:ascii="Arial" w:hAnsi="Arial" w:cs="Arial"/>
          <w:b/>
          <w:bCs/>
          <w:sz w:val="28"/>
          <w:szCs w:val="20"/>
        </w:rPr>
        <w:t xml:space="preserve">         </w:t>
      </w:r>
      <w:r w:rsidR="0029782C" w:rsidRPr="00F84A5D">
        <w:rPr>
          <w:rFonts w:ascii="Arial" w:hAnsi="Arial" w:cs="Arial"/>
          <w:b/>
          <w:bCs/>
          <w:sz w:val="28"/>
          <w:szCs w:val="20"/>
        </w:rPr>
        <w:t xml:space="preserve">               </w:t>
      </w:r>
      <w:r w:rsidR="005407F2" w:rsidRPr="00F84A5D">
        <w:rPr>
          <w:rFonts w:ascii="Arial" w:hAnsi="Arial" w:cs="Arial"/>
          <w:b/>
          <w:bCs/>
          <w:sz w:val="28"/>
          <w:szCs w:val="20"/>
        </w:rPr>
        <w:t>mayo</w:t>
      </w:r>
      <w:r w:rsidR="0029782C" w:rsidRPr="00F84A5D">
        <w:rPr>
          <w:rFonts w:ascii="Arial" w:hAnsi="Arial" w:cs="Arial"/>
          <w:b/>
          <w:bCs/>
          <w:sz w:val="28"/>
          <w:szCs w:val="20"/>
        </w:rPr>
        <w:t xml:space="preserve"> </w:t>
      </w:r>
      <w:r w:rsidR="00DE6049" w:rsidRPr="00F84A5D">
        <w:rPr>
          <w:rFonts w:ascii="Arial" w:hAnsi="Arial" w:cs="Arial"/>
          <w:b/>
          <w:bCs/>
          <w:sz w:val="28"/>
          <w:szCs w:val="20"/>
        </w:rPr>
        <w:t xml:space="preserve">2020       </w:t>
      </w:r>
    </w:p>
    <w:p w14:paraId="3E76F286" w14:textId="6126DF26" w:rsidR="00D13FE8" w:rsidRPr="00D13FE8" w:rsidRDefault="00D13FE8" w:rsidP="00F84A5D">
      <w:pPr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lastRenderedPageBreak/>
        <w:t>Reflexión</w:t>
      </w:r>
    </w:p>
    <w:p w14:paraId="471ACB55" w14:textId="48D8C527" w:rsidR="00BD5052" w:rsidRPr="00BD5052" w:rsidRDefault="00DB26A4" w:rsidP="00D13FE8">
      <w:pPr>
        <w:spacing w:line="360" w:lineRule="auto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DB26A4">
        <w:rPr>
          <w:rFonts w:ascii="Arial" w:hAnsi="Arial" w:cs="Arial"/>
          <w:sz w:val="24"/>
          <w:szCs w:val="24"/>
          <w:shd w:val="clear" w:color="auto" w:fill="FFFFFF"/>
        </w:rPr>
        <w:t>Considero</w:t>
      </w:r>
      <w:r w:rsidR="00D13FE8" w:rsidRPr="00DB26A4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D13FE8" w:rsidRPr="00DB26A4">
        <w:rPr>
          <w:rFonts w:ascii="Arial" w:hAnsi="Arial" w:cs="Arial"/>
          <w:color w:val="000000"/>
          <w:sz w:val="24"/>
          <w:szCs w:val="24"/>
        </w:rPr>
        <w:t> los propósitos, que persigue el sistema educativo mexicano y la forma en que estos propósitos contribuyen y aportan a la formación de ciudadanos con valores y compromiso para mejorar a nuestro país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26A4">
        <w:rPr>
          <w:rFonts w:ascii="Calibri" w:hAnsi="Calibri"/>
          <w:color w:val="000000"/>
        </w:rPr>
        <w:t xml:space="preserve"> </w:t>
      </w:r>
      <w:r w:rsidR="00D13FE8" w:rsidRPr="00D13FE8">
        <w:rPr>
          <w:rFonts w:ascii="Arial" w:hAnsi="Arial" w:cs="Arial"/>
          <w:sz w:val="24"/>
          <w:szCs w:val="24"/>
          <w:shd w:val="clear" w:color="auto" w:fill="FFFFFF"/>
        </w:rPr>
        <w:t xml:space="preserve">pretenden describir la estructura, los principios, las normas y procedimientos que rigen la manera que se forman los nuevos integrantes de la sociedad en ese país. La nueva escuela también </w:t>
      </w:r>
      <w:r w:rsidR="00EC17EB">
        <w:rPr>
          <w:rFonts w:ascii="Arial" w:hAnsi="Arial" w:cs="Arial"/>
          <w:sz w:val="24"/>
          <w:szCs w:val="24"/>
          <w:shd w:val="clear" w:color="auto" w:fill="FFFFFF"/>
        </w:rPr>
        <w:t xml:space="preserve">teniendo como propósito </w:t>
      </w:r>
      <w:r w:rsidR="00D13FE8" w:rsidRPr="00D13FE8">
        <w:rPr>
          <w:rFonts w:ascii="Arial" w:hAnsi="Arial" w:cs="Arial"/>
          <w:sz w:val="24"/>
          <w:szCs w:val="24"/>
          <w:shd w:val="clear" w:color="auto" w:fill="FFFFFF"/>
        </w:rPr>
        <w:t xml:space="preserve">al estudiante desarrollar la autonomía en el proceso educativo. El docente se encargará de implementar actividades más lúdicas fomentando la inclusión educativa y la participación </w:t>
      </w:r>
      <w:r w:rsidR="003A7BA1" w:rsidRPr="00D13FE8">
        <w:rPr>
          <w:rFonts w:ascii="Arial" w:hAnsi="Arial" w:cs="Arial"/>
          <w:sz w:val="24"/>
          <w:szCs w:val="24"/>
          <w:shd w:val="clear" w:color="auto" w:fill="FFFFFF"/>
        </w:rPr>
        <w:t>estudiantil.</w:t>
      </w:r>
      <w:r w:rsidR="003A7BA1">
        <w:rPr>
          <w:rFonts w:ascii="Arial" w:hAnsi="Arial" w:cs="Arial"/>
          <w:sz w:val="24"/>
          <w:szCs w:val="24"/>
          <w:shd w:val="clear" w:color="auto" w:fill="FFFFFF"/>
        </w:rPr>
        <w:t xml:space="preserve"> Cabe</w:t>
      </w:r>
      <w:r w:rsidR="00EC17EB">
        <w:rPr>
          <w:rFonts w:ascii="Arial" w:hAnsi="Arial" w:cs="Arial"/>
          <w:sz w:val="24"/>
          <w:szCs w:val="24"/>
          <w:shd w:val="clear" w:color="auto" w:fill="FFFFFF"/>
        </w:rPr>
        <w:t xml:space="preserve"> mencionar que la constitución política de los </w:t>
      </w:r>
      <w:r w:rsidR="00A70148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EC17EB">
        <w:rPr>
          <w:rFonts w:ascii="Arial" w:hAnsi="Arial" w:cs="Arial"/>
          <w:sz w:val="24"/>
          <w:szCs w:val="24"/>
          <w:shd w:val="clear" w:color="auto" w:fill="FFFFFF"/>
        </w:rPr>
        <w:t xml:space="preserve">stados Unidos Mexicanos establece el </w:t>
      </w:r>
      <w:r w:rsidR="007850CA">
        <w:rPr>
          <w:rFonts w:ascii="Arial" w:hAnsi="Arial" w:cs="Arial"/>
          <w:sz w:val="24"/>
          <w:szCs w:val="24"/>
          <w:shd w:val="clear" w:color="auto" w:fill="FFFFFF"/>
        </w:rPr>
        <w:t>artículo</w:t>
      </w:r>
      <w:r w:rsidR="00EC17EB">
        <w:rPr>
          <w:rFonts w:ascii="Arial" w:hAnsi="Arial" w:cs="Arial"/>
          <w:sz w:val="24"/>
          <w:szCs w:val="24"/>
          <w:shd w:val="clear" w:color="auto" w:fill="FFFFFF"/>
        </w:rPr>
        <w:t xml:space="preserve"> 3 donde la </w:t>
      </w:r>
      <w:r w:rsidR="00597968">
        <w:rPr>
          <w:rFonts w:ascii="Arial" w:hAnsi="Arial" w:cs="Arial"/>
          <w:sz w:val="24"/>
          <w:szCs w:val="24"/>
          <w:shd w:val="clear" w:color="auto" w:fill="FFFFFF"/>
        </w:rPr>
        <w:t>educación debe ser obligatoria, universal, inclusiva, publica, gratuita y laica</w:t>
      </w:r>
      <w:r w:rsidR="007850CA">
        <w:rPr>
          <w:rFonts w:ascii="Arial" w:hAnsi="Arial" w:cs="Arial"/>
          <w:sz w:val="24"/>
          <w:szCs w:val="24"/>
          <w:shd w:val="clear" w:color="auto" w:fill="FFFFFF"/>
        </w:rPr>
        <w:t xml:space="preserve">, siendo así la </w:t>
      </w:r>
      <w:r w:rsidR="007850CA" w:rsidRPr="00A70148">
        <w:rPr>
          <w:rFonts w:ascii="Arial" w:hAnsi="Arial" w:cs="Arial"/>
          <w:sz w:val="24"/>
          <w:szCs w:val="24"/>
          <w:shd w:val="clear" w:color="auto" w:fill="FFFFFF"/>
        </w:rPr>
        <w:t>educación es de gran importancia para la cultura transmitiendo valores, principios, actitudes, gustos y sentimientos.</w:t>
      </w:r>
      <w:r w:rsidR="00BD5052" w:rsidRPr="00A7014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D5052" w:rsidRPr="00A70148">
        <w:rPr>
          <w:rFonts w:ascii="Arial" w:hAnsi="Arial" w:cs="Arial"/>
          <w:sz w:val="24"/>
          <w:szCs w:val="24"/>
          <w:shd w:val="clear" w:color="auto" w:fill="FFFFFF"/>
        </w:rPr>
        <w:t>El principal propósito de la Reforma educativa en el plan y programas de estudio 2018 es que la educación además de ser como le mencione anteriormente sea de calidad con equidad e incluyente, a</w:t>
      </w:r>
      <w:r w:rsidR="00BD5052" w:rsidRPr="00A70148">
        <w:rPr>
          <w:rFonts w:ascii="Arial" w:hAnsi="Arial" w:cs="Arial"/>
          <w:sz w:val="24"/>
          <w:szCs w:val="24"/>
          <w:shd w:val="clear" w:color="auto" w:fill="FFFFFF"/>
        </w:rPr>
        <w:t>ctualmente en preescolar se espera que los alumnos vivan experiencias que contribuyan a sus procesos de desarrollo y aprendizaje y que desarrollen capacidades y habilidades respetando los campos de desarrollo, generando ambientes de aprendizaje agradables</w:t>
      </w:r>
      <w:r w:rsidR="00BD5052" w:rsidRPr="00A70148">
        <w:rPr>
          <w:rFonts w:ascii="Arial" w:hAnsi="Arial" w:cs="Arial"/>
          <w:sz w:val="24"/>
          <w:szCs w:val="24"/>
          <w:shd w:val="clear" w:color="auto" w:fill="FFFFFF"/>
        </w:rPr>
        <w:t>, independientemente de su entorno socioeconómico, origen étnico o género. Pero para hacer realidad estos principios es fundamental plantear que mexicanos queremos formar</w:t>
      </w:r>
      <w:r w:rsidR="00A70148" w:rsidRPr="00A7014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592BFCE" w14:textId="77777777" w:rsidR="00D13FE8" w:rsidRDefault="00D13FE8" w:rsidP="00F84A5D">
      <w:pPr>
        <w:rPr>
          <w:rFonts w:ascii="Arial" w:hAnsi="Arial" w:cs="Arial"/>
          <w:b/>
          <w:bCs/>
          <w:sz w:val="28"/>
          <w:szCs w:val="20"/>
        </w:rPr>
      </w:pPr>
    </w:p>
    <w:p w14:paraId="6F03D3FC" w14:textId="77777777" w:rsidR="00D13FE8" w:rsidRDefault="00D13FE8" w:rsidP="00F84A5D">
      <w:pPr>
        <w:rPr>
          <w:rFonts w:ascii="Arial" w:hAnsi="Arial" w:cs="Arial"/>
          <w:b/>
          <w:bCs/>
          <w:sz w:val="28"/>
          <w:szCs w:val="20"/>
        </w:rPr>
      </w:pPr>
    </w:p>
    <w:p w14:paraId="6BA543EA" w14:textId="77777777" w:rsidR="00D13FE8" w:rsidRDefault="00D13FE8" w:rsidP="00F84A5D">
      <w:pPr>
        <w:rPr>
          <w:rFonts w:ascii="Arial" w:hAnsi="Arial" w:cs="Arial"/>
          <w:b/>
          <w:bCs/>
          <w:sz w:val="28"/>
          <w:szCs w:val="20"/>
        </w:rPr>
      </w:pPr>
    </w:p>
    <w:p w14:paraId="1EDD0446" w14:textId="77777777" w:rsidR="00D13FE8" w:rsidRDefault="00D13FE8" w:rsidP="00F84A5D">
      <w:pPr>
        <w:rPr>
          <w:rFonts w:ascii="Arial" w:hAnsi="Arial" w:cs="Arial"/>
          <w:b/>
          <w:bCs/>
          <w:sz w:val="28"/>
          <w:szCs w:val="20"/>
        </w:rPr>
      </w:pPr>
    </w:p>
    <w:p w14:paraId="4B6299F9" w14:textId="77777777" w:rsidR="00D13FE8" w:rsidRDefault="00D13FE8" w:rsidP="00F84A5D">
      <w:pPr>
        <w:rPr>
          <w:rFonts w:ascii="Arial" w:hAnsi="Arial" w:cs="Arial"/>
          <w:b/>
          <w:bCs/>
          <w:sz w:val="28"/>
          <w:szCs w:val="20"/>
        </w:rPr>
      </w:pPr>
    </w:p>
    <w:p w14:paraId="11B2EF5C" w14:textId="77777777" w:rsidR="00D13FE8" w:rsidRDefault="00D13FE8" w:rsidP="00F84A5D">
      <w:pPr>
        <w:rPr>
          <w:rFonts w:ascii="Arial" w:hAnsi="Arial" w:cs="Arial"/>
          <w:b/>
          <w:bCs/>
          <w:sz w:val="28"/>
          <w:szCs w:val="20"/>
        </w:rPr>
      </w:pPr>
    </w:p>
    <w:sectPr w:rsidR="00D13FE8" w:rsidSect="00F84A5D">
      <w:pgSz w:w="15840" w:h="12240" w:orient="landscape"/>
      <w:pgMar w:top="1701" w:right="1417" w:bottom="1701" w:left="1417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71479"/>
    <w:multiLevelType w:val="hybridMultilevel"/>
    <w:tmpl w:val="30269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357B5"/>
    <w:multiLevelType w:val="hybridMultilevel"/>
    <w:tmpl w:val="1F58D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3B79"/>
    <w:multiLevelType w:val="hybridMultilevel"/>
    <w:tmpl w:val="BAA60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9D8"/>
    <w:multiLevelType w:val="hybridMultilevel"/>
    <w:tmpl w:val="37A07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3938"/>
    <w:multiLevelType w:val="hybridMultilevel"/>
    <w:tmpl w:val="4E48911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F5C94"/>
    <w:multiLevelType w:val="hybridMultilevel"/>
    <w:tmpl w:val="B3684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26BB"/>
    <w:multiLevelType w:val="hybridMultilevel"/>
    <w:tmpl w:val="22E4C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91FF1"/>
    <w:multiLevelType w:val="hybridMultilevel"/>
    <w:tmpl w:val="6A56CF46"/>
    <w:lvl w:ilvl="0" w:tplc="63482B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C8"/>
    <w:rsid w:val="0002598D"/>
    <w:rsid w:val="00080D0C"/>
    <w:rsid w:val="000B3849"/>
    <w:rsid w:val="000D4AC1"/>
    <w:rsid w:val="0011712B"/>
    <w:rsid w:val="00125FC8"/>
    <w:rsid w:val="001534BA"/>
    <w:rsid w:val="0018201D"/>
    <w:rsid w:val="001A579D"/>
    <w:rsid w:val="00215714"/>
    <w:rsid w:val="00267E6F"/>
    <w:rsid w:val="0029782C"/>
    <w:rsid w:val="002B059E"/>
    <w:rsid w:val="002C67B9"/>
    <w:rsid w:val="0030380B"/>
    <w:rsid w:val="00307AED"/>
    <w:rsid w:val="003706F3"/>
    <w:rsid w:val="00373F7A"/>
    <w:rsid w:val="00390531"/>
    <w:rsid w:val="003A7BA1"/>
    <w:rsid w:val="005407F2"/>
    <w:rsid w:val="00597968"/>
    <w:rsid w:val="005C7B40"/>
    <w:rsid w:val="00602693"/>
    <w:rsid w:val="007850CA"/>
    <w:rsid w:val="007E3BE4"/>
    <w:rsid w:val="007E7D49"/>
    <w:rsid w:val="0086656B"/>
    <w:rsid w:val="009043CA"/>
    <w:rsid w:val="00942DE9"/>
    <w:rsid w:val="0097455F"/>
    <w:rsid w:val="00A70148"/>
    <w:rsid w:val="00AB70E1"/>
    <w:rsid w:val="00B60414"/>
    <w:rsid w:val="00BC63AA"/>
    <w:rsid w:val="00BD5052"/>
    <w:rsid w:val="00C258CE"/>
    <w:rsid w:val="00C42AA8"/>
    <w:rsid w:val="00C66FEC"/>
    <w:rsid w:val="00CD280E"/>
    <w:rsid w:val="00D04BD9"/>
    <w:rsid w:val="00D13FE8"/>
    <w:rsid w:val="00D44880"/>
    <w:rsid w:val="00D55FEA"/>
    <w:rsid w:val="00DB26A4"/>
    <w:rsid w:val="00DC73E3"/>
    <w:rsid w:val="00DE6049"/>
    <w:rsid w:val="00E25817"/>
    <w:rsid w:val="00E85DF6"/>
    <w:rsid w:val="00EC17EB"/>
    <w:rsid w:val="00F139B8"/>
    <w:rsid w:val="00F42D76"/>
    <w:rsid w:val="00F76935"/>
    <w:rsid w:val="00F84A5D"/>
    <w:rsid w:val="00FE78DA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25D54"/>
  <w15:docId w15:val="{A1BEF6DC-5B07-404A-91C5-9DCC938B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97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B05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6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6049"/>
    <w:pPr>
      <w:spacing w:after="160" w:line="259" w:lineRule="auto"/>
      <w:ind w:left="720"/>
      <w:contextualSpacing/>
    </w:pPr>
    <w:rPr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9782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E85DF6"/>
    <w:rPr>
      <w:b/>
      <w:bCs/>
    </w:rPr>
  </w:style>
  <w:style w:type="paragraph" w:styleId="NormalWeb">
    <w:name w:val="Normal (Web)"/>
    <w:basedOn w:val="Normal"/>
    <w:uiPriority w:val="99"/>
    <w:unhideWhenUsed/>
    <w:rsid w:val="00FE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5407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03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214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0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38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54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jazmin valentina ramirez orejon</cp:lastModifiedBy>
  <cp:revision>3</cp:revision>
  <dcterms:created xsi:type="dcterms:W3CDTF">2020-05-20T01:00:00Z</dcterms:created>
  <dcterms:modified xsi:type="dcterms:W3CDTF">2020-05-20T01:01:00Z</dcterms:modified>
</cp:coreProperties>
</file>