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CDBB1" w14:textId="77777777" w:rsidR="009E45E6" w:rsidRPr="00D837D9" w:rsidRDefault="009E45E6" w:rsidP="009E45E6">
      <w:pPr>
        <w:jc w:val="center"/>
        <w:rPr>
          <w:rFonts w:ascii="Kristen ITC" w:eastAsia="Times New Roman" w:hAnsi="Kristen ITC" w:cs="Arial"/>
          <w:b/>
          <w:bCs/>
          <w:color w:val="000000"/>
          <w:sz w:val="44"/>
          <w:szCs w:val="44"/>
          <w:lang w:eastAsia="es-MX"/>
        </w:rPr>
      </w:pPr>
      <w:r w:rsidRPr="00D837D9">
        <w:rPr>
          <w:rFonts w:ascii="Kristen ITC" w:eastAsia="Times New Roman" w:hAnsi="Kristen ITC" w:cs="Arial"/>
          <w:b/>
          <w:bCs/>
          <w:color w:val="000000"/>
          <w:sz w:val="44"/>
          <w:szCs w:val="44"/>
          <w:lang w:eastAsia="es-MX"/>
        </w:rPr>
        <w:t>Escuela normal de educación preescolar</w:t>
      </w:r>
    </w:p>
    <w:p w14:paraId="2AA4F2BE" w14:textId="77777777" w:rsidR="009E45E6" w:rsidRPr="009E45E6" w:rsidRDefault="009E45E6" w:rsidP="009E45E6">
      <w:pPr>
        <w:jc w:val="center"/>
        <w:rPr>
          <w:rFonts w:ascii="Arial" w:eastAsia="Times New Roman" w:hAnsi="Arial" w:cs="Arial"/>
          <w:b/>
          <w:bCs/>
          <w:color w:val="000000"/>
          <w:sz w:val="44"/>
          <w:szCs w:val="44"/>
          <w:lang w:eastAsia="es-MX"/>
        </w:rPr>
      </w:pPr>
      <w:r w:rsidRPr="009E45E6">
        <w:rPr>
          <w:rFonts w:ascii="Arial" w:hAnsi="Arial" w:cs="Arial"/>
          <w:b/>
          <w:noProof/>
          <w:sz w:val="44"/>
          <w:szCs w:val="44"/>
        </w:rPr>
        <w:drawing>
          <wp:inline distT="0" distB="0" distL="0" distR="0" wp14:anchorId="04CE6403" wp14:editId="7CDF72EB">
            <wp:extent cx="2705100" cy="1381125"/>
            <wp:effectExtent l="0" t="0" r="0" b="9525"/>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ela Normal de Educación Preescolar – Desarrollo d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1381125"/>
                    </a:xfrm>
                    <a:prstGeom prst="rect">
                      <a:avLst/>
                    </a:prstGeom>
                    <a:noFill/>
                    <a:ln>
                      <a:noFill/>
                    </a:ln>
                  </pic:spPr>
                </pic:pic>
              </a:graphicData>
            </a:graphic>
          </wp:inline>
        </w:drawing>
      </w:r>
    </w:p>
    <w:p w14:paraId="15011A8C" w14:textId="77777777" w:rsidR="009E45E6" w:rsidRPr="00D837D9" w:rsidRDefault="009E45E6" w:rsidP="009E45E6">
      <w:pPr>
        <w:jc w:val="center"/>
        <w:rPr>
          <w:rFonts w:ascii="Kristen ITC" w:eastAsia="Times New Roman" w:hAnsi="Kristen ITC" w:cs="Arial"/>
          <w:b/>
          <w:bCs/>
          <w:color w:val="000000"/>
          <w:sz w:val="44"/>
          <w:szCs w:val="44"/>
          <w:lang w:eastAsia="es-MX"/>
        </w:rPr>
      </w:pPr>
      <w:r w:rsidRPr="00D837D9">
        <w:rPr>
          <w:rFonts w:ascii="Kristen ITC" w:eastAsia="Times New Roman" w:hAnsi="Kristen ITC" w:cs="Arial"/>
          <w:b/>
          <w:bCs/>
          <w:color w:val="000000"/>
          <w:sz w:val="44"/>
          <w:szCs w:val="44"/>
          <w:lang w:eastAsia="es-MX"/>
        </w:rPr>
        <w:t>Estrategias para la exploración del mundo natural</w:t>
      </w:r>
    </w:p>
    <w:p w14:paraId="2CA5F3AA" w14:textId="69A30EF7" w:rsidR="009E45E6" w:rsidRPr="00D837D9" w:rsidRDefault="009E45E6" w:rsidP="009E45E6">
      <w:pPr>
        <w:pStyle w:val="Ttulo2"/>
        <w:spacing w:before="75" w:beforeAutospacing="0" w:after="75" w:afterAutospacing="0"/>
        <w:jc w:val="center"/>
        <w:rPr>
          <w:rFonts w:ascii="Kristen ITC" w:hAnsi="Kristen ITC" w:cs="Arial"/>
          <w:color w:val="000000"/>
          <w:sz w:val="44"/>
          <w:szCs w:val="44"/>
        </w:rPr>
      </w:pPr>
      <w:r w:rsidRPr="00D837D9">
        <w:rPr>
          <w:rFonts w:ascii="Kristen ITC" w:hAnsi="Kristen ITC" w:cs="Arial"/>
          <w:color w:val="000000"/>
          <w:sz w:val="44"/>
          <w:szCs w:val="44"/>
        </w:rPr>
        <w:t xml:space="preserve">“Trabajo por proyectos en ciencias naturales y los fenómenos </w:t>
      </w:r>
      <w:r w:rsidR="00D837D9" w:rsidRPr="00D837D9">
        <w:rPr>
          <w:rFonts w:ascii="Kristen ITC" w:hAnsi="Kristen ITC" w:cs="Arial"/>
          <w:color w:val="000000"/>
          <w:sz w:val="44"/>
          <w:szCs w:val="44"/>
        </w:rPr>
        <w:t>físicos”</w:t>
      </w:r>
    </w:p>
    <w:p w14:paraId="3C864818" w14:textId="77777777" w:rsidR="009E45E6" w:rsidRPr="00D837D9" w:rsidRDefault="009E45E6" w:rsidP="009E45E6">
      <w:pPr>
        <w:pStyle w:val="Ttulo2"/>
        <w:spacing w:before="75" w:beforeAutospacing="0" w:after="75" w:afterAutospacing="0"/>
        <w:jc w:val="center"/>
        <w:rPr>
          <w:rFonts w:ascii="Kristen ITC" w:hAnsi="Kristen ITC" w:cs="Arial"/>
          <w:color w:val="000000"/>
          <w:sz w:val="44"/>
          <w:szCs w:val="44"/>
        </w:rPr>
      </w:pPr>
    </w:p>
    <w:p w14:paraId="565F970C" w14:textId="77777777" w:rsidR="009E45E6" w:rsidRPr="00D837D9" w:rsidRDefault="009E45E6" w:rsidP="009E45E6">
      <w:pPr>
        <w:jc w:val="center"/>
        <w:rPr>
          <w:rFonts w:ascii="Kristen ITC" w:eastAsia="Times New Roman" w:hAnsi="Kristen ITC" w:cs="Arial"/>
          <w:b/>
          <w:bCs/>
          <w:color w:val="000000"/>
          <w:sz w:val="44"/>
          <w:szCs w:val="44"/>
          <w:lang w:eastAsia="es-MX"/>
        </w:rPr>
      </w:pPr>
      <w:r w:rsidRPr="00D837D9">
        <w:rPr>
          <w:rFonts w:ascii="Kristen ITC" w:eastAsia="Times New Roman" w:hAnsi="Kristen ITC" w:cs="Arial"/>
          <w:b/>
          <w:bCs/>
          <w:color w:val="000000"/>
          <w:sz w:val="44"/>
          <w:szCs w:val="44"/>
          <w:lang w:eastAsia="es-MX"/>
        </w:rPr>
        <w:t>Docente: Daniel Diaz Gutiérrez</w:t>
      </w:r>
    </w:p>
    <w:p w14:paraId="2C329B20" w14:textId="28C89E78" w:rsidR="009E45E6" w:rsidRPr="00D837D9" w:rsidRDefault="0062688D" w:rsidP="009E45E6">
      <w:pPr>
        <w:jc w:val="center"/>
        <w:rPr>
          <w:rFonts w:ascii="Kristen ITC" w:eastAsia="Times New Roman" w:hAnsi="Kristen ITC" w:cs="Arial"/>
          <w:b/>
          <w:bCs/>
          <w:color w:val="000000"/>
          <w:sz w:val="44"/>
          <w:szCs w:val="44"/>
          <w:lang w:eastAsia="es-MX"/>
        </w:rPr>
      </w:pPr>
      <w:r w:rsidRPr="00D837D9">
        <w:rPr>
          <w:rFonts w:ascii="Kristen ITC" w:eastAsia="Times New Roman" w:hAnsi="Kristen ITC" w:cs="Arial"/>
          <w:b/>
          <w:bCs/>
          <w:color w:val="000000"/>
          <w:sz w:val="44"/>
          <w:szCs w:val="44"/>
          <w:lang w:eastAsia="es-MX"/>
        </w:rPr>
        <w:t>Alumna:</w:t>
      </w:r>
      <w:r w:rsidR="009E45E6" w:rsidRPr="00D837D9">
        <w:rPr>
          <w:rFonts w:ascii="Kristen ITC" w:eastAsia="Times New Roman" w:hAnsi="Kristen ITC" w:cs="Arial"/>
          <w:b/>
          <w:bCs/>
          <w:color w:val="000000"/>
          <w:sz w:val="44"/>
          <w:szCs w:val="44"/>
          <w:lang w:eastAsia="es-MX"/>
        </w:rPr>
        <w:t xml:space="preserve"> </w:t>
      </w:r>
      <w:r w:rsidR="00D837D9">
        <w:rPr>
          <w:rFonts w:ascii="Kristen ITC" w:eastAsia="Times New Roman" w:hAnsi="Kristen ITC" w:cs="Arial"/>
          <w:b/>
          <w:bCs/>
          <w:color w:val="000000"/>
          <w:sz w:val="44"/>
          <w:szCs w:val="44"/>
          <w:lang w:eastAsia="es-MX"/>
        </w:rPr>
        <w:t>Fatima Cecilia Alonso Alvarado</w:t>
      </w:r>
    </w:p>
    <w:p w14:paraId="2C75E674" w14:textId="0724DC49" w:rsidR="009E45E6" w:rsidRPr="00D837D9" w:rsidRDefault="009E45E6" w:rsidP="009E45E6">
      <w:pPr>
        <w:jc w:val="center"/>
        <w:rPr>
          <w:rFonts w:ascii="Kristen ITC" w:eastAsia="Times New Roman" w:hAnsi="Kristen ITC" w:cs="Arial"/>
          <w:b/>
          <w:bCs/>
          <w:color w:val="000000"/>
          <w:sz w:val="44"/>
          <w:szCs w:val="44"/>
          <w:lang w:eastAsia="es-MX"/>
        </w:rPr>
      </w:pPr>
      <w:r w:rsidRPr="00D837D9">
        <w:rPr>
          <w:rFonts w:ascii="Kristen ITC" w:eastAsia="Times New Roman" w:hAnsi="Kristen ITC" w:cs="Arial"/>
          <w:b/>
          <w:bCs/>
          <w:color w:val="000000"/>
          <w:sz w:val="44"/>
          <w:szCs w:val="44"/>
          <w:lang w:eastAsia="es-MX"/>
        </w:rPr>
        <w:t>Numero de lista</w:t>
      </w:r>
      <w:r w:rsidR="00D837D9">
        <w:rPr>
          <w:rFonts w:ascii="Kristen ITC" w:eastAsia="Times New Roman" w:hAnsi="Kristen ITC" w:cs="Arial"/>
          <w:b/>
          <w:bCs/>
          <w:color w:val="000000"/>
          <w:sz w:val="44"/>
          <w:szCs w:val="44"/>
          <w:lang w:eastAsia="es-MX"/>
        </w:rPr>
        <w:t>: 2</w:t>
      </w:r>
    </w:p>
    <w:p w14:paraId="4216C316" w14:textId="77777777" w:rsidR="009E45E6" w:rsidRPr="00D837D9" w:rsidRDefault="009E45E6" w:rsidP="009E45E6">
      <w:pPr>
        <w:jc w:val="center"/>
        <w:rPr>
          <w:rFonts w:ascii="Kristen ITC" w:eastAsia="Times New Roman" w:hAnsi="Kristen ITC" w:cs="Arial"/>
          <w:b/>
          <w:bCs/>
          <w:color w:val="000000"/>
          <w:sz w:val="44"/>
          <w:szCs w:val="44"/>
          <w:lang w:eastAsia="es-MX"/>
        </w:rPr>
      </w:pPr>
      <w:r w:rsidRPr="00D837D9">
        <w:rPr>
          <w:rFonts w:ascii="Kristen ITC" w:eastAsia="Times New Roman" w:hAnsi="Kristen ITC" w:cs="Arial"/>
          <w:b/>
          <w:bCs/>
          <w:color w:val="000000"/>
          <w:sz w:val="44"/>
          <w:szCs w:val="44"/>
          <w:lang w:eastAsia="es-MX"/>
        </w:rPr>
        <w:t>1c</w:t>
      </w:r>
    </w:p>
    <w:p w14:paraId="7E46FFC0" w14:textId="7F7CA274" w:rsidR="009E45E6" w:rsidRPr="00D837D9" w:rsidRDefault="009E45E6" w:rsidP="009E45E6">
      <w:pPr>
        <w:jc w:val="center"/>
        <w:rPr>
          <w:rFonts w:ascii="Kristen ITC" w:eastAsia="Times New Roman" w:hAnsi="Kristen ITC" w:cs="Arial"/>
          <w:b/>
          <w:bCs/>
          <w:color w:val="000000"/>
          <w:sz w:val="44"/>
          <w:szCs w:val="44"/>
          <w:lang w:eastAsia="es-MX"/>
        </w:rPr>
      </w:pPr>
      <w:r w:rsidRPr="00D837D9">
        <w:rPr>
          <w:rFonts w:ascii="Kristen ITC" w:eastAsia="Times New Roman" w:hAnsi="Kristen ITC" w:cs="Arial"/>
          <w:b/>
          <w:bCs/>
          <w:color w:val="000000"/>
          <w:sz w:val="44"/>
          <w:szCs w:val="44"/>
          <w:lang w:eastAsia="es-MX"/>
        </w:rPr>
        <w:t>28 de mayo del 2020</w:t>
      </w:r>
    </w:p>
    <w:p w14:paraId="6B712A5C" w14:textId="6F72ECC0" w:rsidR="009E45E6" w:rsidRPr="00D837D9" w:rsidRDefault="009E45E6" w:rsidP="009E45E6">
      <w:pPr>
        <w:jc w:val="center"/>
        <w:rPr>
          <w:rFonts w:ascii="Kristen ITC" w:eastAsia="Times New Roman" w:hAnsi="Kristen ITC" w:cs="Arial"/>
          <w:b/>
          <w:bCs/>
          <w:color w:val="000000"/>
          <w:sz w:val="44"/>
          <w:szCs w:val="44"/>
          <w:lang w:eastAsia="es-MX"/>
        </w:rPr>
      </w:pPr>
    </w:p>
    <w:p w14:paraId="26F18028" w14:textId="19CE427E" w:rsidR="009E45E6" w:rsidRDefault="009E45E6" w:rsidP="009E45E6">
      <w:pPr>
        <w:jc w:val="center"/>
        <w:rPr>
          <w:rFonts w:ascii="Arial" w:eastAsia="Times New Roman" w:hAnsi="Arial" w:cs="Arial"/>
          <w:b/>
          <w:bCs/>
          <w:color w:val="000000"/>
          <w:sz w:val="44"/>
          <w:szCs w:val="44"/>
          <w:lang w:eastAsia="es-MX"/>
        </w:rPr>
      </w:pPr>
    </w:p>
    <w:p w14:paraId="18D9ABF3" w14:textId="71A64A63" w:rsidR="009E45E6" w:rsidRDefault="009E45E6" w:rsidP="009E45E6">
      <w:pPr>
        <w:jc w:val="center"/>
        <w:rPr>
          <w:rFonts w:ascii="Arial" w:eastAsia="Times New Roman" w:hAnsi="Arial" w:cs="Arial"/>
          <w:b/>
          <w:bCs/>
          <w:color w:val="000000"/>
          <w:sz w:val="44"/>
          <w:szCs w:val="44"/>
          <w:lang w:eastAsia="es-MX"/>
        </w:rPr>
      </w:pPr>
    </w:p>
    <w:p w14:paraId="1380B240" w14:textId="4B430582" w:rsidR="009E45E6" w:rsidRDefault="009E45E6" w:rsidP="009E45E6">
      <w:pPr>
        <w:jc w:val="center"/>
        <w:rPr>
          <w:rFonts w:ascii="Arial" w:eastAsia="Times New Roman" w:hAnsi="Arial" w:cs="Arial"/>
          <w:b/>
          <w:bCs/>
          <w:color w:val="000000"/>
          <w:sz w:val="44"/>
          <w:szCs w:val="44"/>
          <w:lang w:eastAsia="es-MX"/>
        </w:rPr>
      </w:pPr>
    </w:p>
    <w:p w14:paraId="65373845" w14:textId="4605B2CF" w:rsidR="009E45E6" w:rsidRDefault="009E45E6" w:rsidP="009E45E6">
      <w:pPr>
        <w:jc w:val="center"/>
        <w:rPr>
          <w:rFonts w:ascii="Arial" w:eastAsia="Times New Roman" w:hAnsi="Arial" w:cs="Arial"/>
          <w:b/>
          <w:bCs/>
          <w:color w:val="000000"/>
          <w:sz w:val="44"/>
          <w:szCs w:val="44"/>
          <w:lang w:eastAsia="es-MX"/>
        </w:rPr>
      </w:pPr>
      <w:r>
        <w:rPr>
          <w:rFonts w:ascii="Arial" w:eastAsia="Times New Roman" w:hAnsi="Arial" w:cs="Arial"/>
          <w:b/>
          <w:bCs/>
          <w:color w:val="000000"/>
          <w:sz w:val="44"/>
          <w:szCs w:val="44"/>
          <w:lang w:eastAsia="es-MX"/>
        </w:rPr>
        <w:t>Preguntas:</w:t>
      </w:r>
    </w:p>
    <w:p w14:paraId="40358303" w14:textId="01D644E7" w:rsidR="009E45E6" w:rsidRPr="00D837D9" w:rsidRDefault="009E45E6" w:rsidP="009E45E6">
      <w:pPr>
        <w:spacing w:before="48" w:after="48" w:line="240" w:lineRule="auto"/>
        <w:rPr>
          <w:rFonts w:ascii="Arial" w:eastAsia="Times New Roman" w:hAnsi="Arial" w:cs="Arial"/>
          <w:color w:val="7030A0"/>
          <w:sz w:val="24"/>
          <w:szCs w:val="24"/>
          <w:lang w:eastAsia="es-MX"/>
        </w:rPr>
      </w:pPr>
      <w:r w:rsidRPr="006F2B53">
        <w:rPr>
          <w:rFonts w:ascii="Arial" w:eastAsia="Times New Roman" w:hAnsi="Arial" w:cs="Arial"/>
          <w:color w:val="000000"/>
          <w:sz w:val="24"/>
          <w:szCs w:val="24"/>
          <w:highlight w:val="cyan"/>
          <w:lang w:eastAsia="es-MX"/>
        </w:rPr>
        <w:t>· </w:t>
      </w:r>
      <w:r w:rsidRPr="006F2B53">
        <w:rPr>
          <w:rFonts w:ascii="Arial" w:eastAsia="Times New Roman" w:hAnsi="Arial" w:cs="Arial"/>
          <w:b/>
          <w:bCs/>
          <w:color w:val="000000"/>
          <w:sz w:val="24"/>
          <w:szCs w:val="24"/>
          <w:highlight w:val="cyan"/>
          <w:lang w:eastAsia="es-MX"/>
        </w:rPr>
        <w:t>¿En qué consiste el trabajo por proyectos?</w:t>
      </w:r>
      <w:r w:rsidR="00740F9E" w:rsidRPr="006F2B53">
        <w:rPr>
          <w:rFonts w:ascii="Arial" w:eastAsia="Times New Roman" w:hAnsi="Arial" w:cs="Arial"/>
          <w:color w:val="000000"/>
          <w:sz w:val="24"/>
          <w:szCs w:val="24"/>
          <w:lang w:eastAsia="es-MX"/>
        </w:rPr>
        <w:t xml:space="preserve"> </w:t>
      </w:r>
      <w:r w:rsidR="00740F9E" w:rsidRPr="00D837D9">
        <w:rPr>
          <w:rFonts w:ascii="Arial" w:eastAsia="Times New Roman" w:hAnsi="Arial" w:cs="Arial"/>
          <w:color w:val="7030A0"/>
          <w:sz w:val="24"/>
          <w:szCs w:val="24"/>
          <w:lang w:eastAsia="es-MX"/>
        </w:rPr>
        <w:t xml:space="preserve">En una </w:t>
      </w:r>
      <w:r w:rsidR="009A4154" w:rsidRPr="00D837D9">
        <w:rPr>
          <w:rFonts w:ascii="Arial" w:eastAsia="Times New Roman" w:hAnsi="Arial" w:cs="Arial"/>
          <w:color w:val="7030A0"/>
          <w:sz w:val="24"/>
          <w:szCs w:val="24"/>
          <w:lang w:eastAsia="es-MX"/>
        </w:rPr>
        <w:t>investigación</w:t>
      </w:r>
      <w:r w:rsidR="00740F9E" w:rsidRPr="00D837D9">
        <w:rPr>
          <w:rFonts w:ascii="Arial" w:eastAsia="Times New Roman" w:hAnsi="Arial" w:cs="Arial"/>
          <w:color w:val="7030A0"/>
          <w:sz w:val="24"/>
          <w:szCs w:val="24"/>
          <w:lang w:eastAsia="es-MX"/>
        </w:rPr>
        <w:t xml:space="preserve"> </w:t>
      </w:r>
      <w:r w:rsidR="0062688D" w:rsidRPr="00D837D9">
        <w:rPr>
          <w:rFonts w:ascii="Arial" w:eastAsia="Times New Roman" w:hAnsi="Arial" w:cs="Arial"/>
          <w:color w:val="7030A0"/>
          <w:sz w:val="24"/>
          <w:szCs w:val="24"/>
          <w:lang w:eastAsia="es-MX"/>
        </w:rPr>
        <w:t>empírica y</w:t>
      </w:r>
      <w:r w:rsidR="009A4154" w:rsidRPr="00D837D9">
        <w:rPr>
          <w:rFonts w:ascii="Arial" w:eastAsia="Times New Roman" w:hAnsi="Arial" w:cs="Arial"/>
          <w:color w:val="7030A0"/>
          <w:sz w:val="24"/>
          <w:szCs w:val="24"/>
          <w:lang w:eastAsia="es-MX"/>
        </w:rPr>
        <w:t xml:space="preserve"> </w:t>
      </w:r>
      <w:r w:rsidR="009A4154" w:rsidRPr="00D837D9">
        <w:rPr>
          <w:rFonts w:ascii="Arial" w:hAnsi="Arial" w:cs="Arial"/>
          <w:color w:val="7030A0"/>
          <w:sz w:val="24"/>
          <w:szCs w:val="24"/>
          <w:shd w:val="clear" w:color="auto" w:fill="FFFFFF"/>
        </w:rPr>
        <w:t>en proponer a los alumnos un proyecto de investigación o desarrollo con unos objetivos concretos que deben conseguir</w:t>
      </w:r>
    </w:p>
    <w:p w14:paraId="5FEFF1B7" w14:textId="6CF36098" w:rsidR="009E45E6" w:rsidRPr="00D837D9" w:rsidRDefault="009E45E6" w:rsidP="009E45E6">
      <w:pPr>
        <w:spacing w:before="48" w:after="48" w:line="240" w:lineRule="auto"/>
        <w:rPr>
          <w:rFonts w:ascii="Arial" w:eastAsia="Times New Roman" w:hAnsi="Arial" w:cs="Arial"/>
          <w:b/>
          <w:bCs/>
          <w:color w:val="7030A0"/>
          <w:sz w:val="24"/>
          <w:szCs w:val="24"/>
          <w:highlight w:val="cyan"/>
          <w:lang w:eastAsia="es-MX"/>
        </w:rPr>
      </w:pPr>
      <w:r w:rsidRPr="006F2B53">
        <w:rPr>
          <w:rFonts w:ascii="Arial" w:eastAsia="Times New Roman" w:hAnsi="Arial" w:cs="Arial"/>
          <w:b/>
          <w:bCs/>
          <w:color w:val="000000"/>
          <w:sz w:val="24"/>
          <w:szCs w:val="24"/>
          <w:highlight w:val="cyan"/>
          <w:lang w:eastAsia="es-MX"/>
        </w:rPr>
        <w:t>· ¿Desde cuándo se utilizan?</w:t>
      </w:r>
      <w:r w:rsidR="009A4154" w:rsidRPr="006F2B53">
        <w:rPr>
          <w:rFonts w:ascii="Arial" w:eastAsia="Times New Roman" w:hAnsi="Arial" w:cs="Arial"/>
          <w:b/>
          <w:bCs/>
          <w:color w:val="000000"/>
          <w:sz w:val="24"/>
          <w:szCs w:val="24"/>
          <w:highlight w:val="cyan"/>
          <w:lang w:eastAsia="es-MX"/>
        </w:rPr>
        <w:t xml:space="preserve"> </w:t>
      </w:r>
      <w:r w:rsidR="009A4154" w:rsidRPr="00D837D9">
        <w:rPr>
          <w:rFonts w:ascii="Arial" w:eastAsia="Times New Roman" w:hAnsi="Arial" w:cs="Arial"/>
          <w:color w:val="7030A0"/>
          <w:sz w:val="24"/>
          <w:szCs w:val="24"/>
          <w:lang w:eastAsia="es-MX"/>
        </w:rPr>
        <w:t>Se pueden utilizar desde el preescolar hasta universidad</w:t>
      </w:r>
      <w:r w:rsidR="009A4154" w:rsidRPr="00D837D9">
        <w:rPr>
          <w:rFonts w:ascii="Arial" w:eastAsia="Times New Roman" w:hAnsi="Arial" w:cs="Arial"/>
          <w:b/>
          <w:bCs/>
          <w:color w:val="7030A0"/>
          <w:sz w:val="24"/>
          <w:szCs w:val="24"/>
          <w:lang w:eastAsia="es-MX"/>
        </w:rPr>
        <w:t xml:space="preserve"> </w:t>
      </w:r>
    </w:p>
    <w:p w14:paraId="1318DB57" w14:textId="1D6DFE26" w:rsidR="009E45E6" w:rsidRPr="00D837D9" w:rsidRDefault="009E45E6" w:rsidP="009E45E6">
      <w:pPr>
        <w:spacing w:before="48" w:after="48" w:line="240" w:lineRule="auto"/>
        <w:rPr>
          <w:rFonts w:ascii="Arial" w:hAnsi="Arial" w:cs="Arial"/>
          <w:color w:val="7030A0"/>
          <w:sz w:val="24"/>
          <w:szCs w:val="24"/>
        </w:rPr>
      </w:pPr>
      <w:r w:rsidRPr="006F2B53">
        <w:rPr>
          <w:rFonts w:ascii="Arial" w:eastAsia="Times New Roman" w:hAnsi="Arial" w:cs="Arial"/>
          <w:b/>
          <w:bCs/>
          <w:color w:val="000000"/>
          <w:sz w:val="24"/>
          <w:szCs w:val="24"/>
          <w:highlight w:val="cyan"/>
          <w:lang w:eastAsia="es-MX"/>
        </w:rPr>
        <w:t>· ¿Cuál es la importancia de trabajar por proyectos?</w:t>
      </w:r>
      <w:r w:rsidR="001E0BDB" w:rsidRPr="006F2B53">
        <w:rPr>
          <w:rFonts w:ascii="Arial" w:eastAsia="Times New Roman" w:hAnsi="Arial" w:cs="Arial"/>
          <w:color w:val="000000"/>
          <w:sz w:val="24"/>
          <w:szCs w:val="24"/>
          <w:lang w:eastAsia="es-MX"/>
        </w:rPr>
        <w:t xml:space="preserve"> </w:t>
      </w:r>
      <w:r w:rsidR="009A4154" w:rsidRPr="00D837D9">
        <w:rPr>
          <w:rFonts w:ascii="Arial" w:hAnsi="Arial" w:cs="Arial"/>
          <w:color w:val="7030A0"/>
          <w:sz w:val="24"/>
          <w:szCs w:val="24"/>
        </w:rPr>
        <w:t>Que d</w:t>
      </w:r>
      <w:r w:rsidR="001E0BDB" w:rsidRPr="00D837D9">
        <w:rPr>
          <w:rFonts w:ascii="Arial" w:hAnsi="Arial" w:cs="Arial"/>
          <w:color w:val="7030A0"/>
          <w:sz w:val="24"/>
          <w:szCs w:val="24"/>
        </w:rPr>
        <w:t>ebe resultar motivadora. Los futuros maestros son los encargados de despertar el interés e introducir a los niños en los conocimientos y procedimientos científicos, para lo cual es necesario que sean enseñados desde la motivación y la curiosidad y más teniendo en cuenta la evidencia de que el alumnado de formación inicial de maestros muestra falta de interés hacia las ciencias y su aprendizaje (Ocaña, Quijano y Toribio, 2013).</w:t>
      </w:r>
    </w:p>
    <w:p w14:paraId="1FBBB253" w14:textId="0C39CDD1" w:rsidR="009A4154" w:rsidRPr="00D837D9" w:rsidRDefault="009A4154" w:rsidP="009E45E6">
      <w:pPr>
        <w:spacing w:before="48" w:after="48" w:line="240" w:lineRule="auto"/>
        <w:rPr>
          <w:rFonts w:ascii="Arial" w:eastAsia="Times New Roman" w:hAnsi="Arial" w:cs="Arial"/>
          <w:color w:val="7030A0"/>
          <w:sz w:val="24"/>
          <w:szCs w:val="24"/>
          <w:lang w:eastAsia="es-MX"/>
        </w:rPr>
      </w:pPr>
      <w:r w:rsidRPr="00D837D9">
        <w:rPr>
          <w:rFonts w:ascii="Arial" w:hAnsi="Arial" w:cs="Arial"/>
          <w:color w:val="7030A0"/>
          <w:sz w:val="24"/>
          <w:szCs w:val="24"/>
        </w:rPr>
        <w:t xml:space="preserve">Que </w:t>
      </w:r>
      <w:r w:rsidRPr="00D837D9">
        <w:rPr>
          <w:rFonts w:ascii="Arial" w:hAnsi="Arial" w:cs="Arial"/>
          <w:color w:val="7030A0"/>
          <w:sz w:val="24"/>
          <w:szCs w:val="24"/>
          <w:shd w:val="clear" w:color="auto" w:fill="FFFFFF"/>
        </w:rPr>
        <w:t>los alumnos desarrollan su autonomía y responsabilidad, ya que son los encargados de su propio aprendizaje. Para resolver una cuestión planteada, se trabajan diversas tareas de gran importancia como la planificación, la estructuración del trabajo y la elaboración del producto</w:t>
      </w:r>
    </w:p>
    <w:p w14:paraId="3F13EEC8" w14:textId="77777777" w:rsidR="009A4154" w:rsidRPr="006F2B53" w:rsidRDefault="009E45E6" w:rsidP="009A4154">
      <w:pPr>
        <w:pStyle w:val="NormalWeb"/>
        <w:shd w:val="clear" w:color="auto" w:fill="FFFFFF"/>
        <w:spacing w:before="0" w:beforeAutospacing="0" w:after="0" w:afterAutospacing="0"/>
        <w:rPr>
          <w:rFonts w:ascii="Arial" w:hAnsi="Arial" w:cs="Arial"/>
          <w:b/>
          <w:bCs/>
          <w:color w:val="000000"/>
        </w:rPr>
      </w:pPr>
      <w:r w:rsidRPr="006F2B53">
        <w:rPr>
          <w:rFonts w:ascii="Arial" w:hAnsi="Arial" w:cs="Arial"/>
          <w:b/>
          <w:bCs/>
          <w:color w:val="000000"/>
        </w:rPr>
        <w:t>· </w:t>
      </w:r>
      <w:r w:rsidRPr="006F2B53">
        <w:rPr>
          <w:rFonts w:ascii="Arial" w:hAnsi="Arial" w:cs="Arial"/>
          <w:b/>
          <w:bCs/>
          <w:color w:val="000000"/>
          <w:highlight w:val="cyan"/>
        </w:rPr>
        <w:t>¿Qué habilidades se desarrollan?</w:t>
      </w:r>
      <w:r w:rsidR="009A4154" w:rsidRPr="006F2B53">
        <w:rPr>
          <w:rFonts w:ascii="Arial" w:hAnsi="Arial" w:cs="Arial"/>
          <w:b/>
          <w:bCs/>
          <w:color w:val="000000"/>
        </w:rPr>
        <w:t xml:space="preserve"> </w:t>
      </w:r>
    </w:p>
    <w:p w14:paraId="136DFDF1" w14:textId="6BD6F713" w:rsidR="009A4154" w:rsidRPr="00D837D9" w:rsidRDefault="009A4154" w:rsidP="009A4154">
      <w:pPr>
        <w:pStyle w:val="NormalWeb"/>
        <w:numPr>
          <w:ilvl w:val="0"/>
          <w:numId w:val="3"/>
        </w:numPr>
        <w:shd w:val="clear" w:color="auto" w:fill="FFFFFF"/>
        <w:spacing w:before="0" w:beforeAutospacing="0" w:after="0" w:afterAutospacing="0"/>
        <w:rPr>
          <w:rFonts w:ascii="Arial" w:hAnsi="Arial" w:cs="Arial"/>
          <w:color w:val="7030A0"/>
        </w:rPr>
      </w:pPr>
      <w:r w:rsidRPr="00D837D9">
        <w:rPr>
          <w:rStyle w:val="Textoennegrita"/>
          <w:rFonts w:ascii="Arial" w:hAnsi="Arial" w:cs="Arial"/>
          <w:color w:val="7030A0"/>
        </w:rPr>
        <w:t>Fomenta la faceta autodidacta.</w:t>
      </w:r>
      <w:r w:rsidRPr="00D837D9">
        <w:rPr>
          <w:rFonts w:ascii="Arial" w:hAnsi="Arial" w:cs="Arial"/>
          <w:color w:val="7030A0"/>
        </w:rPr>
        <w:t xml:space="preserve"> El trabajo por proyectos tiene una ventaja clara, y </w:t>
      </w:r>
      <w:bookmarkStart w:id="0" w:name="_GoBack"/>
      <w:bookmarkEnd w:id="0"/>
      <w:r w:rsidR="0062688D" w:rsidRPr="00D837D9">
        <w:rPr>
          <w:rFonts w:ascii="Arial" w:hAnsi="Arial" w:cs="Arial"/>
          <w:color w:val="7030A0"/>
        </w:rPr>
        <w:t>es</w:t>
      </w:r>
      <w:r w:rsidR="0062688D">
        <w:rPr>
          <w:rFonts w:ascii="Arial" w:hAnsi="Arial" w:cs="Arial"/>
          <w:color w:val="7030A0"/>
        </w:rPr>
        <w:t>ta</w:t>
      </w:r>
      <w:r w:rsidR="0062688D" w:rsidRPr="00D837D9">
        <w:rPr>
          <w:rFonts w:ascii="Arial" w:hAnsi="Arial" w:cs="Arial"/>
          <w:color w:val="7030A0"/>
        </w:rPr>
        <w:t xml:space="preserve"> fomenta</w:t>
      </w:r>
      <w:r w:rsidRPr="00D837D9">
        <w:rPr>
          <w:rFonts w:ascii="Arial" w:hAnsi="Arial" w:cs="Arial"/>
          <w:color w:val="7030A0"/>
        </w:rPr>
        <w:t xml:space="preserve"> que los niños sean más autodidactas, </w:t>
      </w:r>
      <w:r w:rsidR="0062688D" w:rsidRPr="00D837D9">
        <w:rPr>
          <w:rFonts w:ascii="Arial" w:hAnsi="Arial" w:cs="Arial"/>
          <w:color w:val="7030A0"/>
        </w:rPr>
        <w:t>al hacer</w:t>
      </w:r>
      <w:r w:rsidRPr="00D837D9">
        <w:rPr>
          <w:rFonts w:ascii="Arial" w:hAnsi="Arial" w:cs="Arial"/>
          <w:color w:val="7030A0"/>
        </w:rPr>
        <w:t xml:space="preserve"> ellos solos el proyecto adquiriendo los conceptos a través de una investigación organizada, permite que aprendan mejor los conceptos, de forma más divertida y sobre todo que </w:t>
      </w:r>
      <w:r w:rsidR="0062688D" w:rsidRPr="00D837D9">
        <w:rPr>
          <w:rFonts w:ascii="Arial" w:hAnsi="Arial" w:cs="Arial"/>
          <w:color w:val="7030A0"/>
        </w:rPr>
        <w:t>se interesen</w:t>
      </w:r>
      <w:r w:rsidRPr="00D837D9">
        <w:rPr>
          <w:rFonts w:ascii="Arial" w:hAnsi="Arial" w:cs="Arial"/>
          <w:color w:val="7030A0"/>
        </w:rPr>
        <w:t xml:space="preserve"> por el tema.</w:t>
      </w:r>
    </w:p>
    <w:p w14:paraId="7DB3C51D" w14:textId="2730D92D" w:rsidR="009A4154" w:rsidRPr="00D837D9" w:rsidRDefault="009A4154" w:rsidP="009A4154">
      <w:pPr>
        <w:pStyle w:val="NormalWeb"/>
        <w:numPr>
          <w:ilvl w:val="0"/>
          <w:numId w:val="3"/>
        </w:numPr>
        <w:shd w:val="clear" w:color="auto" w:fill="FFFFFF"/>
        <w:spacing w:before="0" w:beforeAutospacing="0" w:after="0" w:afterAutospacing="0"/>
        <w:rPr>
          <w:rFonts w:ascii="Arial" w:hAnsi="Arial" w:cs="Arial"/>
          <w:color w:val="7030A0"/>
        </w:rPr>
      </w:pPr>
      <w:r w:rsidRPr="00D837D9">
        <w:rPr>
          <w:rStyle w:val="Textoennegrita"/>
          <w:rFonts w:ascii="Arial" w:hAnsi="Arial" w:cs="Arial"/>
          <w:color w:val="7030A0"/>
        </w:rPr>
        <w:t>Fomenta el trabajo en equipo.</w:t>
      </w:r>
      <w:r w:rsidRPr="00D837D9">
        <w:rPr>
          <w:rFonts w:ascii="Arial" w:hAnsi="Arial" w:cs="Arial"/>
          <w:color w:val="7030A0"/>
        </w:rPr>
        <w:t xml:space="preserve"> Les obliga a trabajar en equipo dejando que cada alumno del grupo aporte su granito de arena dependiendo de lo que mejor se le </w:t>
      </w:r>
      <w:r w:rsidR="0062688D" w:rsidRPr="00D837D9">
        <w:rPr>
          <w:rFonts w:ascii="Arial" w:hAnsi="Arial" w:cs="Arial"/>
          <w:color w:val="7030A0"/>
        </w:rPr>
        <w:t>dé y</w:t>
      </w:r>
      <w:r w:rsidRPr="00D837D9">
        <w:rPr>
          <w:rFonts w:ascii="Arial" w:hAnsi="Arial" w:cs="Arial"/>
          <w:color w:val="7030A0"/>
        </w:rPr>
        <w:t xml:space="preserve"> se fomenten así </w:t>
      </w:r>
      <w:r w:rsidR="0062688D" w:rsidRPr="00D837D9">
        <w:rPr>
          <w:rFonts w:ascii="Arial" w:hAnsi="Arial" w:cs="Arial"/>
          <w:color w:val="7030A0"/>
        </w:rPr>
        <w:t>las cualidades</w:t>
      </w:r>
      <w:r w:rsidRPr="00D837D9">
        <w:rPr>
          <w:rFonts w:ascii="Arial" w:hAnsi="Arial" w:cs="Arial"/>
          <w:color w:val="7030A0"/>
        </w:rPr>
        <w:t xml:space="preserve"> de cada uno.</w:t>
      </w:r>
    </w:p>
    <w:p w14:paraId="749DDD12" w14:textId="3A511E13" w:rsidR="009A4154" w:rsidRPr="00D837D9" w:rsidRDefault="009A4154" w:rsidP="009A4154">
      <w:pPr>
        <w:pStyle w:val="NormalWeb"/>
        <w:numPr>
          <w:ilvl w:val="0"/>
          <w:numId w:val="3"/>
        </w:numPr>
        <w:shd w:val="clear" w:color="auto" w:fill="FFFFFF"/>
        <w:spacing w:before="0" w:beforeAutospacing="0" w:after="0" w:afterAutospacing="0"/>
        <w:rPr>
          <w:rFonts w:ascii="Arial" w:hAnsi="Arial" w:cs="Arial"/>
          <w:color w:val="7030A0"/>
        </w:rPr>
      </w:pPr>
      <w:r w:rsidRPr="00D837D9">
        <w:rPr>
          <w:rStyle w:val="Textoennegrita"/>
          <w:rFonts w:ascii="Arial" w:hAnsi="Arial" w:cs="Arial"/>
          <w:color w:val="7030A0"/>
        </w:rPr>
        <w:t>Aprenden competencias digitales</w:t>
      </w:r>
      <w:r w:rsidRPr="00D837D9">
        <w:rPr>
          <w:rFonts w:ascii="Arial" w:hAnsi="Arial" w:cs="Arial"/>
          <w:color w:val="7030A0"/>
        </w:rPr>
        <w:t>, al tener que acudir a la tecnología para conseguir información acerca del proyecto.</w:t>
      </w:r>
    </w:p>
    <w:p w14:paraId="6736FF56" w14:textId="68781A96" w:rsidR="009A4154" w:rsidRPr="00D837D9" w:rsidRDefault="009A4154" w:rsidP="009A4154">
      <w:pPr>
        <w:pStyle w:val="NormalWeb"/>
        <w:numPr>
          <w:ilvl w:val="0"/>
          <w:numId w:val="3"/>
        </w:numPr>
        <w:shd w:val="clear" w:color="auto" w:fill="FFFFFF"/>
        <w:spacing w:before="0" w:beforeAutospacing="0" w:after="0" w:afterAutospacing="0"/>
        <w:rPr>
          <w:rFonts w:ascii="Arial" w:hAnsi="Arial" w:cs="Arial"/>
          <w:color w:val="7030A0"/>
        </w:rPr>
      </w:pPr>
      <w:r w:rsidRPr="00D837D9">
        <w:rPr>
          <w:rStyle w:val="Textoennegrita"/>
          <w:rFonts w:ascii="Arial" w:hAnsi="Arial" w:cs="Arial"/>
          <w:color w:val="7030A0"/>
        </w:rPr>
        <w:t>Mejora la socialización.</w:t>
      </w:r>
      <w:r w:rsidRPr="00D837D9">
        <w:rPr>
          <w:rFonts w:ascii="Arial" w:hAnsi="Arial" w:cs="Arial"/>
          <w:color w:val="7030A0"/>
        </w:rPr>
        <w:t> </w:t>
      </w:r>
      <w:r w:rsidR="0062688D" w:rsidRPr="00D837D9">
        <w:rPr>
          <w:rFonts w:ascii="Arial" w:hAnsi="Arial" w:cs="Arial"/>
          <w:color w:val="7030A0"/>
        </w:rPr>
        <w:t>Y,</w:t>
      </w:r>
      <w:r w:rsidRPr="00D837D9">
        <w:rPr>
          <w:rFonts w:ascii="Arial" w:hAnsi="Arial" w:cs="Arial"/>
          <w:color w:val="7030A0"/>
        </w:rPr>
        <w:t xml:space="preserve"> por último, mejora las relaciones sociales de los alumnos, ayudando a los niños más tímidos a relacionarse con sus compañeros.</w:t>
      </w:r>
    </w:p>
    <w:p w14:paraId="3BA354A0" w14:textId="43EE7390" w:rsidR="009E45E6" w:rsidRPr="006F2B53" w:rsidRDefault="009E45E6" w:rsidP="009E45E6">
      <w:pPr>
        <w:spacing w:before="48" w:after="48" w:line="240" w:lineRule="auto"/>
        <w:rPr>
          <w:rFonts w:ascii="Arial" w:eastAsia="Times New Roman" w:hAnsi="Arial" w:cs="Arial"/>
          <w:color w:val="000000"/>
          <w:sz w:val="24"/>
          <w:szCs w:val="24"/>
          <w:lang w:eastAsia="es-MX"/>
        </w:rPr>
      </w:pPr>
    </w:p>
    <w:p w14:paraId="2D923328" w14:textId="77777777" w:rsidR="009A4154" w:rsidRPr="006F2B53" w:rsidRDefault="009E45E6" w:rsidP="009A4154">
      <w:pPr>
        <w:pStyle w:val="trt0xe"/>
        <w:numPr>
          <w:ilvl w:val="0"/>
          <w:numId w:val="1"/>
        </w:numPr>
        <w:shd w:val="clear" w:color="auto" w:fill="FFFFFF"/>
        <w:spacing w:before="0" w:beforeAutospacing="0" w:after="60" w:afterAutospacing="0"/>
        <w:ind w:left="0"/>
        <w:rPr>
          <w:rFonts w:ascii="Arial" w:hAnsi="Arial" w:cs="Arial"/>
          <w:color w:val="222222"/>
        </w:rPr>
      </w:pPr>
      <w:r w:rsidRPr="006F2B53">
        <w:rPr>
          <w:rFonts w:ascii="Arial" w:hAnsi="Arial" w:cs="Arial"/>
          <w:b/>
          <w:bCs/>
          <w:color w:val="000000"/>
          <w:highlight w:val="cyan"/>
        </w:rPr>
        <w:t>· ¿Qué tipos de proyectos se pueden utilizar en ciencias naturales?</w:t>
      </w:r>
      <w:r w:rsidR="009A4154" w:rsidRPr="006F2B53">
        <w:rPr>
          <w:rFonts w:ascii="Arial" w:hAnsi="Arial" w:cs="Arial"/>
          <w:b/>
          <w:bCs/>
          <w:color w:val="000000"/>
          <w:highlight w:val="cyan"/>
        </w:rPr>
        <w:t xml:space="preserve">  </w:t>
      </w:r>
    </w:p>
    <w:p w14:paraId="0FC6303B" w14:textId="39BD487A" w:rsidR="009A4154" w:rsidRPr="00D837D9" w:rsidRDefault="009A4154" w:rsidP="009A4154">
      <w:pPr>
        <w:pStyle w:val="trt0xe"/>
        <w:numPr>
          <w:ilvl w:val="0"/>
          <w:numId w:val="2"/>
        </w:numPr>
        <w:shd w:val="clear" w:color="auto" w:fill="FFFFFF"/>
        <w:spacing w:before="0" w:beforeAutospacing="0" w:after="60" w:afterAutospacing="0"/>
        <w:rPr>
          <w:rFonts w:ascii="Arial" w:hAnsi="Arial" w:cs="Arial"/>
          <w:color w:val="7030A0"/>
        </w:rPr>
      </w:pPr>
      <w:r w:rsidRPr="00D837D9">
        <w:rPr>
          <w:rFonts w:ascii="Arial" w:hAnsi="Arial" w:cs="Arial"/>
          <w:color w:val="7030A0"/>
        </w:rPr>
        <w:t>De investigación.</w:t>
      </w:r>
    </w:p>
    <w:p w14:paraId="413500FB" w14:textId="77777777" w:rsidR="009A4154" w:rsidRPr="00D837D9" w:rsidRDefault="009A4154" w:rsidP="009A4154">
      <w:pPr>
        <w:pStyle w:val="trt0xe"/>
        <w:numPr>
          <w:ilvl w:val="0"/>
          <w:numId w:val="2"/>
        </w:numPr>
        <w:shd w:val="clear" w:color="auto" w:fill="FFFFFF"/>
        <w:spacing w:before="0" w:beforeAutospacing="0" w:after="60" w:afterAutospacing="0"/>
        <w:rPr>
          <w:rFonts w:ascii="Arial" w:hAnsi="Arial" w:cs="Arial"/>
          <w:color w:val="7030A0"/>
        </w:rPr>
      </w:pPr>
      <w:r w:rsidRPr="00D837D9">
        <w:rPr>
          <w:rFonts w:ascii="Arial" w:hAnsi="Arial" w:cs="Arial"/>
          <w:color w:val="7030A0"/>
        </w:rPr>
        <w:t>De intervención:</w:t>
      </w:r>
    </w:p>
    <w:p w14:paraId="297363D8" w14:textId="77777777" w:rsidR="009A4154" w:rsidRPr="00D837D9" w:rsidRDefault="009A4154" w:rsidP="009A4154">
      <w:pPr>
        <w:pStyle w:val="trt0xe"/>
        <w:numPr>
          <w:ilvl w:val="0"/>
          <w:numId w:val="2"/>
        </w:numPr>
        <w:shd w:val="clear" w:color="auto" w:fill="FFFFFF"/>
        <w:spacing w:before="0" w:beforeAutospacing="0" w:after="60" w:afterAutospacing="0"/>
        <w:rPr>
          <w:rFonts w:ascii="Arial" w:hAnsi="Arial" w:cs="Arial"/>
          <w:color w:val="7030A0"/>
        </w:rPr>
      </w:pPr>
      <w:r w:rsidRPr="00D837D9">
        <w:rPr>
          <w:rFonts w:ascii="Arial" w:hAnsi="Arial" w:cs="Arial"/>
          <w:color w:val="7030A0"/>
        </w:rPr>
        <w:t>De desarrollo tecnológico.</w:t>
      </w:r>
    </w:p>
    <w:p w14:paraId="4ACA13F5" w14:textId="77777777" w:rsidR="009A4154" w:rsidRPr="00D837D9" w:rsidRDefault="009A4154" w:rsidP="009A4154">
      <w:pPr>
        <w:pStyle w:val="trt0xe"/>
        <w:numPr>
          <w:ilvl w:val="0"/>
          <w:numId w:val="2"/>
        </w:numPr>
        <w:shd w:val="clear" w:color="auto" w:fill="FFFFFF"/>
        <w:spacing w:before="0" w:beforeAutospacing="0" w:after="60" w:afterAutospacing="0"/>
        <w:rPr>
          <w:rFonts w:ascii="Arial" w:hAnsi="Arial" w:cs="Arial"/>
          <w:color w:val="7030A0"/>
        </w:rPr>
      </w:pPr>
      <w:r w:rsidRPr="00D837D9">
        <w:rPr>
          <w:rFonts w:ascii="Arial" w:hAnsi="Arial" w:cs="Arial"/>
          <w:color w:val="7030A0"/>
        </w:rPr>
        <w:t>De evaluación.</w:t>
      </w:r>
    </w:p>
    <w:p w14:paraId="03F24490" w14:textId="456C8A93" w:rsidR="009E45E6" w:rsidRPr="00D837D9" w:rsidRDefault="009E45E6" w:rsidP="009E45E6">
      <w:pPr>
        <w:spacing w:before="48" w:after="48" w:line="240" w:lineRule="auto"/>
        <w:rPr>
          <w:rFonts w:ascii="Arial" w:eastAsia="Times New Roman" w:hAnsi="Arial" w:cs="Arial"/>
          <w:b/>
          <w:bCs/>
          <w:color w:val="7030A0"/>
          <w:sz w:val="24"/>
          <w:szCs w:val="24"/>
          <w:highlight w:val="cyan"/>
          <w:lang w:eastAsia="es-MX"/>
        </w:rPr>
      </w:pPr>
    </w:p>
    <w:p w14:paraId="003CF1E7" w14:textId="36117137" w:rsidR="009E45E6" w:rsidRPr="00D837D9" w:rsidRDefault="009E45E6" w:rsidP="009E45E6">
      <w:pPr>
        <w:spacing w:before="48" w:after="48" w:line="240" w:lineRule="auto"/>
        <w:rPr>
          <w:rFonts w:ascii="Arial" w:eastAsia="Times New Roman" w:hAnsi="Arial" w:cs="Arial"/>
          <w:color w:val="7030A0"/>
          <w:sz w:val="24"/>
          <w:szCs w:val="24"/>
          <w:lang w:eastAsia="es-MX"/>
        </w:rPr>
      </w:pPr>
      <w:r w:rsidRPr="006F2B53">
        <w:rPr>
          <w:rFonts w:ascii="Arial" w:eastAsia="Times New Roman" w:hAnsi="Arial" w:cs="Arial"/>
          <w:b/>
          <w:bCs/>
          <w:color w:val="000000"/>
          <w:sz w:val="24"/>
          <w:szCs w:val="24"/>
          <w:highlight w:val="cyan"/>
          <w:lang w:eastAsia="es-MX"/>
        </w:rPr>
        <w:t>· ¿Cuáles son las etapas para trabajar por proyectos</w:t>
      </w:r>
      <w:r w:rsidRPr="00D837D9">
        <w:rPr>
          <w:rFonts w:ascii="Arial" w:eastAsia="Times New Roman" w:hAnsi="Arial" w:cs="Arial"/>
          <w:b/>
          <w:bCs/>
          <w:color w:val="7030A0"/>
          <w:sz w:val="24"/>
          <w:szCs w:val="24"/>
          <w:highlight w:val="cyan"/>
          <w:lang w:eastAsia="es-MX"/>
        </w:rPr>
        <w:t>?</w:t>
      </w:r>
      <w:r w:rsidR="00740F9E" w:rsidRPr="00D837D9">
        <w:rPr>
          <w:rFonts w:ascii="Arial" w:eastAsia="Times New Roman" w:hAnsi="Arial" w:cs="Arial"/>
          <w:color w:val="7030A0"/>
          <w:sz w:val="24"/>
          <w:szCs w:val="24"/>
          <w:lang w:eastAsia="es-MX"/>
        </w:rPr>
        <w:t xml:space="preserve">  </w:t>
      </w:r>
      <w:r w:rsidR="00740F9E" w:rsidRPr="00D837D9">
        <w:rPr>
          <w:rFonts w:ascii="Arial" w:hAnsi="Arial" w:cs="Arial"/>
          <w:color w:val="7030A0"/>
          <w:sz w:val="24"/>
          <w:szCs w:val="24"/>
        </w:rPr>
        <w:t xml:space="preserve">Este proyecto se estructura en cuatro grandes bloques. En el cuadro 1 se presenta la estructura, los </w:t>
      </w:r>
      <w:r w:rsidR="00740F9E" w:rsidRPr="00D837D9">
        <w:rPr>
          <w:rFonts w:ascii="Arial" w:hAnsi="Arial" w:cs="Arial"/>
          <w:color w:val="7030A0"/>
          <w:sz w:val="24"/>
          <w:szCs w:val="24"/>
        </w:rPr>
        <w:lastRenderedPageBreak/>
        <w:t xml:space="preserve">indicadores propuestos y las principales actividades diseñadas. Asimismo, gran parte de las actividades se emplearon como instrumentos para recoger información, </w:t>
      </w:r>
      <w:r w:rsidR="009A4154" w:rsidRPr="00D837D9">
        <w:rPr>
          <w:rFonts w:ascii="Arial" w:hAnsi="Arial" w:cs="Arial"/>
          <w:color w:val="7030A0"/>
          <w:sz w:val="24"/>
          <w:szCs w:val="24"/>
        </w:rPr>
        <w:t>que,</w:t>
      </w:r>
      <w:r w:rsidR="00740F9E" w:rsidRPr="00D837D9">
        <w:rPr>
          <w:rFonts w:ascii="Arial" w:hAnsi="Arial" w:cs="Arial"/>
          <w:color w:val="7030A0"/>
          <w:sz w:val="24"/>
          <w:szCs w:val="24"/>
        </w:rPr>
        <w:t xml:space="preserve"> junto al portafolio de grupo, y la observación de los docentes, configuran las principales herramientas de análisis y valoración de los resultados obtenidos</w:t>
      </w:r>
    </w:p>
    <w:p w14:paraId="3D18D720" w14:textId="7F9FB040" w:rsidR="009E45E6" w:rsidRPr="00D837D9" w:rsidRDefault="009E45E6" w:rsidP="009E45E6">
      <w:pPr>
        <w:spacing w:before="48" w:after="48" w:line="240" w:lineRule="auto"/>
        <w:rPr>
          <w:rFonts w:ascii="Arial" w:hAnsi="Arial" w:cs="Arial"/>
          <w:color w:val="7030A0"/>
          <w:sz w:val="24"/>
          <w:szCs w:val="24"/>
          <w:shd w:val="clear" w:color="auto" w:fill="FFFFFF"/>
        </w:rPr>
      </w:pPr>
      <w:r w:rsidRPr="006F2B53">
        <w:rPr>
          <w:rFonts w:ascii="Arial" w:eastAsia="Times New Roman" w:hAnsi="Arial" w:cs="Arial"/>
          <w:b/>
          <w:bCs/>
          <w:color w:val="000000"/>
          <w:sz w:val="24"/>
          <w:szCs w:val="24"/>
          <w:highlight w:val="cyan"/>
          <w:lang w:eastAsia="es-MX"/>
        </w:rPr>
        <w:t>· ¿Cuánto tiempo dura</w:t>
      </w:r>
      <w:r w:rsidR="00D837D9">
        <w:rPr>
          <w:rFonts w:ascii="Arial" w:eastAsia="Times New Roman" w:hAnsi="Arial" w:cs="Arial"/>
          <w:b/>
          <w:bCs/>
          <w:color w:val="000000"/>
          <w:sz w:val="24"/>
          <w:szCs w:val="24"/>
          <w:lang w:eastAsia="es-MX"/>
        </w:rPr>
        <w:t xml:space="preserve">n? </w:t>
      </w:r>
      <w:r w:rsidR="009A4154" w:rsidRPr="00D837D9">
        <w:rPr>
          <w:rFonts w:ascii="Arial" w:hAnsi="Arial" w:cs="Arial"/>
          <w:color w:val="7030A0"/>
          <w:sz w:val="24"/>
          <w:szCs w:val="24"/>
          <w:shd w:val="clear" w:color="auto" w:fill="FFFFFF"/>
        </w:rPr>
        <w:t>Depe</w:t>
      </w:r>
      <w:r w:rsidR="00D837D9">
        <w:rPr>
          <w:rFonts w:ascii="Arial" w:hAnsi="Arial" w:cs="Arial"/>
          <w:color w:val="7030A0"/>
          <w:sz w:val="24"/>
          <w:szCs w:val="24"/>
          <w:shd w:val="clear" w:color="auto" w:fill="FFFFFF"/>
        </w:rPr>
        <w:t>n</w:t>
      </w:r>
      <w:r w:rsidR="009A4154" w:rsidRPr="00D837D9">
        <w:rPr>
          <w:rFonts w:ascii="Arial" w:hAnsi="Arial" w:cs="Arial"/>
          <w:color w:val="7030A0"/>
          <w:sz w:val="24"/>
          <w:szCs w:val="24"/>
          <w:shd w:val="clear" w:color="auto" w:fill="FFFFFF"/>
        </w:rPr>
        <w:t>de de las necesidades de la entidad, estableciéndose en el proyecto la duración del proceso de acompañamiento, siendo aprobado por ambas partes. Lo más frecuente es que la fase de apoyo dure alrededor de 8 – 12 meses (dependiendo de la situación de inicio y de los recursos que se aporten).</w:t>
      </w:r>
    </w:p>
    <w:p w14:paraId="4B7F3D7D" w14:textId="77777777" w:rsidR="009A4154" w:rsidRPr="006F2B53" w:rsidRDefault="009A4154" w:rsidP="009E45E6">
      <w:pPr>
        <w:spacing w:before="48" w:after="48" w:line="240" w:lineRule="auto"/>
        <w:rPr>
          <w:rFonts w:ascii="Arial" w:eastAsia="Times New Roman" w:hAnsi="Arial" w:cs="Arial"/>
          <w:color w:val="000000"/>
          <w:sz w:val="24"/>
          <w:szCs w:val="24"/>
          <w:lang w:eastAsia="es-MX"/>
        </w:rPr>
      </w:pPr>
    </w:p>
    <w:p w14:paraId="7D01C6E8" w14:textId="0F59BDD6" w:rsidR="009E45E6" w:rsidRPr="00D837D9" w:rsidRDefault="009E45E6" w:rsidP="009E45E6">
      <w:pPr>
        <w:spacing w:before="48" w:after="48" w:line="240" w:lineRule="auto"/>
        <w:rPr>
          <w:rFonts w:ascii="Arial" w:hAnsi="Arial" w:cs="Arial"/>
          <w:color w:val="7030A0"/>
          <w:sz w:val="24"/>
          <w:szCs w:val="24"/>
          <w:shd w:val="clear" w:color="auto" w:fill="FFFFFF"/>
        </w:rPr>
      </w:pPr>
      <w:r w:rsidRPr="006F2B53">
        <w:rPr>
          <w:rFonts w:ascii="Arial" w:eastAsia="Times New Roman" w:hAnsi="Arial" w:cs="Arial"/>
          <w:b/>
          <w:bCs/>
          <w:color w:val="000000"/>
          <w:sz w:val="24"/>
          <w:szCs w:val="24"/>
          <w:highlight w:val="cyan"/>
          <w:lang w:eastAsia="es-MX"/>
        </w:rPr>
        <w:t>· ¿Qué actividades realizan los estudiantes?</w:t>
      </w:r>
      <w:r w:rsidR="006F2B53" w:rsidRPr="006F2B53">
        <w:rPr>
          <w:rFonts w:ascii="Arial" w:eastAsia="Times New Roman" w:hAnsi="Arial" w:cs="Arial"/>
          <w:b/>
          <w:bCs/>
          <w:color w:val="000000"/>
          <w:sz w:val="24"/>
          <w:szCs w:val="24"/>
          <w:highlight w:val="cyan"/>
          <w:lang w:eastAsia="es-MX"/>
        </w:rPr>
        <w:t xml:space="preserve"> </w:t>
      </w:r>
      <w:r w:rsidR="006F2B53" w:rsidRPr="00D837D9">
        <w:rPr>
          <w:rFonts w:ascii="Arial" w:hAnsi="Arial" w:cs="Arial"/>
          <w:color w:val="7030A0"/>
          <w:sz w:val="24"/>
          <w:szCs w:val="24"/>
          <w:shd w:val="clear" w:color="auto" w:fill="FFFFFF"/>
        </w:rPr>
        <w:t>En el trabajo por proyectos los alumnos se acercan a la realidad, al trabajar con problemas que les interesan. Esta forma de trabajo les permite investigar, proponer hipótesis y explicaciones, discutir sus opiniones, intercambiar comentarios con los demás y probar nuevas ideas.</w:t>
      </w:r>
    </w:p>
    <w:p w14:paraId="00D4805B" w14:textId="77777777" w:rsidR="006F2B53" w:rsidRPr="006F2B53" w:rsidRDefault="006F2B53" w:rsidP="009E45E6">
      <w:pPr>
        <w:spacing w:before="48" w:after="48" w:line="240" w:lineRule="auto"/>
        <w:rPr>
          <w:rFonts w:ascii="Arial" w:eastAsia="Times New Roman" w:hAnsi="Arial" w:cs="Arial"/>
          <w:color w:val="000000"/>
          <w:sz w:val="24"/>
          <w:szCs w:val="24"/>
          <w:highlight w:val="cyan"/>
          <w:lang w:eastAsia="es-MX"/>
        </w:rPr>
      </w:pPr>
    </w:p>
    <w:p w14:paraId="37CAF6D6" w14:textId="77777777" w:rsidR="006F2B53" w:rsidRPr="006F2B53" w:rsidRDefault="009E45E6" w:rsidP="006F2B53">
      <w:pPr>
        <w:shd w:val="clear" w:color="auto" w:fill="FFFFFF"/>
        <w:spacing w:before="100" w:beforeAutospacing="1" w:after="100" w:afterAutospacing="1" w:line="240" w:lineRule="auto"/>
        <w:rPr>
          <w:rFonts w:ascii="Arial" w:eastAsia="Times New Roman" w:hAnsi="Arial" w:cs="Arial"/>
          <w:b/>
          <w:bCs/>
          <w:color w:val="000000"/>
          <w:sz w:val="24"/>
          <w:szCs w:val="24"/>
          <w:lang w:eastAsia="es-MX"/>
        </w:rPr>
      </w:pPr>
      <w:r w:rsidRPr="006F2B53">
        <w:rPr>
          <w:rFonts w:ascii="Arial" w:eastAsia="Times New Roman" w:hAnsi="Arial" w:cs="Arial"/>
          <w:b/>
          <w:bCs/>
          <w:color w:val="000000"/>
          <w:sz w:val="24"/>
          <w:szCs w:val="24"/>
          <w:highlight w:val="cyan"/>
          <w:lang w:eastAsia="es-MX"/>
        </w:rPr>
        <w:t>· ¿Qué actividades realizan los docentes?</w:t>
      </w:r>
    </w:p>
    <w:p w14:paraId="54986FDE" w14:textId="56C0A6C7" w:rsidR="006F2B53" w:rsidRPr="0062688D" w:rsidRDefault="006F2B53" w:rsidP="006F2B53">
      <w:pPr>
        <w:pStyle w:val="Prrafodelista"/>
        <w:numPr>
          <w:ilvl w:val="0"/>
          <w:numId w:val="5"/>
        </w:numPr>
        <w:shd w:val="clear" w:color="auto" w:fill="FFFFFF"/>
        <w:spacing w:before="100" w:beforeAutospacing="1" w:after="100" w:afterAutospacing="1" w:line="240" w:lineRule="auto"/>
        <w:jc w:val="both"/>
        <w:rPr>
          <w:rFonts w:ascii="Arial" w:eastAsia="Times New Roman" w:hAnsi="Arial" w:cs="Arial"/>
          <w:color w:val="7030A0"/>
          <w:sz w:val="24"/>
          <w:szCs w:val="24"/>
          <w:lang w:eastAsia="es-MX"/>
        </w:rPr>
      </w:pPr>
      <w:r w:rsidRPr="0062688D">
        <w:rPr>
          <w:rFonts w:ascii="Arial" w:eastAsia="Times New Roman" w:hAnsi="Arial" w:cs="Arial"/>
          <w:color w:val="7030A0"/>
          <w:sz w:val="24"/>
          <w:szCs w:val="24"/>
          <w:lang w:eastAsia="es-MX"/>
        </w:rPr>
        <w:t>Preparar meticulosamente el proceso de aprendizaje.</w:t>
      </w:r>
    </w:p>
    <w:p w14:paraId="7708760E" w14:textId="77777777" w:rsidR="006F2B53" w:rsidRPr="0062688D" w:rsidRDefault="006F2B53" w:rsidP="006F2B53">
      <w:pPr>
        <w:pStyle w:val="Prrafodelista"/>
        <w:numPr>
          <w:ilvl w:val="0"/>
          <w:numId w:val="5"/>
        </w:numPr>
        <w:shd w:val="clear" w:color="auto" w:fill="FFFFFF"/>
        <w:spacing w:before="100" w:beforeAutospacing="1" w:after="100" w:afterAutospacing="1" w:line="240" w:lineRule="auto"/>
        <w:jc w:val="both"/>
        <w:rPr>
          <w:rFonts w:ascii="Arial" w:eastAsia="Times New Roman" w:hAnsi="Arial" w:cs="Arial"/>
          <w:color w:val="7030A0"/>
          <w:sz w:val="24"/>
          <w:szCs w:val="24"/>
          <w:lang w:eastAsia="es-MX"/>
        </w:rPr>
      </w:pPr>
      <w:r w:rsidRPr="0062688D">
        <w:rPr>
          <w:rFonts w:ascii="Arial" w:eastAsia="Times New Roman" w:hAnsi="Arial" w:cs="Arial"/>
          <w:color w:val="7030A0"/>
          <w:sz w:val="24"/>
          <w:szCs w:val="24"/>
          <w:lang w:eastAsia="es-MX"/>
        </w:rPr>
        <w:t>Mantenerse en segundo plano todo lo posible tomando nota de lo que funciona y lo que no.</w:t>
      </w:r>
    </w:p>
    <w:p w14:paraId="1AA5F232" w14:textId="77777777" w:rsidR="006F2B53" w:rsidRPr="0062688D" w:rsidRDefault="006F2B53" w:rsidP="006F2B53">
      <w:pPr>
        <w:pStyle w:val="Prrafodelista"/>
        <w:numPr>
          <w:ilvl w:val="0"/>
          <w:numId w:val="5"/>
        </w:numPr>
        <w:shd w:val="clear" w:color="auto" w:fill="FFFFFF"/>
        <w:spacing w:before="100" w:beforeAutospacing="1" w:after="100" w:afterAutospacing="1" w:line="240" w:lineRule="auto"/>
        <w:jc w:val="both"/>
        <w:rPr>
          <w:rFonts w:ascii="Arial" w:eastAsia="Times New Roman" w:hAnsi="Arial" w:cs="Arial"/>
          <w:color w:val="7030A0"/>
          <w:sz w:val="24"/>
          <w:szCs w:val="24"/>
          <w:lang w:eastAsia="es-MX"/>
        </w:rPr>
      </w:pPr>
      <w:r w:rsidRPr="0062688D">
        <w:rPr>
          <w:rFonts w:ascii="Arial" w:eastAsia="Times New Roman" w:hAnsi="Arial" w:cs="Arial"/>
          <w:color w:val="7030A0"/>
          <w:sz w:val="24"/>
          <w:szCs w:val="24"/>
          <w:lang w:eastAsia="es-MX"/>
        </w:rPr>
        <w:t>Estar disponible para responder preguntas y resolver dudas</w:t>
      </w:r>
    </w:p>
    <w:p w14:paraId="6B492C6C" w14:textId="77777777" w:rsidR="006F2B53" w:rsidRPr="0062688D" w:rsidRDefault="006F2B53" w:rsidP="006F2B53">
      <w:pPr>
        <w:pStyle w:val="Prrafodelista"/>
        <w:numPr>
          <w:ilvl w:val="0"/>
          <w:numId w:val="5"/>
        </w:numPr>
        <w:shd w:val="clear" w:color="auto" w:fill="FFFFFF"/>
        <w:spacing w:before="100" w:beforeAutospacing="1" w:after="100" w:afterAutospacing="1" w:line="240" w:lineRule="auto"/>
        <w:jc w:val="both"/>
        <w:rPr>
          <w:rFonts w:ascii="Arial" w:eastAsia="Times New Roman" w:hAnsi="Arial" w:cs="Arial"/>
          <w:color w:val="7030A0"/>
          <w:sz w:val="24"/>
          <w:szCs w:val="24"/>
          <w:lang w:eastAsia="es-MX"/>
        </w:rPr>
      </w:pPr>
      <w:r w:rsidRPr="0062688D">
        <w:rPr>
          <w:rFonts w:ascii="Arial" w:eastAsia="Times New Roman" w:hAnsi="Arial" w:cs="Arial"/>
          <w:color w:val="7030A0"/>
          <w:sz w:val="24"/>
          <w:szCs w:val="24"/>
          <w:lang w:eastAsia="es-MX"/>
        </w:rPr>
        <w:t>Animar a los estudiantes a aprender por sí mismos y a formular las preguntas correctas.</w:t>
      </w:r>
    </w:p>
    <w:p w14:paraId="713A1747" w14:textId="77777777" w:rsidR="006F2B53" w:rsidRPr="0062688D" w:rsidRDefault="006F2B53" w:rsidP="006F2B53">
      <w:pPr>
        <w:pStyle w:val="Prrafodelista"/>
        <w:numPr>
          <w:ilvl w:val="0"/>
          <w:numId w:val="5"/>
        </w:numPr>
        <w:shd w:val="clear" w:color="auto" w:fill="FFFFFF"/>
        <w:spacing w:before="100" w:beforeAutospacing="1" w:after="100" w:afterAutospacing="1" w:line="240" w:lineRule="auto"/>
        <w:jc w:val="both"/>
        <w:rPr>
          <w:rFonts w:ascii="Arial" w:eastAsia="Times New Roman" w:hAnsi="Arial" w:cs="Arial"/>
          <w:color w:val="7030A0"/>
          <w:sz w:val="24"/>
          <w:szCs w:val="24"/>
          <w:lang w:eastAsia="es-MX"/>
        </w:rPr>
      </w:pPr>
      <w:r w:rsidRPr="0062688D">
        <w:rPr>
          <w:rFonts w:ascii="Arial" w:eastAsia="Times New Roman" w:hAnsi="Arial" w:cs="Arial"/>
          <w:color w:val="7030A0"/>
          <w:sz w:val="24"/>
          <w:szCs w:val="24"/>
          <w:lang w:eastAsia="es-MX"/>
        </w:rPr>
        <w:t>Animar a los estudiantes a autoevaluar su trabajo y experiencias.</w:t>
      </w:r>
    </w:p>
    <w:p w14:paraId="5C9BFC4C" w14:textId="77777777" w:rsidR="006F2B53" w:rsidRPr="0062688D" w:rsidRDefault="006F2B53" w:rsidP="006F2B53">
      <w:pPr>
        <w:pStyle w:val="Prrafodelista"/>
        <w:numPr>
          <w:ilvl w:val="0"/>
          <w:numId w:val="5"/>
        </w:numPr>
        <w:shd w:val="clear" w:color="auto" w:fill="FFFFFF"/>
        <w:spacing w:before="100" w:beforeAutospacing="1" w:after="100" w:afterAutospacing="1" w:line="240" w:lineRule="auto"/>
        <w:jc w:val="both"/>
        <w:rPr>
          <w:rFonts w:ascii="Arial" w:eastAsia="Times New Roman" w:hAnsi="Arial" w:cs="Arial"/>
          <w:color w:val="7030A0"/>
          <w:sz w:val="24"/>
          <w:szCs w:val="24"/>
          <w:lang w:eastAsia="es-MX"/>
        </w:rPr>
      </w:pPr>
      <w:r w:rsidRPr="0062688D">
        <w:rPr>
          <w:rFonts w:ascii="Arial" w:eastAsia="Times New Roman" w:hAnsi="Arial" w:cs="Arial"/>
          <w:color w:val="7030A0"/>
          <w:sz w:val="24"/>
          <w:szCs w:val="24"/>
          <w:lang w:eastAsia="es-MX"/>
        </w:rPr>
        <w:t>Recordar lo que se olvida y pasa por alto, pero que deber ser considerado y desarrollar, junto con los estudiantes, los contenidos necesarios basados en la experiencia práctica.</w:t>
      </w:r>
    </w:p>
    <w:p w14:paraId="672AD30A" w14:textId="77777777" w:rsidR="006F2B53" w:rsidRPr="0062688D" w:rsidRDefault="006F2B53" w:rsidP="006F2B53">
      <w:pPr>
        <w:pStyle w:val="Prrafodelista"/>
        <w:numPr>
          <w:ilvl w:val="0"/>
          <w:numId w:val="5"/>
        </w:numPr>
        <w:shd w:val="clear" w:color="auto" w:fill="FFFFFF"/>
        <w:spacing w:before="100" w:beforeAutospacing="1" w:after="100" w:afterAutospacing="1" w:line="240" w:lineRule="auto"/>
        <w:jc w:val="both"/>
        <w:rPr>
          <w:rFonts w:ascii="Arial" w:eastAsia="Times New Roman" w:hAnsi="Arial" w:cs="Arial"/>
          <w:color w:val="7030A0"/>
          <w:sz w:val="24"/>
          <w:szCs w:val="24"/>
          <w:lang w:eastAsia="es-MX"/>
        </w:rPr>
      </w:pPr>
      <w:r w:rsidRPr="0062688D">
        <w:rPr>
          <w:rFonts w:ascii="Arial" w:eastAsia="Times New Roman" w:hAnsi="Arial" w:cs="Arial"/>
          <w:color w:val="7030A0"/>
          <w:sz w:val="24"/>
          <w:szCs w:val="24"/>
          <w:lang w:eastAsia="es-MX"/>
        </w:rPr>
        <w:t>Prestar especial atención a los aspectos de cooperación, organización de tareas, metodología de trabajo en grupo, e incluirlos en las conversaciones con los alumnos</w:t>
      </w:r>
    </w:p>
    <w:p w14:paraId="4838AA2B" w14:textId="798988C1" w:rsidR="009E45E6" w:rsidRPr="0062688D" w:rsidRDefault="006F2B53" w:rsidP="006F2B53">
      <w:pPr>
        <w:pStyle w:val="Prrafodelista"/>
        <w:numPr>
          <w:ilvl w:val="0"/>
          <w:numId w:val="5"/>
        </w:numPr>
        <w:shd w:val="clear" w:color="auto" w:fill="FFFFFF"/>
        <w:spacing w:before="100" w:beforeAutospacing="1" w:after="100" w:afterAutospacing="1" w:line="240" w:lineRule="auto"/>
        <w:jc w:val="both"/>
        <w:rPr>
          <w:rFonts w:ascii="Arial" w:eastAsia="Times New Roman" w:hAnsi="Arial" w:cs="Arial"/>
          <w:color w:val="7030A0"/>
          <w:sz w:val="24"/>
          <w:szCs w:val="24"/>
          <w:lang w:eastAsia="es-MX"/>
        </w:rPr>
      </w:pPr>
      <w:r w:rsidRPr="0062688D">
        <w:rPr>
          <w:rFonts w:ascii="Arial" w:eastAsia="Times New Roman" w:hAnsi="Arial" w:cs="Arial"/>
          <w:color w:val="7030A0"/>
          <w:sz w:val="24"/>
          <w:szCs w:val="24"/>
          <w:lang w:eastAsia="es-MX"/>
        </w:rPr>
        <w:t>Evaluar.</w:t>
      </w:r>
    </w:p>
    <w:p w14:paraId="40E4FF13" w14:textId="2C504A0D" w:rsidR="009E45E6" w:rsidRPr="006F2B53" w:rsidRDefault="009E45E6" w:rsidP="009E45E6">
      <w:pPr>
        <w:spacing w:before="48" w:after="48" w:line="240" w:lineRule="auto"/>
        <w:rPr>
          <w:rFonts w:ascii="Arial" w:eastAsia="Times New Roman" w:hAnsi="Arial" w:cs="Arial"/>
          <w:b/>
          <w:bCs/>
          <w:color w:val="000000"/>
          <w:sz w:val="24"/>
          <w:szCs w:val="24"/>
          <w:highlight w:val="cyan"/>
          <w:lang w:eastAsia="es-MX"/>
        </w:rPr>
      </w:pPr>
      <w:r w:rsidRPr="006F2B53">
        <w:rPr>
          <w:rFonts w:ascii="Arial" w:eastAsia="Times New Roman" w:hAnsi="Arial" w:cs="Arial"/>
          <w:b/>
          <w:bCs/>
          <w:color w:val="000000"/>
          <w:sz w:val="24"/>
          <w:szCs w:val="24"/>
          <w:highlight w:val="cyan"/>
          <w:lang w:eastAsia="es-MX"/>
        </w:rPr>
        <w:t>· ¿Qué tipo de productos se pueden obtener?</w:t>
      </w:r>
    </w:p>
    <w:p w14:paraId="1F35AAF8" w14:textId="4E402259" w:rsidR="006F2B53" w:rsidRDefault="006F2B53" w:rsidP="009E45E6">
      <w:pPr>
        <w:spacing w:before="48" w:after="48" w:line="240" w:lineRule="auto"/>
        <w:rPr>
          <w:rFonts w:ascii="Arial" w:hAnsi="Arial" w:cs="Arial"/>
          <w:color w:val="7030A0"/>
          <w:sz w:val="24"/>
          <w:szCs w:val="24"/>
          <w:shd w:val="clear" w:color="auto" w:fill="FFFFFF"/>
        </w:rPr>
      </w:pPr>
      <w:r w:rsidRPr="0062688D">
        <w:rPr>
          <w:rFonts w:ascii="Arial" w:hAnsi="Arial" w:cs="Arial"/>
          <w:color w:val="7030A0"/>
          <w:sz w:val="24"/>
          <w:szCs w:val="24"/>
          <w:shd w:val="clear" w:color="auto" w:fill="FFFFFF"/>
        </w:rPr>
        <w:t>El producto final es la suma de los productos parciales. Consiste en la versión revisada y corregida del texto planteado inicialmente como META. Los alumnos construyen, durante un proyecto, varios productos parciales y al cierre del mismo, un producto final de lenguaje.</w:t>
      </w:r>
    </w:p>
    <w:p w14:paraId="0D729C02" w14:textId="00D7ACE1" w:rsidR="0062688D" w:rsidRDefault="0062688D" w:rsidP="009E45E6">
      <w:pPr>
        <w:spacing w:before="48" w:after="48" w:line="240" w:lineRule="auto"/>
        <w:rPr>
          <w:rFonts w:ascii="Arial" w:hAnsi="Arial" w:cs="Arial"/>
          <w:color w:val="7030A0"/>
          <w:sz w:val="24"/>
          <w:szCs w:val="24"/>
          <w:shd w:val="clear" w:color="auto" w:fill="FFFFFF"/>
        </w:rPr>
      </w:pPr>
    </w:p>
    <w:p w14:paraId="6D0FF765" w14:textId="1892DEB9" w:rsidR="0062688D" w:rsidRDefault="0062688D" w:rsidP="009E45E6">
      <w:pPr>
        <w:spacing w:before="48" w:after="48" w:line="240" w:lineRule="auto"/>
        <w:rPr>
          <w:rFonts w:ascii="Arial" w:hAnsi="Arial" w:cs="Arial"/>
          <w:color w:val="7030A0"/>
          <w:sz w:val="24"/>
          <w:szCs w:val="24"/>
          <w:shd w:val="clear" w:color="auto" w:fill="FFFFFF"/>
        </w:rPr>
      </w:pPr>
    </w:p>
    <w:p w14:paraId="557715FB" w14:textId="77777777" w:rsidR="0062688D" w:rsidRPr="0062688D" w:rsidRDefault="0062688D" w:rsidP="009E45E6">
      <w:pPr>
        <w:spacing w:before="48" w:after="48" w:line="240" w:lineRule="auto"/>
        <w:rPr>
          <w:rFonts w:ascii="Arial" w:eastAsia="Times New Roman" w:hAnsi="Arial" w:cs="Arial"/>
          <w:color w:val="7030A0"/>
          <w:sz w:val="24"/>
          <w:szCs w:val="24"/>
          <w:highlight w:val="cyan"/>
          <w:lang w:eastAsia="es-MX"/>
        </w:rPr>
      </w:pPr>
    </w:p>
    <w:p w14:paraId="2C1A525F" w14:textId="3F4582E9" w:rsidR="009E45E6" w:rsidRPr="006F2B53" w:rsidRDefault="009E45E6" w:rsidP="009E45E6">
      <w:pPr>
        <w:spacing w:before="48" w:after="48" w:line="240" w:lineRule="auto"/>
        <w:rPr>
          <w:rFonts w:ascii="Arial" w:eastAsia="Times New Roman" w:hAnsi="Arial" w:cs="Arial"/>
          <w:b/>
          <w:bCs/>
          <w:color w:val="000000"/>
          <w:sz w:val="24"/>
          <w:szCs w:val="24"/>
          <w:highlight w:val="cyan"/>
          <w:lang w:eastAsia="es-MX"/>
        </w:rPr>
      </w:pPr>
      <w:r w:rsidRPr="006F2B53">
        <w:rPr>
          <w:rFonts w:ascii="Arial" w:eastAsia="Times New Roman" w:hAnsi="Arial" w:cs="Arial"/>
          <w:b/>
          <w:bCs/>
          <w:color w:val="000000"/>
          <w:sz w:val="24"/>
          <w:szCs w:val="24"/>
          <w:highlight w:val="cyan"/>
          <w:lang w:eastAsia="es-MX"/>
        </w:rPr>
        <w:t>· ¿Cómo se evalúa este trabajo?</w:t>
      </w:r>
    </w:p>
    <w:p w14:paraId="29998839" w14:textId="77777777" w:rsidR="006F2B53" w:rsidRPr="0062688D" w:rsidRDefault="006F2B53" w:rsidP="006F2B53">
      <w:pPr>
        <w:pStyle w:val="Ttulo3"/>
        <w:spacing w:before="0" w:line="240" w:lineRule="auto"/>
        <w:rPr>
          <w:rFonts w:ascii="Arial" w:hAnsi="Arial" w:cs="Arial"/>
          <w:color w:val="7030A0"/>
        </w:rPr>
      </w:pPr>
      <w:r w:rsidRPr="0062688D">
        <w:rPr>
          <w:rFonts w:ascii="Arial" w:hAnsi="Arial" w:cs="Arial"/>
          <w:color w:val="7030A0"/>
        </w:rPr>
        <w:lastRenderedPageBreak/>
        <w:t>1.- Hacer un proyecto que sea auténtico y real</w:t>
      </w:r>
    </w:p>
    <w:p w14:paraId="020BBCE4" w14:textId="28FCA706"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 xml:space="preserve">Es importante que el producto final de los </w:t>
      </w:r>
      <w:r w:rsidR="0062688D" w:rsidRPr="0062688D">
        <w:rPr>
          <w:rFonts w:ascii="Arial" w:hAnsi="Arial" w:cs="Arial"/>
          <w:color w:val="7030A0"/>
          <w:sz w:val="24"/>
          <w:szCs w:val="24"/>
        </w:rPr>
        <w:t>proyectos sea</w:t>
      </w:r>
      <w:r w:rsidRPr="0062688D">
        <w:rPr>
          <w:rFonts w:ascii="Arial" w:hAnsi="Arial" w:cs="Arial"/>
          <w:color w:val="7030A0"/>
          <w:sz w:val="24"/>
          <w:szCs w:val="24"/>
        </w:rPr>
        <w:t xml:space="preserve"> valioso y se pueda compartir con una audiencia.  Durante el proceso de elaboración de un proyecto, los alumnos pueden adoptar el rol de científicos, historiadores, guionistas o expertos en otras disciplinas. ¿Qué tipos de productos esperarías de un biólogo o un </w:t>
      </w:r>
      <w:r w:rsidR="0062688D" w:rsidRPr="0062688D">
        <w:rPr>
          <w:rFonts w:ascii="Arial" w:hAnsi="Arial" w:cs="Arial"/>
          <w:color w:val="7030A0"/>
          <w:sz w:val="24"/>
          <w:szCs w:val="24"/>
        </w:rPr>
        <w:t>psicólogo?</w:t>
      </w:r>
    </w:p>
    <w:p w14:paraId="175A2390" w14:textId="77777777" w:rsidR="006F2B53" w:rsidRPr="0062688D" w:rsidRDefault="006F2B53" w:rsidP="006F2B53">
      <w:pPr>
        <w:pStyle w:val="Ttulo3"/>
        <w:spacing w:before="0" w:line="240" w:lineRule="auto"/>
        <w:jc w:val="both"/>
        <w:rPr>
          <w:rFonts w:ascii="Arial" w:hAnsi="Arial" w:cs="Arial"/>
          <w:color w:val="7030A0"/>
        </w:rPr>
      </w:pPr>
      <w:r w:rsidRPr="0062688D">
        <w:rPr>
          <w:rFonts w:ascii="Arial" w:hAnsi="Arial" w:cs="Arial"/>
          <w:color w:val="7030A0"/>
        </w:rPr>
        <w:t> </w:t>
      </w:r>
    </w:p>
    <w:p w14:paraId="78130FA5" w14:textId="77777777" w:rsidR="006F2B53" w:rsidRPr="0062688D" w:rsidRDefault="006F2B53" w:rsidP="006F2B53">
      <w:pPr>
        <w:pStyle w:val="Ttulo3"/>
        <w:spacing w:before="0" w:line="240" w:lineRule="auto"/>
        <w:rPr>
          <w:rFonts w:ascii="Arial" w:hAnsi="Arial" w:cs="Arial"/>
          <w:color w:val="7030A0"/>
        </w:rPr>
      </w:pPr>
      <w:r w:rsidRPr="0062688D">
        <w:rPr>
          <w:rFonts w:ascii="Arial" w:hAnsi="Arial" w:cs="Arial"/>
          <w:color w:val="7030A0"/>
        </w:rPr>
        <w:t>2.- Tener en cuenta las habilidades interpersonales de los alumnos</w:t>
      </w:r>
    </w:p>
    <w:p w14:paraId="0E4C36F6"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Los alumnos también necesitan ayuda para desarrollar sus habilidades interpersonales, como por ejemplo pensamiento crítico, conciencia global y poder resolver los problemas de manera creativa. Los proyectos que intencionalmente hacen hincapié en estas habilidades, y las evalúan, ayudan a los alumnos a prepararse para los complejos desafíos que vendrán. </w:t>
      </w:r>
    </w:p>
    <w:p w14:paraId="1CE54553" w14:textId="77777777" w:rsidR="006F2B53" w:rsidRPr="0062688D" w:rsidRDefault="006F2B53" w:rsidP="006F2B53">
      <w:pPr>
        <w:pStyle w:val="Ttulo3"/>
        <w:spacing w:before="0" w:line="240" w:lineRule="auto"/>
        <w:jc w:val="both"/>
        <w:rPr>
          <w:rFonts w:ascii="Arial" w:hAnsi="Arial" w:cs="Arial"/>
          <w:color w:val="7030A0"/>
        </w:rPr>
      </w:pPr>
      <w:r w:rsidRPr="0062688D">
        <w:rPr>
          <w:rFonts w:ascii="Arial" w:hAnsi="Arial" w:cs="Arial"/>
          <w:color w:val="7030A0"/>
        </w:rPr>
        <w:t> </w:t>
      </w:r>
    </w:p>
    <w:p w14:paraId="22A13F58" w14:textId="77777777" w:rsidR="006F2B53" w:rsidRPr="0062688D" w:rsidRDefault="006F2B53" w:rsidP="006F2B53">
      <w:pPr>
        <w:pStyle w:val="Ttulo3"/>
        <w:spacing w:before="0" w:line="240" w:lineRule="auto"/>
        <w:jc w:val="both"/>
        <w:rPr>
          <w:rFonts w:ascii="Arial" w:hAnsi="Arial" w:cs="Arial"/>
          <w:color w:val="7030A0"/>
        </w:rPr>
      </w:pPr>
      <w:r w:rsidRPr="0062688D">
        <w:rPr>
          <w:rFonts w:ascii="Arial" w:hAnsi="Arial" w:cs="Arial"/>
          <w:color w:val="7030A0"/>
        </w:rPr>
        <w:t>3. Aprender de grandes expertos sobre la evaluación de proyectos</w:t>
      </w:r>
    </w:p>
    <w:p w14:paraId="1F07E3AB" w14:textId="17FAC34A"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 xml:space="preserve">La evaluación es un tema central y controvertido. ¿Cómo son la enseñanza, el aprendizaje y la evaluación en aquellos países que logran grandes </w:t>
      </w:r>
      <w:r w:rsidR="0062688D" w:rsidRPr="0062688D">
        <w:rPr>
          <w:rFonts w:ascii="Arial" w:hAnsi="Arial" w:cs="Arial"/>
          <w:color w:val="7030A0"/>
          <w:sz w:val="24"/>
          <w:szCs w:val="24"/>
        </w:rPr>
        <w:t>resultados?</w:t>
      </w:r>
      <w:r w:rsidRPr="0062688D">
        <w:rPr>
          <w:rFonts w:ascii="Arial" w:hAnsi="Arial" w:cs="Arial"/>
          <w:color w:val="7030A0"/>
          <w:sz w:val="24"/>
          <w:szCs w:val="24"/>
        </w:rPr>
        <w:t xml:space="preserve"> Se puede encontrar el sentido a las cuestiones respecto a la evaluación aprendiendo de grandes expertos en </w:t>
      </w:r>
      <w:r w:rsidR="0062688D" w:rsidRPr="0062688D">
        <w:rPr>
          <w:rFonts w:ascii="Arial" w:hAnsi="Arial" w:cs="Arial"/>
          <w:color w:val="7030A0"/>
          <w:sz w:val="24"/>
          <w:szCs w:val="24"/>
        </w:rPr>
        <w:t>esta área</w:t>
      </w:r>
      <w:r w:rsidRPr="0062688D">
        <w:rPr>
          <w:rFonts w:ascii="Arial" w:hAnsi="Arial" w:cs="Arial"/>
          <w:color w:val="7030A0"/>
          <w:sz w:val="24"/>
          <w:szCs w:val="24"/>
        </w:rPr>
        <w:t>. En este punto se facilitan diversos enlaces al respecto.</w:t>
      </w:r>
    </w:p>
    <w:p w14:paraId="0CB5E2A7"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 </w:t>
      </w:r>
    </w:p>
    <w:p w14:paraId="38C4D7BE" w14:textId="77777777" w:rsidR="006F2B53" w:rsidRPr="0062688D" w:rsidRDefault="006F2B53" w:rsidP="006F2B53">
      <w:pPr>
        <w:pStyle w:val="Ttulo3"/>
        <w:spacing w:before="0" w:line="240" w:lineRule="auto"/>
        <w:rPr>
          <w:rFonts w:ascii="Arial" w:hAnsi="Arial" w:cs="Arial"/>
          <w:color w:val="7030A0"/>
        </w:rPr>
      </w:pPr>
      <w:r w:rsidRPr="0062688D">
        <w:rPr>
          <w:rFonts w:ascii="Arial" w:hAnsi="Arial" w:cs="Arial"/>
          <w:color w:val="7030A0"/>
        </w:rPr>
        <w:t>4. Utiliza estrategias formativas para mantener los proyectos encarrilados</w:t>
      </w:r>
    </w:p>
    <w:p w14:paraId="72955AE7"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La evaluación formativa ayuda a recopilar información acerca del aprendizaje mientras el aprendizaje se desarrolla, a través de estrategias tales como preguntas, observación, cuestionarios y otras maneras de evaluar la comprensión.</w:t>
      </w:r>
    </w:p>
    <w:p w14:paraId="66CD49AD"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En lugar de dar clases teóricas a todos los alumnos, puedes, por ejemplo, utilizar mini lecciones para tratar un concepto o una habilidad para algunos alumnos que tienen problemas alguna dificultad. También puedes utilizar las mini lecciones para presentar una tecnología nueva a un grupo de alumnos, quienes luego pueden enseñar a sus compañeros cómo utilizar la herramienta.</w:t>
      </w:r>
    </w:p>
    <w:p w14:paraId="6C905221"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 </w:t>
      </w:r>
    </w:p>
    <w:p w14:paraId="77ABA57C" w14:textId="77777777" w:rsidR="006F2B53" w:rsidRPr="0062688D" w:rsidRDefault="006F2B53" w:rsidP="006F2B53">
      <w:pPr>
        <w:pStyle w:val="Ttulo3"/>
        <w:spacing w:before="0" w:line="240" w:lineRule="auto"/>
        <w:jc w:val="both"/>
        <w:rPr>
          <w:rFonts w:ascii="Arial" w:hAnsi="Arial" w:cs="Arial"/>
          <w:color w:val="7030A0"/>
        </w:rPr>
      </w:pPr>
      <w:r w:rsidRPr="0062688D">
        <w:rPr>
          <w:rFonts w:ascii="Arial" w:hAnsi="Arial" w:cs="Arial"/>
          <w:color w:val="7030A0"/>
        </w:rPr>
        <w:t>5. La importancia de obtener y dar feedback sobre aprendizaje de los alumnos rápidamente</w:t>
      </w:r>
    </w:p>
    <w:p w14:paraId="0EF87CA9"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Es muy importante obtener información sobre el aprendizaje de los alumnos y compartir las apreciaciones de ellos de un modo ágil. Por ejemplo, utiliza los cinco primeros minutos de la clase con el propósito de evaluar la comprensión de los alumnos. Estas rápidas actividades para entrar en calor requieren poca o ninguna explicación; los alumnos las realizan tan pronto como llegan a la clase. </w:t>
      </w:r>
    </w:p>
    <w:p w14:paraId="6DD3278C"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 </w:t>
      </w:r>
    </w:p>
    <w:p w14:paraId="58A122FD" w14:textId="77777777" w:rsidR="006F2B53" w:rsidRPr="0062688D" w:rsidRDefault="006F2B53" w:rsidP="006F2B53">
      <w:pPr>
        <w:pStyle w:val="Ttulo3"/>
        <w:spacing w:before="0" w:line="240" w:lineRule="auto"/>
        <w:jc w:val="both"/>
        <w:rPr>
          <w:rFonts w:ascii="Arial" w:hAnsi="Arial" w:cs="Arial"/>
          <w:color w:val="7030A0"/>
        </w:rPr>
      </w:pPr>
      <w:r w:rsidRPr="0062688D">
        <w:rPr>
          <w:rFonts w:ascii="Arial" w:hAnsi="Arial" w:cs="Arial"/>
          <w:color w:val="7030A0"/>
        </w:rPr>
        <w:lastRenderedPageBreak/>
        <w:t>6. Céntrate en el trabajo en equipo </w:t>
      </w:r>
    </w:p>
    <w:p w14:paraId="38C82AF0" w14:textId="23D110B2"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 xml:space="preserve">El trabajo en equipo es una práctica habitual en el aprendizaje basado en proyectos, sin </w:t>
      </w:r>
      <w:r w:rsidR="0062688D" w:rsidRPr="0062688D">
        <w:rPr>
          <w:rFonts w:ascii="Arial" w:hAnsi="Arial" w:cs="Arial"/>
          <w:color w:val="7030A0"/>
          <w:sz w:val="24"/>
          <w:szCs w:val="24"/>
        </w:rPr>
        <w:t>embargo,</w:t>
      </w:r>
      <w:r w:rsidRPr="0062688D">
        <w:rPr>
          <w:rFonts w:ascii="Arial" w:hAnsi="Arial" w:cs="Arial"/>
          <w:color w:val="7030A0"/>
          <w:sz w:val="24"/>
          <w:szCs w:val="24"/>
        </w:rPr>
        <w:t xml:space="preserve"> esto no implica que los alumnos sepan cómo hacerlo. Es necesario ayudar a los alumnos a aprovechar al máximo las oportunidades en equipo al enseñar (y ejemplificar) intencionalmente estrategias de colaboración. Podría reforzar este tipo de trabajo el hecho de elaborar un calendario de proyectos, para llevar un control de las fechas límite que comparten, plantear actividades de reflexión para pensar sobre cómo está </w:t>
      </w:r>
      <w:r w:rsidR="0062688D" w:rsidRPr="0062688D">
        <w:rPr>
          <w:rFonts w:ascii="Arial" w:hAnsi="Arial" w:cs="Arial"/>
          <w:color w:val="7030A0"/>
          <w:sz w:val="24"/>
          <w:szCs w:val="24"/>
        </w:rPr>
        <w:t>trabajando,</w:t>
      </w:r>
      <w:r w:rsidRPr="0062688D">
        <w:rPr>
          <w:rFonts w:ascii="Arial" w:hAnsi="Arial" w:cs="Arial"/>
          <w:color w:val="7030A0"/>
          <w:sz w:val="24"/>
          <w:szCs w:val="24"/>
        </w:rPr>
        <w:t> así como redactar un contrato de equipo para describir las responsabilidades de cada miembro en el grupo.</w:t>
      </w:r>
    </w:p>
    <w:p w14:paraId="722409A8"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 </w:t>
      </w:r>
    </w:p>
    <w:p w14:paraId="6B937561" w14:textId="77777777" w:rsidR="006F2B53" w:rsidRPr="0062688D" w:rsidRDefault="006F2B53" w:rsidP="006F2B53">
      <w:pPr>
        <w:pStyle w:val="Ttulo3"/>
        <w:spacing w:before="0" w:line="240" w:lineRule="auto"/>
        <w:jc w:val="both"/>
        <w:rPr>
          <w:rFonts w:ascii="Arial" w:hAnsi="Arial" w:cs="Arial"/>
          <w:color w:val="7030A0"/>
        </w:rPr>
      </w:pPr>
      <w:r w:rsidRPr="0062688D">
        <w:rPr>
          <w:rFonts w:ascii="Arial" w:hAnsi="Arial" w:cs="Arial"/>
          <w:color w:val="7030A0"/>
        </w:rPr>
        <w:t>7. Controlar el progreso de los alumnos con herramientas digitales </w:t>
      </w:r>
    </w:p>
    <w:p w14:paraId="130AF41D"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El uso de dispositivos digitales permite reforzar la evaluación tradicional y obtener más información sobre la instrucción.  En la era de la información, la alfabetización ha adoptado una definición más amplia y es importante incorporar estas nuevas herramientas en el proceso del ABP. </w:t>
      </w:r>
    </w:p>
    <w:p w14:paraId="2643C957"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 </w:t>
      </w:r>
    </w:p>
    <w:p w14:paraId="118FC90D" w14:textId="77777777" w:rsidR="006F2B53" w:rsidRPr="0062688D" w:rsidRDefault="006F2B53" w:rsidP="006F2B53">
      <w:pPr>
        <w:pStyle w:val="Ttulo3"/>
        <w:spacing w:before="0" w:line="240" w:lineRule="auto"/>
        <w:jc w:val="both"/>
        <w:rPr>
          <w:rFonts w:ascii="Arial" w:hAnsi="Arial" w:cs="Arial"/>
          <w:color w:val="7030A0"/>
        </w:rPr>
      </w:pPr>
      <w:r w:rsidRPr="0062688D">
        <w:rPr>
          <w:rFonts w:ascii="Arial" w:hAnsi="Arial" w:cs="Arial"/>
          <w:color w:val="7030A0"/>
        </w:rPr>
        <w:t>8. Incorpora una audiencia o público para la presentación del proyecto </w:t>
      </w:r>
    </w:p>
    <w:p w14:paraId="5420C546"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El hecho de proporcionar a los alumnos una audiencia para presentar su trabajo genera motivación en el aprendizaje basado en proyectos.  Cuando los alumnos presentan su trabajo en público, descubren cómo es responder a preguntas desafiantes y recibir críticas constructivas. Incrementa tu audiencia e incluye familiares, expertos en contenido y otros miembros de la comunidad, e incluso participantes en línea que pueden añadir valor a la experiencia. </w:t>
      </w:r>
    </w:p>
    <w:p w14:paraId="083CE833"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 </w:t>
      </w:r>
    </w:p>
    <w:p w14:paraId="23A490DF" w14:textId="77777777" w:rsidR="006F2B53" w:rsidRPr="0062688D" w:rsidRDefault="006F2B53" w:rsidP="006F2B53">
      <w:pPr>
        <w:pStyle w:val="Ttulo3"/>
        <w:spacing w:before="0" w:line="240" w:lineRule="auto"/>
        <w:jc w:val="both"/>
        <w:rPr>
          <w:rFonts w:ascii="Arial" w:hAnsi="Arial" w:cs="Arial"/>
          <w:color w:val="7030A0"/>
        </w:rPr>
      </w:pPr>
      <w:r w:rsidRPr="0062688D">
        <w:rPr>
          <w:rFonts w:ascii="Arial" w:hAnsi="Arial" w:cs="Arial"/>
          <w:color w:val="7030A0"/>
        </w:rPr>
        <w:t>9. Desarrollo profesional del tipo “hazlo tú mismo”</w:t>
      </w:r>
    </w:p>
    <w:p w14:paraId="7B567228"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Mejorar y ampliar tus estrategias de evaluación lleva su tiempo y necesita de práctica. Afortunadamente, hay muchos recursos en línea para ayudarte con el desarrollo profesional del tipo “hazlo tú mismo”. A través de la guía se puede acceder a diferentes enlaces con bibliotecas y proyectos. En el siguiente enlace se puede acceder a una </w:t>
      </w:r>
      <w:hyperlink r:id="rId6" w:history="1">
        <w:r w:rsidRPr="0062688D">
          <w:rPr>
            <w:rStyle w:val="Hipervnculo"/>
            <w:rFonts w:ascii="Arial" w:hAnsi="Arial" w:cs="Arial"/>
            <w:color w:val="7030A0"/>
            <w:sz w:val="24"/>
            <w:szCs w:val="24"/>
            <w:u w:val="none"/>
          </w:rPr>
          <w:t>biblioteca de proyectos en castellano</w:t>
        </w:r>
      </w:hyperlink>
      <w:r w:rsidRPr="0062688D">
        <w:rPr>
          <w:rFonts w:ascii="Arial" w:hAnsi="Arial" w:cs="Arial"/>
          <w:color w:val="7030A0"/>
          <w:sz w:val="24"/>
          <w:szCs w:val="24"/>
        </w:rPr>
        <w:t>. </w:t>
      </w:r>
    </w:p>
    <w:p w14:paraId="3E665CBF"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 </w:t>
      </w:r>
    </w:p>
    <w:p w14:paraId="7800DABC" w14:textId="77777777" w:rsidR="006F2B53" w:rsidRPr="0062688D" w:rsidRDefault="006F2B53" w:rsidP="006F2B53">
      <w:pPr>
        <w:pStyle w:val="Ttulo3"/>
        <w:spacing w:before="0" w:line="240" w:lineRule="auto"/>
        <w:jc w:val="both"/>
        <w:rPr>
          <w:rFonts w:ascii="Arial" w:hAnsi="Arial" w:cs="Arial"/>
          <w:color w:val="7030A0"/>
        </w:rPr>
      </w:pPr>
      <w:r w:rsidRPr="0062688D">
        <w:rPr>
          <w:rFonts w:ascii="Arial" w:hAnsi="Arial" w:cs="Arial"/>
          <w:color w:val="7030A0"/>
        </w:rPr>
        <w:t>10. Evalúa mejor de un modo compartido con otros docentes</w:t>
      </w:r>
    </w:p>
    <w:p w14:paraId="53D445D9" w14:textId="77777777" w:rsidR="006F2B53" w:rsidRPr="0062688D" w:rsidRDefault="006F2B53" w:rsidP="006F2B53">
      <w:pPr>
        <w:spacing w:line="240" w:lineRule="auto"/>
        <w:jc w:val="both"/>
        <w:rPr>
          <w:rFonts w:ascii="Arial" w:hAnsi="Arial" w:cs="Arial"/>
          <w:color w:val="7030A0"/>
          <w:sz w:val="24"/>
          <w:szCs w:val="24"/>
        </w:rPr>
      </w:pPr>
      <w:r w:rsidRPr="0062688D">
        <w:rPr>
          <w:rFonts w:ascii="Arial" w:hAnsi="Arial" w:cs="Arial"/>
          <w:color w:val="7030A0"/>
          <w:sz w:val="24"/>
          <w:szCs w:val="24"/>
        </w:rPr>
        <w:t>La colaboración, el intercambio de opiniones a la hora de evaluar permite ahondar en lo esencial de la evaluación. Debatir y profundizar tu entendimiento de las prácticas de evaluación puede ser una actividad de desarrollo profesional enriquecedora y puede ayudarte a generar un lenguaje y estrategias comunes para animar el trabajo de alta calidad de los alumnos.</w:t>
      </w:r>
    </w:p>
    <w:p w14:paraId="68BBF6B0" w14:textId="77777777" w:rsidR="006F2B53" w:rsidRPr="006F2B53" w:rsidRDefault="006F2B53" w:rsidP="009E45E6">
      <w:pPr>
        <w:spacing w:before="48" w:after="48" w:line="240" w:lineRule="auto"/>
        <w:rPr>
          <w:rFonts w:ascii="Arial" w:eastAsia="Times New Roman" w:hAnsi="Arial" w:cs="Arial"/>
          <w:b/>
          <w:bCs/>
          <w:color w:val="000000"/>
          <w:sz w:val="24"/>
          <w:szCs w:val="24"/>
          <w:highlight w:val="cyan"/>
          <w:lang w:eastAsia="es-MX"/>
        </w:rPr>
      </w:pPr>
    </w:p>
    <w:p w14:paraId="08D6D185" w14:textId="77777777" w:rsidR="009E45E6" w:rsidRPr="006F2B53" w:rsidRDefault="009E45E6" w:rsidP="009E45E6">
      <w:pPr>
        <w:spacing w:before="48" w:after="48" w:line="240" w:lineRule="auto"/>
        <w:rPr>
          <w:rFonts w:ascii="Arial" w:eastAsia="Times New Roman" w:hAnsi="Arial" w:cs="Arial"/>
          <w:b/>
          <w:bCs/>
          <w:color w:val="000000"/>
          <w:sz w:val="24"/>
          <w:szCs w:val="24"/>
          <w:lang w:eastAsia="es-MX"/>
        </w:rPr>
      </w:pPr>
      <w:r w:rsidRPr="006F2B53">
        <w:rPr>
          <w:rFonts w:ascii="Arial" w:eastAsia="Times New Roman" w:hAnsi="Arial" w:cs="Arial"/>
          <w:b/>
          <w:bCs/>
          <w:color w:val="000000"/>
          <w:sz w:val="24"/>
          <w:szCs w:val="24"/>
          <w:highlight w:val="cyan"/>
          <w:lang w:eastAsia="es-MX"/>
        </w:rPr>
        <w:t>· ¿En qué consisten los proyectos científicos, ciudadanos y tecnológicos?</w:t>
      </w:r>
    </w:p>
    <w:p w14:paraId="55B2BEC2" w14:textId="39E317C0" w:rsidR="006F2B53" w:rsidRPr="0062688D" w:rsidRDefault="0062688D" w:rsidP="006F2B53">
      <w:pPr>
        <w:spacing w:after="0"/>
        <w:rPr>
          <w:rFonts w:ascii="Arial" w:hAnsi="Arial" w:cs="Arial"/>
          <w:b/>
          <w:bCs/>
          <w:color w:val="7030A0"/>
          <w:sz w:val="24"/>
          <w:szCs w:val="24"/>
        </w:rPr>
      </w:pPr>
      <w:r w:rsidRPr="0062688D">
        <w:rPr>
          <w:rFonts w:ascii="Arial" w:hAnsi="Arial" w:cs="Arial"/>
          <w:b/>
          <w:bCs/>
          <w:color w:val="7030A0"/>
          <w:sz w:val="24"/>
          <w:szCs w:val="24"/>
        </w:rPr>
        <w:t>Científico</w:t>
      </w:r>
    </w:p>
    <w:p w14:paraId="454CF59D" w14:textId="686CA3D2" w:rsidR="006F2B53" w:rsidRPr="0062688D" w:rsidRDefault="006F2B53" w:rsidP="006F2B53">
      <w:pPr>
        <w:spacing w:after="0"/>
        <w:rPr>
          <w:rFonts w:ascii="Arial" w:hAnsi="Arial" w:cs="Arial"/>
          <w:b/>
          <w:bCs/>
          <w:color w:val="7030A0"/>
          <w:sz w:val="24"/>
          <w:szCs w:val="24"/>
        </w:rPr>
      </w:pPr>
      <w:r w:rsidRPr="0062688D">
        <w:rPr>
          <w:rFonts w:ascii="Arial" w:hAnsi="Arial" w:cs="Arial"/>
          <w:b/>
          <w:bCs/>
          <w:color w:val="7030A0"/>
          <w:sz w:val="24"/>
          <w:szCs w:val="24"/>
        </w:rPr>
        <w:t xml:space="preserve">Proyecto </w:t>
      </w:r>
      <w:r w:rsidR="0062688D" w:rsidRPr="0062688D">
        <w:rPr>
          <w:rFonts w:ascii="Arial" w:hAnsi="Arial" w:cs="Arial"/>
          <w:b/>
          <w:bCs/>
          <w:color w:val="7030A0"/>
          <w:sz w:val="24"/>
          <w:szCs w:val="24"/>
        </w:rPr>
        <w:t>Científico</w:t>
      </w:r>
    </w:p>
    <w:p w14:paraId="61ADCEA9" w14:textId="0E51AE3D" w:rsidR="006F2B53" w:rsidRPr="0062688D" w:rsidRDefault="006F2B53" w:rsidP="006F2B53">
      <w:pPr>
        <w:spacing w:after="0"/>
        <w:rPr>
          <w:rFonts w:ascii="Arial" w:hAnsi="Arial" w:cs="Arial"/>
          <w:color w:val="7030A0"/>
          <w:sz w:val="24"/>
          <w:szCs w:val="24"/>
        </w:rPr>
      </w:pPr>
      <w:r w:rsidRPr="0062688D">
        <w:rPr>
          <w:rFonts w:ascii="Arial" w:hAnsi="Arial" w:cs="Arial"/>
          <w:color w:val="7030A0"/>
          <w:sz w:val="24"/>
          <w:szCs w:val="24"/>
        </w:rPr>
        <w:lastRenderedPageBreak/>
        <w:t>Los proyectos de ciencias son los que surgen con el objetivo de producir conocimientos científicos de gran alcance o impacto. Su germen es la necesidad de aprender algo nuevo a través de la experimentación.</w:t>
      </w:r>
    </w:p>
    <w:p w14:paraId="63DE081A" w14:textId="77777777" w:rsidR="006F2B53" w:rsidRPr="0062688D" w:rsidRDefault="006F2B53" w:rsidP="006F2B53">
      <w:pPr>
        <w:spacing w:after="0"/>
        <w:rPr>
          <w:rFonts w:ascii="Arial" w:hAnsi="Arial" w:cs="Arial"/>
          <w:color w:val="7030A0"/>
          <w:sz w:val="24"/>
          <w:szCs w:val="24"/>
        </w:rPr>
      </w:pPr>
      <w:r w:rsidRPr="0062688D">
        <w:rPr>
          <w:rFonts w:ascii="Arial" w:hAnsi="Arial" w:cs="Arial"/>
          <w:color w:val="7030A0"/>
          <w:sz w:val="24"/>
          <w:szCs w:val="24"/>
        </w:rPr>
        <w:t>También denominados proyectos científicos, son en realidad métodos, procedimientos o técnicas encaminados a la demostración de una hipótesis inicial, que es la que plantea el autor en su origen. Son propios de ciencias como la biología, la biotecnología, la física, la genética, la química o la agronomía, entre otras. El recurso transversal de este tipo de proyectos es el método científico</w:t>
      </w:r>
    </w:p>
    <w:p w14:paraId="57E9BE10" w14:textId="77777777" w:rsidR="006F2B53" w:rsidRPr="0062688D" w:rsidRDefault="006F2B53" w:rsidP="006F2B53">
      <w:pPr>
        <w:rPr>
          <w:rFonts w:ascii="Arial" w:hAnsi="Arial" w:cs="Arial"/>
          <w:b/>
          <w:bCs/>
          <w:color w:val="7030A0"/>
          <w:sz w:val="24"/>
          <w:szCs w:val="24"/>
        </w:rPr>
      </w:pPr>
    </w:p>
    <w:p w14:paraId="3D2D45E0" w14:textId="62A3477A" w:rsidR="006F2B53" w:rsidRPr="0062688D" w:rsidRDefault="0062688D" w:rsidP="006F2B53">
      <w:pPr>
        <w:spacing w:after="0"/>
        <w:rPr>
          <w:rFonts w:ascii="Arial" w:hAnsi="Arial" w:cs="Arial"/>
          <w:b/>
          <w:bCs/>
          <w:color w:val="7030A0"/>
          <w:sz w:val="24"/>
          <w:szCs w:val="24"/>
        </w:rPr>
      </w:pPr>
      <w:r w:rsidRPr="0062688D">
        <w:rPr>
          <w:rFonts w:ascii="Arial" w:hAnsi="Arial" w:cs="Arial"/>
          <w:b/>
          <w:bCs/>
          <w:color w:val="7030A0"/>
          <w:sz w:val="24"/>
          <w:szCs w:val="24"/>
        </w:rPr>
        <w:t>Ciudadano</w:t>
      </w:r>
    </w:p>
    <w:p w14:paraId="0CDE88F5" w14:textId="77777777" w:rsidR="006F2B53" w:rsidRPr="0062688D" w:rsidRDefault="006F2B53" w:rsidP="006F2B53">
      <w:pPr>
        <w:spacing w:after="0"/>
        <w:rPr>
          <w:rFonts w:ascii="Arial" w:hAnsi="Arial" w:cs="Arial"/>
          <w:color w:val="7030A0"/>
          <w:sz w:val="24"/>
          <w:szCs w:val="24"/>
        </w:rPr>
      </w:pPr>
      <w:r w:rsidRPr="0062688D">
        <w:rPr>
          <w:rFonts w:ascii="Arial" w:hAnsi="Arial" w:cs="Arial"/>
          <w:b/>
          <w:bCs/>
          <w:color w:val="7030A0"/>
          <w:sz w:val="24"/>
          <w:szCs w:val="24"/>
        </w:rPr>
        <w:t>Proyecto ciudadano</w:t>
      </w:r>
      <w:r w:rsidRPr="0062688D">
        <w:rPr>
          <w:rFonts w:ascii="Arial" w:hAnsi="Arial" w:cs="Arial"/>
          <w:color w:val="7030A0"/>
          <w:sz w:val="24"/>
          <w:szCs w:val="24"/>
        </w:rPr>
        <w:t>.</w:t>
      </w:r>
    </w:p>
    <w:p w14:paraId="5038C5AB" w14:textId="77777777" w:rsidR="006F2B53" w:rsidRPr="0062688D" w:rsidRDefault="006F2B53" w:rsidP="006F2B53">
      <w:pPr>
        <w:spacing w:after="0"/>
        <w:rPr>
          <w:rFonts w:ascii="Arial" w:hAnsi="Arial" w:cs="Arial"/>
          <w:color w:val="7030A0"/>
          <w:sz w:val="24"/>
          <w:szCs w:val="24"/>
        </w:rPr>
      </w:pPr>
      <w:r w:rsidRPr="0062688D">
        <w:rPr>
          <w:rFonts w:ascii="Arial" w:hAnsi="Arial" w:cs="Arial"/>
          <w:color w:val="7030A0"/>
          <w:sz w:val="24"/>
          <w:szCs w:val="24"/>
        </w:rPr>
        <w:t>Proyecto Ciudadano 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w:t>
      </w:r>
    </w:p>
    <w:p w14:paraId="2D040079" w14:textId="77777777" w:rsidR="006F2B53" w:rsidRPr="0062688D" w:rsidRDefault="006F2B53" w:rsidP="006F2B53">
      <w:pPr>
        <w:rPr>
          <w:rFonts w:ascii="Arial" w:hAnsi="Arial" w:cs="Arial"/>
          <w:color w:val="7030A0"/>
          <w:sz w:val="24"/>
          <w:szCs w:val="24"/>
        </w:rPr>
      </w:pPr>
    </w:p>
    <w:p w14:paraId="0D92E326" w14:textId="0FEB9771" w:rsidR="006F2B53" w:rsidRPr="0062688D" w:rsidRDefault="0062688D" w:rsidP="006F2B53">
      <w:pPr>
        <w:spacing w:after="0"/>
        <w:rPr>
          <w:rFonts w:ascii="Arial" w:hAnsi="Arial" w:cs="Arial"/>
          <w:b/>
          <w:bCs/>
          <w:color w:val="7030A0"/>
          <w:sz w:val="24"/>
          <w:szCs w:val="24"/>
        </w:rPr>
      </w:pPr>
      <w:r w:rsidRPr="0062688D">
        <w:rPr>
          <w:rFonts w:ascii="Arial" w:hAnsi="Arial" w:cs="Arial"/>
          <w:b/>
          <w:bCs/>
          <w:color w:val="7030A0"/>
          <w:sz w:val="24"/>
          <w:szCs w:val="24"/>
        </w:rPr>
        <w:t>Tecnológico</w:t>
      </w:r>
    </w:p>
    <w:p w14:paraId="5720DD54" w14:textId="7481DD66" w:rsidR="006F2B53" w:rsidRPr="0062688D" w:rsidRDefault="006F2B53" w:rsidP="006F2B53">
      <w:pPr>
        <w:spacing w:after="0"/>
        <w:rPr>
          <w:rFonts w:ascii="Arial" w:hAnsi="Arial" w:cs="Arial"/>
          <w:b/>
          <w:bCs/>
          <w:color w:val="7030A0"/>
          <w:sz w:val="24"/>
          <w:szCs w:val="24"/>
        </w:rPr>
      </w:pPr>
      <w:r w:rsidRPr="0062688D">
        <w:rPr>
          <w:rFonts w:ascii="Arial" w:hAnsi="Arial" w:cs="Arial"/>
          <w:b/>
          <w:bCs/>
          <w:color w:val="7030A0"/>
          <w:sz w:val="24"/>
          <w:szCs w:val="24"/>
        </w:rPr>
        <w:t xml:space="preserve">Proyecto </w:t>
      </w:r>
      <w:r w:rsidR="0062688D" w:rsidRPr="0062688D">
        <w:rPr>
          <w:rFonts w:ascii="Arial" w:hAnsi="Arial" w:cs="Arial"/>
          <w:b/>
          <w:bCs/>
          <w:color w:val="7030A0"/>
          <w:sz w:val="24"/>
          <w:szCs w:val="24"/>
        </w:rPr>
        <w:t>Tecnológico</w:t>
      </w:r>
    </w:p>
    <w:p w14:paraId="351A1EAA" w14:textId="22D7C605" w:rsidR="00457BFB" w:rsidRPr="0062688D" w:rsidRDefault="006F2B53" w:rsidP="006F2B53">
      <w:pPr>
        <w:spacing w:after="0"/>
        <w:rPr>
          <w:rFonts w:ascii="Arial" w:hAnsi="Arial" w:cs="Arial"/>
          <w:color w:val="7030A0"/>
          <w:sz w:val="24"/>
          <w:szCs w:val="24"/>
        </w:rPr>
      </w:pPr>
      <w:r w:rsidRPr="0062688D">
        <w:rPr>
          <w:rFonts w:ascii="Arial" w:hAnsi="Arial" w:cs="Arial"/>
          <w:color w:val="7030A0"/>
          <w:sz w:val="24"/>
          <w:szCs w:val="24"/>
        </w:rPr>
        <w:t>La esencia de un proyecto tecnológico es la creación, modificación o adaptación de un producto específico gracias al empleo de la tecnología. El producto tecnológico, que es el resultado del proceso, tiene como función satisfacer una necesidad, demanda o servicio. A veces, este tipo de necesidades se expresan a través de inconvenientes, fallos o problemas de cualquier índole, por lo que el producto puede convertirse en una solución específica. Un ejemplo de ello puede ser la instalación de un sistema de alumbrado público en el barrio periférico de una ciudad. Sus habitantes piden espacios mejor iluminados, pues ello supone mayor seguridad, mejor bienestar y relaciones más fluidas. El proyecto tecnológico, en este caso, tendrá que ver con el diseño y la instalación de un sistema de alumbrado en las zonas comunes del barrio, como calles, parques, plazas, avenidas o sitios de reunión, entre otros.</w:t>
      </w:r>
    </w:p>
    <w:sectPr w:rsidR="00457BFB" w:rsidRPr="0062688D" w:rsidSect="00D837D9">
      <w:pgSz w:w="12240" w:h="15840"/>
      <w:pgMar w:top="1417" w:right="1701" w:bottom="1417" w:left="1701" w:header="708" w:footer="708" w:gutter="0"/>
      <w:pgBorders w:offsetFrom="page">
        <w:top w:val="wave" w:sz="6" w:space="24" w:color="CC99FF"/>
        <w:left w:val="wave" w:sz="6" w:space="24" w:color="CC99FF"/>
        <w:bottom w:val="wave" w:sz="6" w:space="24" w:color="CC99FF"/>
        <w:right w:val="wave" w:sz="6" w:space="24" w:color="CC99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37A53"/>
    <w:multiLevelType w:val="multilevel"/>
    <w:tmpl w:val="2C12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63948"/>
    <w:multiLevelType w:val="multilevel"/>
    <w:tmpl w:val="367EDE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80493"/>
    <w:multiLevelType w:val="multilevel"/>
    <w:tmpl w:val="367EDE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00197"/>
    <w:multiLevelType w:val="multilevel"/>
    <w:tmpl w:val="367EDE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1E7EEA"/>
    <w:multiLevelType w:val="multilevel"/>
    <w:tmpl w:val="36CE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5E6"/>
    <w:rsid w:val="001E0BDB"/>
    <w:rsid w:val="00457BFB"/>
    <w:rsid w:val="0062688D"/>
    <w:rsid w:val="006F2B53"/>
    <w:rsid w:val="00740F9E"/>
    <w:rsid w:val="00890D39"/>
    <w:rsid w:val="009A4154"/>
    <w:rsid w:val="009B7B33"/>
    <w:rsid w:val="009E45E6"/>
    <w:rsid w:val="00D837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14:docId w14:val="014933F1"/>
  <w15:chartTrackingRefBased/>
  <w15:docId w15:val="{ACECC018-C054-4FED-A945-A897A480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45E6"/>
    <w:pPr>
      <w:spacing w:line="254" w:lineRule="auto"/>
    </w:pPr>
  </w:style>
  <w:style w:type="paragraph" w:styleId="Ttulo2">
    <w:name w:val="heading 2"/>
    <w:basedOn w:val="Normal"/>
    <w:link w:val="Ttulo2Car"/>
    <w:uiPriority w:val="9"/>
    <w:unhideWhenUsed/>
    <w:qFormat/>
    <w:rsid w:val="009E45E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6F2B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6F2B5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0D39"/>
    <w:pPr>
      <w:spacing w:after="200" w:line="276" w:lineRule="auto"/>
      <w:ind w:left="720"/>
      <w:contextualSpacing/>
    </w:pPr>
    <w:rPr>
      <w:lang w:val="es-ES"/>
    </w:rPr>
  </w:style>
  <w:style w:type="character" w:customStyle="1" w:styleId="Ttulo2Car">
    <w:name w:val="Título 2 Car"/>
    <w:basedOn w:val="Fuentedeprrafopredeter"/>
    <w:link w:val="Ttulo2"/>
    <w:uiPriority w:val="9"/>
    <w:rsid w:val="009E45E6"/>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9A41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A4154"/>
    <w:rPr>
      <w:b/>
      <w:bCs/>
    </w:rPr>
  </w:style>
  <w:style w:type="paragraph" w:customStyle="1" w:styleId="trt0xe">
    <w:name w:val="trt0xe"/>
    <w:basedOn w:val="Normal"/>
    <w:rsid w:val="009A415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semiHidden/>
    <w:rsid w:val="006F2B53"/>
    <w:rPr>
      <w:rFonts w:asciiTheme="majorHAnsi" w:eastAsiaTheme="majorEastAsia" w:hAnsiTheme="majorHAnsi" w:cstheme="majorBidi"/>
      <w:color w:val="1F3763" w:themeColor="accent1" w:themeShade="7F"/>
      <w:sz w:val="24"/>
      <w:szCs w:val="24"/>
    </w:rPr>
  </w:style>
  <w:style w:type="character" w:styleId="Hipervnculo">
    <w:name w:val="Hyperlink"/>
    <w:basedOn w:val="Fuentedeprrafopredeter"/>
    <w:uiPriority w:val="99"/>
    <w:semiHidden/>
    <w:unhideWhenUsed/>
    <w:rsid w:val="006F2B53"/>
    <w:rPr>
      <w:color w:val="0000FF"/>
      <w:u w:val="single"/>
    </w:rPr>
  </w:style>
  <w:style w:type="character" w:customStyle="1" w:styleId="Ttulo4Car">
    <w:name w:val="Título 4 Car"/>
    <w:basedOn w:val="Fuentedeprrafopredeter"/>
    <w:link w:val="Ttulo4"/>
    <w:uiPriority w:val="9"/>
    <w:semiHidden/>
    <w:rsid w:val="006F2B5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17343">
      <w:bodyDiv w:val="1"/>
      <w:marLeft w:val="0"/>
      <w:marRight w:val="0"/>
      <w:marTop w:val="0"/>
      <w:marBottom w:val="0"/>
      <w:divBdr>
        <w:top w:val="none" w:sz="0" w:space="0" w:color="auto"/>
        <w:left w:val="none" w:sz="0" w:space="0" w:color="auto"/>
        <w:bottom w:val="none" w:sz="0" w:space="0" w:color="auto"/>
        <w:right w:val="none" w:sz="0" w:space="0" w:color="auto"/>
      </w:divBdr>
    </w:div>
    <w:div w:id="238253825">
      <w:bodyDiv w:val="1"/>
      <w:marLeft w:val="0"/>
      <w:marRight w:val="0"/>
      <w:marTop w:val="0"/>
      <w:marBottom w:val="0"/>
      <w:divBdr>
        <w:top w:val="none" w:sz="0" w:space="0" w:color="auto"/>
        <w:left w:val="none" w:sz="0" w:space="0" w:color="auto"/>
        <w:bottom w:val="none" w:sz="0" w:space="0" w:color="auto"/>
        <w:right w:val="none" w:sz="0" w:space="0" w:color="auto"/>
      </w:divBdr>
      <w:divsChild>
        <w:div w:id="1582645084">
          <w:marLeft w:val="0"/>
          <w:marRight w:val="0"/>
          <w:marTop w:val="0"/>
          <w:marBottom w:val="0"/>
          <w:divBdr>
            <w:top w:val="none" w:sz="0" w:space="0" w:color="auto"/>
            <w:left w:val="none" w:sz="0" w:space="0" w:color="auto"/>
            <w:bottom w:val="none" w:sz="0" w:space="0" w:color="auto"/>
            <w:right w:val="none" w:sz="0" w:space="0" w:color="auto"/>
          </w:divBdr>
          <w:divsChild>
            <w:div w:id="1243636715">
              <w:marLeft w:val="0"/>
              <w:marRight w:val="0"/>
              <w:marTop w:val="0"/>
              <w:marBottom w:val="0"/>
              <w:divBdr>
                <w:top w:val="none" w:sz="0" w:space="0" w:color="auto"/>
                <w:left w:val="none" w:sz="0" w:space="0" w:color="auto"/>
                <w:bottom w:val="none" w:sz="0" w:space="0" w:color="auto"/>
                <w:right w:val="none" w:sz="0" w:space="0" w:color="auto"/>
              </w:divBdr>
              <w:divsChild>
                <w:div w:id="1786264148">
                  <w:marLeft w:val="0"/>
                  <w:marRight w:val="0"/>
                  <w:marTop w:val="0"/>
                  <w:marBottom w:val="0"/>
                  <w:divBdr>
                    <w:top w:val="none" w:sz="0" w:space="0" w:color="auto"/>
                    <w:left w:val="none" w:sz="0" w:space="0" w:color="auto"/>
                    <w:bottom w:val="none" w:sz="0" w:space="0" w:color="auto"/>
                    <w:right w:val="none" w:sz="0" w:space="0" w:color="auto"/>
                  </w:divBdr>
                </w:div>
                <w:div w:id="837158638">
                  <w:marLeft w:val="0"/>
                  <w:marRight w:val="0"/>
                  <w:marTop w:val="0"/>
                  <w:marBottom w:val="0"/>
                  <w:divBdr>
                    <w:top w:val="none" w:sz="0" w:space="0" w:color="auto"/>
                    <w:left w:val="none" w:sz="0" w:space="0" w:color="auto"/>
                    <w:bottom w:val="none" w:sz="0" w:space="0" w:color="auto"/>
                    <w:right w:val="none" w:sz="0" w:space="0" w:color="auto"/>
                  </w:divBdr>
                </w:div>
                <w:div w:id="16293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11591">
          <w:marLeft w:val="0"/>
          <w:marRight w:val="0"/>
          <w:marTop w:val="0"/>
          <w:marBottom w:val="0"/>
          <w:divBdr>
            <w:top w:val="none" w:sz="0" w:space="0" w:color="auto"/>
            <w:left w:val="none" w:sz="0" w:space="0" w:color="auto"/>
            <w:bottom w:val="none" w:sz="0" w:space="0" w:color="auto"/>
            <w:right w:val="none" w:sz="0" w:space="0" w:color="auto"/>
          </w:divBdr>
          <w:divsChild>
            <w:div w:id="1136222047">
              <w:marLeft w:val="0"/>
              <w:marRight w:val="0"/>
              <w:marTop w:val="0"/>
              <w:marBottom w:val="0"/>
              <w:divBdr>
                <w:top w:val="none" w:sz="0" w:space="0" w:color="auto"/>
                <w:left w:val="none" w:sz="0" w:space="0" w:color="auto"/>
                <w:bottom w:val="none" w:sz="0" w:space="0" w:color="auto"/>
                <w:right w:val="none" w:sz="0" w:space="0" w:color="auto"/>
              </w:divBdr>
              <w:divsChild>
                <w:div w:id="984311248">
                  <w:marLeft w:val="0"/>
                  <w:marRight w:val="0"/>
                  <w:marTop w:val="0"/>
                  <w:marBottom w:val="0"/>
                  <w:divBdr>
                    <w:top w:val="none" w:sz="0" w:space="0" w:color="auto"/>
                    <w:left w:val="none" w:sz="0" w:space="0" w:color="auto"/>
                    <w:bottom w:val="none" w:sz="0" w:space="0" w:color="auto"/>
                    <w:right w:val="none" w:sz="0" w:space="0" w:color="auto"/>
                  </w:divBdr>
                </w:div>
                <w:div w:id="63257583">
                  <w:marLeft w:val="0"/>
                  <w:marRight w:val="0"/>
                  <w:marTop w:val="0"/>
                  <w:marBottom w:val="0"/>
                  <w:divBdr>
                    <w:top w:val="none" w:sz="0" w:space="0" w:color="auto"/>
                    <w:left w:val="none" w:sz="0" w:space="0" w:color="auto"/>
                    <w:bottom w:val="none" w:sz="0" w:space="0" w:color="auto"/>
                    <w:right w:val="none" w:sz="0" w:space="0" w:color="auto"/>
                  </w:divBdr>
                </w:div>
                <w:div w:id="14417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9955">
          <w:marLeft w:val="0"/>
          <w:marRight w:val="0"/>
          <w:marTop w:val="0"/>
          <w:marBottom w:val="0"/>
          <w:divBdr>
            <w:top w:val="none" w:sz="0" w:space="0" w:color="auto"/>
            <w:left w:val="none" w:sz="0" w:space="0" w:color="auto"/>
            <w:bottom w:val="none" w:sz="0" w:space="0" w:color="auto"/>
            <w:right w:val="none" w:sz="0" w:space="0" w:color="auto"/>
          </w:divBdr>
          <w:divsChild>
            <w:div w:id="1530100926">
              <w:marLeft w:val="0"/>
              <w:marRight w:val="0"/>
              <w:marTop w:val="0"/>
              <w:marBottom w:val="0"/>
              <w:divBdr>
                <w:top w:val="none" w:sz="0" w:space="0" w:color="auto"/>
                <w:left w:val="none" w:sz="0" w:space="0" w:color="auto"/>
                <w:bottom w:val="none" w:sz="0" w:space="0" w:color="auto"/>
                <w:right w:val="none" w:sz="0" w:space="0" w:color="auto"/>
              </w:divBdr>
              <w:divsChild>
                <w:div w:id="239994572">
                  <w:marLeft w:val="0"/>
                  <w:marRight w:val="0"/>
                  <w:marTop w:val="0"/>
                  <w:marBottom w:val="0"/>
                  <w:divBdr>
                    <w:top w:val="none" w:sz="0" w:space="0" w:color="auto"/>
                    <w:left w:val="none" w:sz="0" w:space="0" w:color="auto"/>
                    <w:bottom w:val="none" w:sz="0" w:space="0" w:color="auto"/>
                    <w:right w:val="none" w:sz="0" w:space="0" w:color="auto"/>
                  </w:divBdr>
                </w:div>
                <w:div w:id="1493182653">
                  <w:marLeft w:val="0"/>
                  <w:marRight w:val="0"/>
                  <w:marTop w:val="0"/>
                  <w:marBottom w:val="0"/>
                  <w:divBdr>
                    <w:top w:val="none" w:sz="0" w:space="0" w:color="auto"/>
                    <w:left w:val="none" w:sz="0" w:space="0" w:color="auto"/>
                    <w:bottom w:val="none" w:sz="0" w:space="0" w:color="auto"/>
                    <w:right w:val="none" w:sz="0" w:space="0" w:color="auto"/>
                  </w:divBdr>
                </w:div>
                <w:div w:id="125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753302">
      <w:bodyDiv w:val="1"/>
      <w:marLeft w:val="0"/>
      <w:marRight w:val="0"/>
      <w:marTop w:val="0"/>
      <w:marBottom w:val="0"/>
      <w:divBdr>
        <w:top w:val="none" w:sz="0" w:space="0" w:color="auto"/>
        <w:left w:val="none" w:sz="0" w:space="0" w:color="auto"/>
        <w:bottom w:val="none" w:sz="0" w:space="0" w:color="auto"/>
        <w:right w:val="none" w:sz="0" w:space="0" w:color="auto"/>
      </w:divBdr>
    </w:div>
    <w:div w:id="810051920">
      <w:bodyDiv w:val="1"/>
      <w:marLeft w:val="0"/>
      <w:marRight w:val="0"/>
      <w:marTop w:val="0"/>
      <w:marBottom w:val="0"/>
      <w:divBdr>
        <w:top w:val="none" w:sz="0" w:space="0" w:color="auto"/>
        <w:left w:val="none" w:sz="0" w:space="0" w:color="auto"/>
        <w:bottom w:val="none" w:sz="0" w:space="0" w:color="auto"/>
        <w:right w:val="none" w:sz="0" w:space="0" w:color="auto"/>
      </w:divBdr>
    </w:div>
    <w:div w:id="2013096659">
      <w:bodyDiv w:val="1"/>
      <w:marLeft w:val="0"/>
      <w:marRight w:val="0"/>
      <w:marTop w:val="0"/>
      <w:marBottom w:val="0"/>
      <w:divBdr>
        <w:top w:val="none" w:sz="0" w:space="0" w:color="auto"/>
        <w:left w:val="none" w:sz="0" w:space="0" w:color="auto"/>
        <w:bottom w:val="none" w:sz="0" w:space="0" w:color="auto"/>
        <w:right w:val="none" w:sz="0" w:space="0" w:color="auto"/>
      </w:divBdr>
    </w:div>
    <w:div w:id="204447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anjovergara.com/proyectos"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1752</Words>
  <Characters>9641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tahmara solis</dc:creator>
  <cp:keywords/>
  <dc:description/>
  <cp:lastModifiedBy>diego alonso</cp:lastModifiedBy>
  <cp:revision>2</cp:revision>
  <dcterms:created xsi:type="dcterms:W3CDTF">2020-05-27T20:42:00Z</dcterms:created>
  <dcterms:modified xsi:type="dcterms:W3CDTF">2020-05-27T20:42:00Z</dcterms:modified>
</cp:coreProperties>
</file>