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4A" w:rsidRPr="0007396B" w:rsidRDefault="00F7704A" w:rsidP="00BD4961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  <w:r w:rsidRPr="0007396B">
        <w:rPr>
          <w:noProof/>
        </w:rPr>
        <w:drawing>
          <wp:anchor distT="0" distB="0" distL="114300" distR="114300" simplePos="0" relativeHeight="251659264" behindDoc="1" locked="0" layoutInCell="1" allowOverlap="1" wp14:anchorId="055E1DA3" wp14:editId="06A3A832">
            <wp:simplePos x="0" y="0"/>
            <wp:positionH relativeFrom="column">
              <wp:posOffset>-204470</wp:posOffset>
            </wp:positionH>
            <wp:positionV relativeFrom="paragraph">
              <wp:posOffset>-188595</wp:posOffset>
            </wp:positionV>
            <wp:extent cx="880745" cy="11614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787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96B">
        <w:rPr>
          <w:b/>
          <w:sz w:val="24"/>
          <w:szCs w:val="24"/>
        </w:rPr>
        <w:t>Escuela Normal de Educación Preescolar</w:t>
      </w:r>
    </w:p>
    <w:p w:rsidR="00F7704A" w:rsidRPr="0007396B" w:rsidRDefault="00F7704A" w:rsidP="00BD4961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  <w:r w:rsidRPr="0007396B">
        <w:rPr>
          <w:b/>
          <w:sz w:val="24"/>
          <w:szCs w:val="24"/>
        </w:rPr>
        <w:t>Licenciatura en Educación Preescolar</w:t>
      </w:r>
    </w:p>
    <w:p w:rsidR="00F7704A" w:rsidRPr="0007396B" w:rsidRDefault="00F7704A" w:rsidP="00BD496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396B">
        <w:rPr>
          <w:rFonts w:ascii="Arial" w:hAnsi="Arial" w:cs="Arial"/>
          <w:b/>
          <w:sz w:val="24"/>
          <w:szCs w:val="24"/>
        </w:rPr>
        <w:t>Ciclo escolar 2019-2020</w:t>
      </w:r>
    </w:p>
    <w:p w:rsidR="00F7704A" w:rsidRPr="0007396B" w:rsidRDefault="00F7704A" w:rsidP="00BD496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396B">
        <w:rPr>
          <w:rFonts w:ascii="Arial" w:hAnsi="Arial" w:cs="Arial"/>
          <w:b/>
          <w:sz w:val="24"/>
          <w:szCs w:val="24"/>
        </w:rPr>
        <w:t>Segundo semestre</w:t>
      </w:r>
    </w:p>
    <w:p w:rsidR="00F7704A" w:rsidRPr="0007396B" w:rsidRDefault="00F7704A" w:rsidP="00F7704A">
      <w:pPr>
        <w:pStyle w:val="Prrafodelista"/>
        <w:spacing w:after="240" w:line="360" w:lineRule="auto"/>
        <w:rPr>
          <w:b/>
          <w:sz w:val="24"/>
          <w:szCs w:val="24"/>
        </w:rPr>
      </w:pPr>
    </w:p>
    <w:p w:rsidR="00F7704A" w:rsidRDefault="00F7704A" w:rsidP="00F7704A">
      <w:pPr>
        <w:pStyle w:val="Prrafodelista"/>
        <w:spacing w:after="240" w:line="360" w:lineRule="auto"/>
        <w:jc w:val="center"/>
        <w:rPr>
          <w:sz w:val="24"/>
          <w:szCs w:val="24"/>
        </w:rPr>
      </w:pPr>
      <w:r w:rsidRPr="0007396B">
        <w:rPr>
          <w:b/>
          <w:sz w:val="24"/>
          <w:szCs w:val="24"/>
        </w:rPr>
        <w:t xml:space="preserve">Curso: </w:t>
      </w:r>
      <w:r w:rsidRPr="0007396B">
        <w:rPr>
          <w:sz w:val="24"/>
          <w:szCs w:val="24"/>
        </w:rPr>
        <w:t>Estrategias para la exploración del mundo natural</w:t>
      </w:r>
    </w:p>
    <w:p w:rsidR="00BD4961" w:rsidRPr="0007396B" w:rsidRDefault="00BD4961" w:rsidP="00F7704A">
      <w:pPr>
        <w:pStyle w:val="Prrafodelista"/>
        <w:spacing w:after="240" w:line="360" w:lineRule="auto"/>
        <w:jc w:val="center"/>
        <w:rPr>
          <w:sz w:val="24"/>
          <w:szCs w:val="24"/>
        </w:rPr>
      </w:pPr>
    </w:p>
    <w:p w:rsidR="00F7704A" w:rsidRDefault="00F7704A" w:rsidP="00F7704A">
      <w:pPr>
        <w:pStyle w:val="Prrafodelista"/>
        <w:spacing w:after="240" w:line="360" w:lineRule="auto"/>
        <w:jc w:val="center"/>
        <w:rPr>
          <w:sz w:val="24"/>
          <w:szCs w:val="24"/>
        </w:rPr>
      </w:pPr>
      <w:r w:rsidRPr="0007396B">
        <w:rPr>
          <w:b/>
          <w:sz w:val="24"/>
          <w:szCs w:val="24"/>
        </w:rPr>
        <w:t xml:space="preserve">Docente: </w:t>
      </w:r>
      <w:r w:rsidRPr="0007396B">
        <w:rPr>
          <w:sz w:val="24"/>
          <w:szCs w:val="24"/>
        </w:rPr>
        <w:t>Daniel Díaz Gutiérrez.</w:t>
      </w:r>
    </w:p>
    <w:p w:rsidR="00BD4961" w:rsidRPr="0007396B" w:rsidRDefault="00BD4961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</w:p>
    <w:p w:rsidR="00F7704A" w:rsidRDefault="00F7704A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  <w:r w:rsidRPr="0007396B">
        <w:rPr>
          <w:b/>
          <w:sz w:val="24"/>
          <w:szCs w:val="24"/>
        </w:rPr>
        <w:t xml:space="preserve">Título: </w:t>
      </w:r>
      <w:r w:rsidR="00BD4961" w:rsidRPr="00BD4961">
        <w:rPr>
          <w:sz w:val="24"/>
          <w:szCs w:val="24"/>
        </w:rPr>
        <w:t>Trabajo por proyectos en ciencias naturales y los fenómenos físicos</w:t>
      </w:r>
      <w:r w:rsidR="00BD4961">
        <w:rPr>
          <w:sz w:val="24"/>
          <w:szCs w:val="24"/>
        </w:rPr>
        <w:t>.</w:t>
      </w:r>
    </w:p>
    <w:p w:rsidR="00BD4961" w:rsidRPr="0007396B" w:rsidRDefault="00BD4961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</w:p>
    <w:p w:rsidR="00F7704A" w:rsidRPr="0007396B" w:rsidRDefault="00F7704A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  <w:r w:rsidRPr="0007396B">
        <w:rPr>
          <w:b/>
          <w:sz w:val="24"/>
          <w:szCs w:val="24"/>
        </w:rPr>
        <w:t>Unidad de aprendizaje III</w:t>
      </w:r>
    </w:p>
    <w:p w:rsidR="00F7704A" w:rsidRPr="0007396B" w:rsidRDefault="00F7704A" w:rsidP="00F7704A">
      <w:pPr>
        <w:pStyle w:val="Prrafodelista"/>
        <w:spacing w:after="240" w:line="360" w:lineRule="auto"/>
        <w:jc w:val="center"/>
        <w:rPr>
          <w:sz w:val="24"/>
          <w:szCs w:val="24"/>
        </w:rPr>
      </w:pPr>
      <w:r w:rsidRPr="0007396B">
        <w:rPr>
          <w:sz w:val="24"/>
          <w:szCs w:val="24"/>
        </w:rPr>
        <w:t>El trabajo por proyectos en ciencias naturales y los fenómenos físicos</w:t>
      </w:r>
    </w:p>
    <w:p w:rsidR="00F7704A" w:rsidRPr="0007396B" w:rsidRDefault="00F7704A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</w:p>
    <w:p w:rsidR="00F7704A" w:rsidRPr="0007396B" w:rsidRDefault="00F7704A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  <w:r w:rsidRPr="0007396B">
        <w:rPr>
          <w:b/>
          <w:sz w:val="24"/>
          <w:szCs w:val="24"/>
        </w:rPr>
        <w:t>Competencias a desarrollar:</w:t>
      </w:r>
    </w:p>
    <w:p w:rsidR="00F7704A" w:rsidRPr="0007396B" w:rsidRDefault="00F7704A" w:rsidP="0007396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396B">
        <w:rPr>
          <w:rFonts w:ascii="Arial" w:hAnsi="Arial" w:cs="Arial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F7704A" w:rsidRPr="0007396B" w:rsidRDefault="00F7704A" w:rsidP="0007396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396B">
        <w:rPr>
          <w:rFonts w:ascii="Arial" w:hAnsi="Arial" w:cs="Arial"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F7704A" w:rsidRPr="0007396B" w:rsidRDefault="00F7704A" w:rsidP="0007396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396B">
        <w:rPr>
          <w:rFonts w:ascii="Arial" w:hAnsi="Arial" w:cs="Arial"/>
          <w:sz w:val="24"/>
          <w:szCs w:val="24"/>
        </w:rPr>
        <w:t>Selecciona estrategias derivadas de la didáctica de las ciencias que favorecen el desarrollo intelectual, físico, social y emocional de los alumnos para procurar el logro de los aprendizajes.</w:t>
      </w:r>
    </w:p>
    <w:p w:rsidR="00F7704A" w:rsidRPr="0007396B" w:rsidRDefault="00F7704A" w:rsidP="0007396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7396B">
        <w:rPr>
          <w:rFonts w:ascii="Arial" w:hAnsi="Arial" w:cs="Arial"/>
          <w:sz w:val="24"/>
          <w:szCs w:val="24"/>
        </w:rPr>
        <w:t>Usa los resultados de la investigación en didáctica de las ciencias para profundizar en el conocimiento y los procesos de aprendizaje de sus alumnos.</w:t>
      </w:r>
    </w:p>
    <w:p w:rsidR="00F7704A" w:rsidRPr="0007396B" w:rsidRDefault="00F7704A" w:rsidP="00F7704A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07396B">
        <w:rPr>
          <w:rFonts w:ascii="Arial" w:hAnsi="Arial" w:cs="Arial"/>
          <w:b/>
          <w:sz w:val="24"/>
          <w:szCs w:val="24"/>
        </w:rPr>
        <w:t>Nombre:</w:t>
      </w:r>
    </w:p>
    <w:p w:rsidR="00F7704A" w:rsidRPr="0007396B" w:rsidRDefault="00F7704A" w:rsidP="00F7704A">
      <w:pPr>
        <w:pStyle w:val="Prrafodelista"/>
        <w:spacing w:after="240" w:line="360" w:lineRule="auto"/>
        <w:jc w:val="center"/>
        <w:rPr>
          <w:sz w:val="24"/>
          <w:szCs w:val="24"/>
        </w:rPr>
      </w:pPr>
      <w:r w:rsidRPr="0007396B">
        <w:rPr>
          <w:sz w:val="24"/>
          <w:szCs w:val="24"/>
        </w:rPr>
        <w:t>Daniela Abigail Vázquez Esquivel</w:t>
      </w:r>
    </w:p>
    <w:p w:rsidR="00F7704A" w:rsidRPr="0007396B" w:rsidRDefault="00F7704A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  <w:r w:rsidRPr="0007396B">
        <w:rPr>
          <w:b/>
          <w:sz w:val="24"/>
          <w:szCs w:val="24"/>
        </w:rPr>
        <w:t xml:space="preserve">Grado: </w:t>
      </w:r>
      <w:r w:rsidRPr="0007396B">
        <w:rPr>
          <w:sz w:val="24"/>
          <w:szCs w:val="24"/>
        </w:rPr>
        <w:t>1°</w:t>
      </w:r>
      <w:r w:rsidRPr="0007396B">
        <w:rPr>
          <w:b/>
          <w:sz w:val="24"/>
          <w:szCs w:val="24"/>
        </w:rPr>
        <w:t xml:space="preserve"> Sección: </w:t>
      </w:r>
      <w:r w:rsidRPr="0007396B">
        <w:rPr>
          <w:sz w:val="24"/>
          <w:szCs w:val="24"/>
        </w:rPr>
        <w:t>“C”</w:t>
      </w:r>
      <w:r w:rsidRPr="0007396B">
        <w:rPr>
          <w:b/>
          <w:sz w:val="24"/>
          <w:szCs w:val="24"/>
        </w:rPr>
        <w:t xml:space="preserve"> No. de lista: </w:t>
      </w:r>
      <w:r w:rsidRPr="0007396B">
        <w:rPr>
          <w:sz w:val="24"/>
          <w:szCs w:val="24"/>
        </w:rPr>
        <w:t>22</w:t>
      </w:r>
    </w:p>
    <w:p w:rsidR="00F7704A" w:rsidRPr="0007396B" w:rsidRDefault="00F7704A" w:rsidP="00F7704A">
      <w:pPr>
        <w:pStyle w:val="Prrafodelista"/>
        <w:spacing w:after="240" w:line="360" w:lineRule="auto"/>
        <w:jc w:val="center"/>
        <w:rPr>
          <w:b/>
          <w:sz w:val="24"/>
          <w:szCs w:val="24"/>
        </w:rPr>
      </w:pPr>
      <w:r w:rsidRPr="0007396B">
        <w:rPr>
          <w:b/>
          <w:sz w:val="24"/>
          <w:szCs w:val="24"/>
        </w:rPr>
        <w:t>Mayo 2020</w:t>
      </w:r>
    </w:p>
    <w:p w:rsidR="00F7704A" w:rsidRPr="0007396B" w:rsidRDefault="00F7704A" w:rsidP="00F7704A">
      <w:pPr>
        <w:pStyle w:val="Prrafodelista"/>
        <w:spacing w:after="240" w:line="360" w:lineRule="auto"/>
        <w:jc w:val="right"/>
        <w:rPr>
          <w:b/>
          <w:sz w:val="24"/>
          <w:szCs w:val="24"/>
        </w:rPr>
      </w:pPr>
      <w:r w:rsidRPr="0007396B">
        <w:rPr>
          <w:b/>
          <w:sz w:val="24"/>
          <w:szCs w:val="24"/>
        </w:rPr>
        <w:t>Saltillo, Coah. México.</w:t>
      </w:r>
    </w:p>
    <w:p w:rsidR="00111CC0" w:rsidRDefault="00EF1DE5" w:rsidP="00111CC0">
      <w:pPr>
        <w:pStyle w:val="Prrafodelista"/>
        <w:numPr>
          <w:ilvl w:val="0"/>
          <w:numId w:val="4"/>
        </w:numPr>
        <w:spacing w:before="48" w:after="48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lastRenderedPageBreak/>
        <w:t>¿En qué consiste el trabajo por proyectos?</w:t>
      </w:r>
    </w:p>
    <w:p w:rsidR="006171B4" w:rsidRDefault="00111CC0" w:rsidP="00111CC0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111CC0">
        <w:rPr>
          <w:rFonts w:eastAsia="Times New Roman"/>
          <w:color w:val="000000"/>
          <w:sz w:val="24"/>
          <w:szCs w:val="24"/>
        </w:rPr>
        <w:t>Es un modelo de enseñanza que consiste en un trabajo auto-dirigido sobre la investigación de temas significativos. En éste, los profesores facilitan el aprendizaje, siendo mediadores y guías en las actividades, donde los estudiantes participan en la investigación de forma constructiva y activa.</w:t>
      </w:r>
    </w:p>
    <w:p w:rsidR="001626ED" w:rsidRPr="00111CC0" w:rsidRDefault="001626ED" w:rsidP="00111CC0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17676D" w:rsidRDefault="00EF1DE5" w:rsidP="0017676D">
      <w:pPr>
        <w:pStyle w:val="Prrafodelista"/>
        <w:numPr>
          <w:ilvl w:val="0"/>
          <w:numId w:val="4"/>
        </w:numPr>
        <w:spacing w:before="48" w:after="48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¿Desde cuándo se utilizan?</w:t>
      </w:r>
    </w:p>
    <w:p w:rsidR="0007396B" w:rsidRDefault="0017676D" w:rsidP="0017676D">
      <w:pPr>
        <w:pStyle w:val="Prrafodelista"/>
        <w:numPr>
          <w:ilvl w:val="0"/>
          <w:numId w:val="13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7676D">
        <w:rPr>
          <w:rFonts w:eastAsia="Times New Roman"/>
          <w:color w:val="000000"/>
          <w:sz w:val="24"/>
          <w:szCs w:val="24"/>
        </w:rPr>
        <w:t>El origen del concepto se remonta a finales de los años 50, pero es durante los años 90 cuando se populariza y es ampliamente utilizado</w:t>
      </w:r>
      <w:r>
        <w:rPr>
          <w:rFonts w:eastAsia="Times New Roman"/>
          <w:color w:val="000000"/>
          <w:sz w:val="24"/>
          <w:szCs w:val="24"/>
        </w:rPr>
        <w:t>.</w:t>
      </w:r>
    </w:p>
    <w:p w:rsidR="0017676D" w:rsidRPr="0017676D" w:rsidRDefault="0017676D" w:rsidP="0017676D">
      <w:pPr>
        <w:pStyle w:val="Prrafodelista"/>
        <w:numPr>
          <w:ilvl w:val="0"/>
          <w:numId w:val="13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7676D">
        <w:rPr>
          <w:rFonts w:eastAsia="Times New Roman"/>
          <w:color w:val="000000"/>
          <w:sz w:val="24"/>
          <w:szCs w:val="24"/>
        </w:rPr>
        <w:t>Si bien la propuesta de trabajar con proyectos no es nueva, recién a principios del siglo XX, a partir de la obra del educador John Dewey, continuada por su discípulo William Kilpatrick, se constituye en una herramienta en el contexto de una nueva concepción de escuela.</w:t>
      </w:r>
    </w:p>
    <w:p w:rsidR="001626ED" w:rsidRPr="00A65AAD" w:rsidRDefault="001626ED" w:rsidP="001626ED">
      <w:pPr>
        <w:pStyle w:val="Prrafodelista"/>
        <w:spacing w:before="48" w:after="48" w:line="240" w:lineRule="auto"/>
        <w:ind w:left="360"/>
        <w:jc w:val="both"/>
        <w:rPr>
          <w:rFonts w:eastAsia="Times New Roman"/>
          <w:b/>
          <w:color w:val="000000"/>
          <w:sz w:val="24"/>
          <w:szCs w:val="24"/>
        </w:rPr>
      </w:pPr>
    </w:p>
    <w:p w:rsidR="00A65AAD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¿Cuál es la importancia de trabajar por proyectos?</w:t>
      </w:r>
    </w:p>
    <w:p w:rsidR="00BF44E3" w:rsidRDefault="00760F94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A65AAD">
        <w:rPr>
          <w:rFonts w:eastAsia="Times New Roman"/>
          <w:color w:val="000000"/>
          <w:sz w:val="24"/>
          <w:szCs w:val="24"/>
        </w:rPr>
        <w:t>E</w:t>
      </w:r>
      <w:r w:rsidR="00BF44E3" w:rsidRPr="00A65AAD">
        <w:rPr>
          <w:rFonts w:eastAsia="Times New Roman"/>
          <w:color w:val="000000"/>
          <w:sz w:val="24"/>
          <w:szCs w:val="24"/>
        </w:rPr>
        <w:t>l trabajo por proyectos es importante porque aporta a la construcción de una</w:t>
      </w:r>
      <w:r w:rsidRPr="00A65AAD">
        <w:rPr>
          <w:rFonts w:eastAsia="Times New Roman"/>
          <w:color w:val="000000"/>
          <w:sz w:val="24"/>
          <w:szCs w:val="24"/>
        </w:rPr>
        <w:t xml:space="preserve"> </w:t>
      </w:r>
      <w:r w:rsidR="00BF44E3" w:rsidRPr="00A65AAD">
        <w:rPr>
          <w:rFonts w:eastAsia="Times New Roman"/>
          <w:color w:val="000000"/>
          <w:sz w:val="24"/>
          <w:szCs w:val="24"/>
        </w:rPr>
        <w:t>propuesta innovadora e</w:t>
      </w:r>
      <w:r w:rsidRPr="00A65AAD">
        <w:rPr>
          <w:rFonts w:eastAsia="Times New Roman"/>
          <w:color w:val="000000"/>
          <w:sz w:val="24"/>
          <w:szCs w:val="24"/>
        </w:rPr>
        <w:t xml:space="preserve">n educación, pues ayudan a acercar </w:t>
      </w:r>
      <w:r w:rsidR="00BF44E3" w:rsidRPr="00A65AAD">
        <w:rPr>
          <w:rFonts w:eastAsia="Times New Roman"/>
          <w:color w:val="000000"/>
          <w:sz w:val="24"/>
          <w:szCs w:val="24"/>
        </w:rPr>
        <w:t>la comprensión de problemas y temas</w:t>
      </w:r>
      <w:r w:rsidRPr="00A65AAD">
        <w:rPr>
          <w:rFonts w:eastAsia="Times New Roman"/>
          <w:color w:val="000000"/>
          <w:sz w:val="24"/>
          <w:szCs w:val="24"/>
        </w:rPr>
        <w:t xml:space="preserve"> concretos a los intereses y la lógica de los/as estudiantes, p</w:t>
      </w:r>
      <w:r w:rsidR="00BF44E3" w:rsidRPr="00A65AAD">
        <w:rPr>
          <w:rFonts w:eastAsia="Times New Roman"/>
          <w:color w:val="000000"/>
          <w:sz w:val="24"/>
          <w:szCs w:val="24"/>
        </w:rPr>
        <w:t>ermiten mayor flexibilidad para el</w:t>
      </w:r>
      <w:r w:rsidRPr="00A65AAD">
        <w:rPr>
          <w:rFonts w:eastAsia="Times New Roman"/>
          <w:color w:val="000000"/>
          <w:sz w:val="24"/>
          <w:szCs w:val="24"/>
        </w:rPr>
        <w:t xml:space="preserve"> aprendizaje de cada estudiante </w:t>
      </w:r>
      <w:r w:rsidR="00BF44E3" w:rsidRPr="00A65AAD">
        <w:rPr>
          <w:rFonts w:eastAsia="Times New Roman"/>
          <w:color w:val="000000"/>
          <w:sz w:val="24"/>
          <w:szCs w:val="24"/>
        </w:rPr>
        <w:t>ofreciéndole varias entradas y centros de in</w:t>
      </w:r>
      <w:r w:rsidRPr="00A65AAD">
        <w:rPr>
          <w:rFonts w:eastAsia="Times New Roman"/>
          <w:color w:val="000000"/>
          <w:sz w:val="24"/>
          <w:szCs w:val="24"/>
        </w:rPr>
        <w:t>terés, p</w:t>
      </w:r>
      <w:r w:rsidR="00BF44E3" w:rsidRPr="00A65AAD">
        <w:rPr>
          <w:rFonts w:eastAsia="Times New Roman"/>
          <w:color w:val="000000"/>
          <w:sz w:val="24"/>
          <w:szCs w:val="24"/>
        </w:rPr>
        <w:t xml:space="preserve">ueden convertirse en motivación inicial para </w:t>
      </w:r>
      <w:r w:rsidRPr="00A65AAD">
        <w:rPr>
          <w:rFonts w:eastAsia="Times New Roman"/>
          <w:color w:val="000000"/>
          <w:sz w:val="24"/>
          <w:szCs w:val="24"/>
        </w:rPr>
        <w:t>la profundización en los temas, f</w:t>
      </w:r>
      <w:r w:rsidR="00BF44E3" w:rsidRPr="00A65AAD">
        <w:rPr>
          <w:rFonts w:eastAsia="Times New Roman"/>
          <w:color w:val="000000"/>
          <w:sz w:val="24"/>
          <w:szCs w:val="24"/>
        </w:rPr>
        <w:t>a</w:t>
      </w:r>
      <w:r w:rsidRPr="00A65AAD">
        <w:rPr>
          <w:rFonts w:eastAsia="Times New Roman"/>
          <w:color w:val="000000"/>
          <w:sz w:val="24"/>
          <w:szCs w:val="24"/>
        </w:rPr>
        <w:t>vorecen el trabajo cooperativo, d</w:t>
      </w:r>
      <w:r w:rsidR="00BF44E3" w:rsidRPr="00A65AAD">
        <w:rPr>
          <w:rFonts w:eastAsia="Times New Roman"/>
          <w:color w:val="000000"/>
          <w:sz w:val="24"/>
          <w:szCs w:val="24"/>
        </w:rPr>
        <w:t>esarrollan la capacidad de</w:t>
      </w:r>
      <w:r w:rsidRPr="00A65AAD">
        <w:rPr>
          <w:rFonts w:eastAsia="Times New Roman"/>
          <w:color w:val="000000"/>
          <w:sz w:val="24"/>
          <w:szCs w:val="24"/>
        </w:rPr>
        <w:t xml:space="preserve"> resolver problemas concretos, p</w:t>
      </w:r>
      <w:r w:rsidR="00BF44E3" w:rsidRPr="00A65AAD">
        <w:rPr>
          <w:rFonts w:eastAsia="Times New Roman"/>
          <w:color w:val="000000"/>
          <w:sz w:val="24"/>
          <w:szCs w:val="24"/>
        </w:rPr>
        <w:t>ermiten la vinculación entre teoría y práctica</w:t>
      </w:r>
      <w:r w:rsidRPr="00A65AAD">
        <w:rPr>
          <w:rFonts w:eastAsia="Times New Roman"/>
          <w:color w:val="000000"/>
          <w:sz w:val="24"/>
          <w:szCs w:val="24"/>
        </w:rPr>
        <w:t>,</w:t>
      </w:r>
      <w:r w:rsidR="00BF44E3" w:rsidRPr="00A65AAD">
        <w:rPr>
          <w:rFonts w:eastAsia="Times New Roman"/>
          <w:color w:val="000000"/>
          <w:sz w:val="24"/>
          <w:szCs w:val="24"/>
        </w:rPr>
        <w:t xml:space="preserve"> y</w:t>
      </w:r>
      <w:r w:rsidRPr="00A65AAD">
        <w:rPr>
          <w:rFonts w:eastAsia="Times New Roman"/>
          <w:color w:val="000000"/>
          <w:sz w:val="24"/>
          <w:szCs w:val="24"/>
        </w:rPr>
        <w:t xml:space="preserve"> la valoración de la práctica y </w:t>
      </w:r>
      <w:r w:rsidR="00BF44E3" w:rsidRPr="00A65AAD">
        <w:rPr>
          <w:rFonts w:eastAsia="Times New Roman"/>
          <w:color w:val="000000"/>
          <w:sz w:val="24"/>
          <w:szCs w:val="24"/>
        </w:rPr>
        <w:t>la a</w:t>
      </w:r>
      <w:r w:rsidRPr="00A65AAD">
        <w:rPr>
          <w:rFonts w:eastAsia="Times New Roman"/>
          <w:color w:val="000000"/>
          <w:sz w:val="24"/>
          <w:szCs w:val="24"/>
        </w:rPr>
        <w:t xml:space="preserve">cción en la construcción de los </w:t>
      </w:r>
      <w:r w:rsidR="00BF44E3" w:rsidRPr="00A65AAD">
        <w:rPr>
          <w:rFonts w:eastAsia="Times New Roman"/>
          <w:color w:val="000000"/>
          <w:sz w:val="24"/>
          <w:szCs w:val="24"/>
        </w:rPr>
        <w:t>procesos cognitivos.</w:t>
      </w:r>
    </w:p>
    <w:p w:rsidR="001626ED" w:rsidRPr="00A65AAD" w:rsidRDefault="001626ED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b/>
          <w:color w:val="000000"/>
          <w:sz w:val="24"/>
          <w:szCs w:val="24"/>
        </w:rPr>
      </w:pPr>
    </w:p>
    <w:p w:rsidR="00EF1DE5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¿Qué habilidades se desarrollan?</w:t>
      </w:r>
    </w:p>
    <w:p w:rsidR="002D0CC0" w:rsidRDefault="002D0CC0" w:rsidP="002D0CC0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D0CC0">
        <w:rPr>
          <w:rFonts w:eastAsia="Times New Roman"/>
          <w:color w:val="000000"/>
          <w:sz w:val="24"/>
          <w:szCs w:val="24"/>
        </w:rPr>
        <w:t>Los alumnos desarrollan habilidades y competencias tales como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D0CC0">
        <w:rPr>
          <w:rFonts w:eastAsia="Times New Roman"/>
          <w:color w:val="000000"/>
          <w:sz w:val="24"/>
          <w:szCs w:val="24"/>
        </w:rPr>
        <w:t>colaboración, planeación de proyectos, com</w:t>
      </w:r>
      <w:r>
        <w:rPr>
          <w:rFonts w:eastAsia="Times New Roman"/>
          <w:color w:val="000000"/>
          <w:sz w:val="24"/>
          <w:szCs w:val="24"/>
        </w:rPr>
        <w:t xml:space="preserve">unicación, toma de decisiones, </w:t>
      </w:r>
      <w:r w:rsidRPr="002D0CC0">
        <w:rPr>
          <w:rFonts w:eastAsia="Times New Roman"/>
          <w:color w:val="000000"/>
          <w:sz w:val="24"/>
          <w:szCs w:val="24"/>
        </w:rPr>
        <w:t>manejo del tiempo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2D0CC0">
        <w:rPr>
          <w:rFonts w:eastAsia="Times New Roman"/>
          <w:color w:val="000000"/>
          <w:sz w:val="24"/>
          <w:szCs w:val="24"/>
        </w:rPr>
        <w:t>cap</w:t>
      </w:r>
      <w:r>
        <w:rPr>
          <w:rFonts w:eastAsia="Times New Roman"/>
          <w:color w:val="000000"/>
          <w:sz w:val="24"/>
          <w:szCs w:val="24"/>
        </w:rPr>
        <w:t xml:space="preserve">acidad de memorización, </w:t>
      </w:r>
      <w:r w:rsidRPr="002D0CC0">
        <w:rPr>
          <w:rFonts w:eastAsia="Times New Roman"/>
          <w:color w:val="000000"/>
          <w:sz w:val="24"/>
          <w:szCs w:val="24"/>
        </w:rPr>
        <w:t>responsabilidad personal y de equipo al establecer me</w:t>
      </w:r>
      <w:r>
        <w:rPr>
          <w:rFonts w:eastAsia="Times New Roman"/>
          <w:color w:val="000000"/>
          <w:sz w:val="24"/>
          <w:szCs w:val="24"/>
        </w:rPr>
        <w:t xml:space="preserve">tas propias; así como el </w:t>
      </w:r>
      <w:r w:rsidRPr="002D0CC0">
        <w:rPr>
          <w:rFonts w:eastAsia="Times New Roman"/>
          <w:color w:val="000000"/>
          <w:sz w:val="24"/>
          <w:szCs w:val="24"/>
        </w:rPr>
        <w:t>pensamiento autocrítico y evaluativo.</w:t>
      </w:r>
    </w:p>
    <w:p w:rsidR="001626ED" w:rsidRPr="002D0CC0" w:rsidRDefault="001626ED" w:rsidP="002D0CC0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EF1DE5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¿Qué tipos de proyectos se pueden utilizar en ciencias naturales?</w:t>
      </w:r>
    </w:p>
    <w:p w:rsidR="002D0CC0" w:rsidRDefault="00F95574" w:rsidP="00F95574">
      <w:pPr>
        <w:pStyle w:val="Prrafodelista"/>
        <w:spacing w:before="48" w:after="48" w:line="240" w:lineRule="auto"/>
        <w:ind w:left="0"/>
        <w:jc w:val="both"/>
        <w:rPr>
          <w:rFonts w:eastAsia="Times New Roman"/>
          <w:b/>
          <w:color w:val="000000"/>
          <w:sz w:val="24"/>
          <w:szCs w:val="24"/>
        </w:rPr>
      </w:pPr>
      <w:r w:rsidRPr="00F95574">
        <w:rPr>
          <w:rFonts w:eastAsia="Times New Roman"/>
          <w:b/>
          <w:color w:val="000000"/>
          <w:sz w:val="24"/>
          <w:szCs w:val="24"/>
        </w:rPr>
        <w:t>Proyectos de Investigación:</w:t>
      </w:r>
      <w:r w:rsidRPr="00F9557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Son los que tienen como objeti</w:t>
      </w:r>
      <w:r w:rsidR="002D0CC0" w:rsidRPr="00F95574">
        <w:rPr>
          <w:rFonts w:eastAsia="Times New Roman"/>
          <w:color w:val="000000"/>
          <w:sz w:val="24"/>
          <w:szCs w:val="24"/>
        </w:rPr>
        <w:t>vo construir conocimiento, recoger información sobre un determinado problema, de m</w:t>
      </w:r>
      <w:r>
        <w:rPr>
          <w:rFonts w:eastAsia="Times New Roman"/>
          <w:color w:val="000000"/>
          <w:sz w:val="24"/>
          <w:szCs w:val="24"/>
        </w:rPr>
        <w:t>anera que agregue datos significati</w:t>
      </w:r>
      <w:r w:rsidR="002D0CC0" w:rsidRPr="00F95574">
        <w:rPr>
          <w:rFonts w:eastAsia="Times New Roman"/>
          <w:color w:val="000000"/>
          <w:sz w:val="24"/>
          <w:szCs w:val="24"/>
        </w:rPr>
        <w:t>vos a su comprensión.</w:t>
      </w:r>
      <w:r w:rsidR="002D0CC0" w:rsidRPr="002D0CC0"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F95574" w:rsidRDefault="00F95574" w:rsidP="00F9557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Proyecto de intervención: </w:t>
      </w:r>
      <w:r w:rsidRPr="00F95574">
        <w:rPr>
          <w:rFonts w:eastAsia="Times New Roman"/>
          <w:color w:val="000000"/>
          <w:sz w:val="24"/>
          <w:szCs w:val="24"/>
        </w:rPr>
        <w:t>El contenido básico de la descripción y f</w:t>
      </w:r>
      <w:r>
        <w:rPr>
          <w:rFonts w:eastAsia="Times New Roman"/>
          <w:color w:val="000000"/>
          <w:sz w:val="24"/>
          <w:szCs w:val="24"/>
        </w:rPr>
        <w:t xml:space="preserve">undamentación de un proyecto de </w:t>
      </w:r>
      <w:r w:rsidRPr="00F95574">
        <w:rPr>
          <w:rFonts w:eastAsia="Times New Roman"/>
          <w:color w:val="000000"/>
          <w:sz w:val="24"/>
          <w:szCs w:val="24"/>
        </w:rPr>
        <w:t>intervención es una acción que se ejerce sobre un objeto rigurosamente determinado.</w:t>
      </w:r>
    </w:p>
    <w:p w:rsidR="00F95574" w:rsidRDefault="00F95574" w:rsidP="00F9557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b/>
          <w:color w:val="000000"/>
          <w:sz w:val="24"/>
          <w:szCs w:val="24"/>
        </w:rPr>
        <w:t>Proyecto de desarrollo tecnológico: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95574">
        <w:rPr>
          <w:rFonts w:eastAsia="Times New Roman"/>
          <w:color w:val="000000"/>
          <w:sz w:val="24"/>
          <w:szCs w:val="24"/>
        </w:rPr>
        <w:t>El sello distintivo de este tipo de proyecto es que s</w:t>
      </w:r>
      <w:r>
        <w:rPr>
          <w:rFonts w:eastAsia="Times New Roman"/>
          <w:color w:val="000000"/>
          <w:sz w:val="24"/>
          <w:szCs w:val="24"/>
        </w:rPr>
        <w:t xml:space="preserve">e orienta hacia la obtención de </w:t>
      </w:r>
      <w:r w:rsidRPr="00F95574">
        <w:rPr>
          <w:rFonts w:eastAsia="Times New Roman"/>
          <w:color w:val="000000"/>
          <w:sz w:val="24"/>
          <w:szCs w:val="24"/>
        </w:rPr>
        <w:t>productos tangibles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Pr="00F95574">
        <w:rPr>
          <w:rFonts w:eastAsia="Times New Roman"/>
          <w:color w:val="000000"/>
          <w:sz w:val="24"/>
          <w:szCs w:val="24"/>
        </w:rPr>
        <w:t>La obtención del producto se acompaña, casi inevi</w:t>
      </w:r>
      <w:r>
        <w:rPr>
          <w:rFonts w:eastAsia="Times New Roman"/>
          <w:color w:val="000000"/>
          <w:sz w:val="24"/>
          <w:szCs w:val="24"/>
        </w:rPr>
        <w:t>tablemente, de la evaluación de sus</w:t>
      </w:r>
      <w:r w:rsidRPr="00F95574">
        <w:rPr>
          <w:rFonts w:eastAsia="Times New Roman"/>
          <w:color w:val="000000"/>
          <w:sz w:val="24"/>
          <w:szCs w:val="24"/>
        </w:rPr>
        <w:t xml:space="preserve"> propiedades</w:t>
      </w:r>
      <w:r>
        <w:rPr>
          <w:rFonts w:eastAsia="Times New Roman"/>
          <w:color w:val="000000"/>
          <w:sz w:val="24"/>
          <w:szCs w:val="24"/>
        </w:rPr>
        <w:t>.</w:t>
      </w:r>
    </w:p>
    <w:p w:rsidR="00F95574" w:rsidRPr="00F95574" w:rsidRDefault="00F95574" w:rsidP="00F9557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A65AAD" w:rsidRPr="002D0CC0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¿Cuáles son las etapas para trabajar por proyectos?</w:t>
      </w:r>
    </w:p>
    <w:p w:rsidR="008C64BB" w:rsidRPr="008C64BB" w:rsidRDefault="008C64BB" w:rsidP="006171B4">
      <w:pPr>
        <w:spacing w:before="48" w:after="48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C64B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Planeación</w:t>
      </w:r>
    </w:p>
    <w:p w:rsidR="008C64BB" w:rsidRDefault="008C64BB" w:rsidP="006171B4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bien implica una planificación exhausti</w:t>
      </w:r>
      <w:r w:rsidRPr="008C64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va,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parte del/de la docente, de la </w:t>
      </w:r>
      <w:r w:rsidRPr="008C64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secuenc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ia de acti</w:t>
      </w:r>
      <w:r w:rsidRPr="008C64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vidades que deberán de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sarrollarse, se debe lograr una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fl</w:t>
      </w:r>
      <w:r w:rsidRPr="008C64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exibilización en función de la marcha del proyecto.</w:t>
      </w:r>
      <w:r w:rsidR="00A65A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Pasos que pueden contribuir a diseñar un proyecto: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Identificar un contenido que posibilite definir problemas significativos y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relevantes, tanto desde la perspectiva disciplinar, tanto por su importancia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para la comunidad, como por ser problemas interesantes para los alumnos.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Formular los objetivos de aprendizaje para ese proyecto.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Especificar los modos de comunicar el proyecto: tanto de los estadios de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avance como del trabajo final.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Determinar la variedad de recursos disponibles.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Planificar diversas rutas de abordajes posibles, y la secuencia de actividades y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C64BB">
        <w:rPr>
          <w:rFonts w:eastAsia="Times New Roman"/>
          <w:color w:val="000000"/>
          <w:sz w:val="24"/>
          <w:szCs w:val="24"/>
        </w:rPr>
        <w:t>presentaciones para cada una de las instancias de clase.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Definir un cronograma.</w:t>
      </w:r>
    </w:p>
    <w:p w:rsidR="008C64BB" w:rsidRPr="008C64BB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Diseñar los tipos y momentos de evaluación del proyecto.</w:t>
      </w:r>
    </w:p>
    <w:p w:rsidR="008C64BB" w:rsidRPr="00A65AAD" w:rsidRDefault="008C64BB" w:rsidP="00A65AAD">
      <w:pPr>
        <w:pStyle w:val="Prrafodelista"/>
        <w:numPr>
          <w:ilvl w:val="0"/>
          <w:numId w:val="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C64BB">
        <w:rPr>
          <w:rFonts w:eastAsia="Times New Roman"/>
          <w:color w:val="000000"/>
          <w:sz w:val="24"/>
          <w:szCs w:val="24"/>
        </w:rPr>
        <w:t>Especificar el o los formatos y los</w:t>
      </w:r>
      <w:r w:rsidR="00A65AAD">
        <w:rPr>
          <w:rFonts w:eastAsia="Times New Roman"/>
          <w:color w:val="000000"/>
          <w:sz w:val="24"/>
          <w:szCs w:val="24"/>
        </w:rPr>
        <w:t xml:space="preserve"> momentos que se propondrán para </w:t>
      </w:r>
      <w:r w:rsidRPr="00A65AAD">
        <w:rPr>
          <w:rFonts w:eastAsia="Times New Roman"/>
          <w:color w:val="000000"/>
          <w:sz w:val="24"/>
          <w:szCs w:val="24"/>
        </w:rPr>
        <w:t>documentar el proyecto.</w:t>
      </w:r>
    </w:p>
    <w:p w:rsidR="00A65AAD" w:rsidRDefault="00A65AAD" w:rsidP="00A65AAD">
      <w:pPr>
        <w:pStyle w:val="Prrafodelista"/>
        <w:spacing w:before="48" w:after="48" w:line="240" w:lineRule="auto"/>
        <w:ind w:left="360"/>
        <w:jc w:val="both"/>
        <w:rPr>
          <w:rFonts w:eastAsia="Times New Roman"/>
          <w:color w:val="000000"/>
          <w:sz w:val="24"/>
          <w:szCs w:val="24"/>
        </w:rPr>
      </w:pPr>
    </w:p>
    <w:p w:rsidR="008C64BB" w:rsidRDefault="00A65AAD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Ejecución del proyecto</w:t>
      </w:r>
    </w:p>
    <w:p w:rsidR="00225A78" w:rsidRDefault="00225A78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25A78">
        <w:rPr>
          <w:rFonts w:eastAsia="Times New Roman"/>
          <w:color w:val="000000"/>
          <w:sz w:val="24"/>
          <w:szCs w:val="24"/>
        </w:rPr>
        <w:t>Todo proyecto se inicia con una pregunta o p</w:t>
      </w:r>
      <w:r>
        <w:rPr>
          <w:rFonts w:eastAsia="Times New Roman"/>
          <w:color w:val="000000"/>
          <w:sz w:val="24"/>
          <w:szCs w:val="24"/>
        </w:rPr>
        <w:t>roblema:</w:t>
      </w:r>
    </w:p>
    <w:p w:rsidR="00225A78" w:rsidRDefault="00225A78" w:rsidP="00225A78">
      <w:pPr>
        <w:pStyle w:val="Prrafodelista"/>
        <w:numPr>
          <w:ilvl w:val="0"/>
          <w:numId w:val="9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25A78">
        <w:rPr>
          <w:rFonts w:eastAsia="Times New Roman"/>
          <w:color w:val="000000"/>
          <w:sz w:val="24"/>
          <w:szCs w:val="24"/>
        </w:rPr>
        <w:t>¿Cómo aumentar el consumo de vegetales?</w:t>
      </w:r>
    </w:p>
    <w:p w:rsidR="00225A78" w:rsidRDefault="00225A78" w:rsidP="00225A78">
      <w:pPr>
        <w:pStyle w:val="Prrafodelista"/>
        <w:numPr>
          <w:ilvl w:val="0"/>
          <w:numId w:val="9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25A78">
        <w:rPr>
          <w:rFonts w:eastAsia="Times New Roman"/>
          <w:color w:val="000000"/>
          <w:sz w:val="24"/>
          <w:szCs w:val="24"/>
        </w:rPr>
        <w:t>¿Qué problemas ambientale</w:t>
      </w:r>
      <w:r>
        <w:rPr>
          <w:rFonts w:eastAsia="Times New Roman"/>
          <w:color w:val="000000"/>
          <w:sz w:val="24"/>
          <w:szCs w:val="24"/>
        </w:rPr>
        <w:t>s tenemos en nuestra comunidad?</w:t>
      </w:r>
    </w:p>
    <w:p w:rsidR="00225A78" w:rsidRDefault="00225A78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Pr="00225A78">
        <w:rPr>
          <w:rFonts w:eastAsia="Times New Roman"/>
          <w:color w:val="000000"/>
          <w:sz w:val="24"/>
          <w:szCs w:val="24"/>
        </w:rPr>
        <w:t>l tomar como referencia</w:t>
      </w:r>
      <w:r>
        <w:rPr>
          <w:rFonts w:eastAsia="Times New Roman"/>
          <w:color w:val="000000"/>
          <w:sz w:val="24"/>
          <w:szCs w:val="24"/>
        </w:rPr>
        <w:t xml:space="preserve"> un problema, un proyecto puede </w:t>
      </w:r>
      <w:r w:rsidRPr="00225A78">
        <w:rPr>
          <w:rFonts w:eastAsia="Times New Roman"/>
          <w:color w:val="000000"/>
          <w:sz w:val="24"/>
          <w:szCs w:val="24"/>
        </w:rPr>
        <w:t>involucrar diferentes áreas de conocimiento. Así, podemos apro</w:t>
      </w:r>
      <w:r>
        <w:rPr>
          <w:rFonts w:eastAsia="Times New Roman"/>
          <w:color w:val="000000"/>
          <w:sz w:val="24"/>
          <w:szCs w:val="24"/>
        </w:rPr>
        <w:t xml:space="preserve">vechar este hecho </w:t>
      </w:r>
      <w:r w:rsidRPr="00225A78">
        <w:rPr>
          <w:rFonts w:eastAsia="Times New Roman"/>
          <w:color w:val="000000"/>
          <w:sz w:val="24"/>
          <w:szCs w:val="24"/>
        </w:rPr>
        <w:t>para</w:t>
      </w:r>
      <w:r>
        <w:rPr>
          <w:rFonts w:eastAsia="Times New Roman"/>
          <w:color w:val="000000"/>
          <w:sz w:val="24"/>
          <w:szCs w:val="24"/>
        </w:rPr>
        <w:t xml:space="preserve"> elaborar proyectos integrados</w:t>
      </w:r>
      <w:r w:rsidRPr="00225A78">
        <w:rPr>
          <w:rFonts w:eastAsia="Times New Roman"/>
          <w:color w:val="000000"/>
          <w:sz w:val="24"/>
          <w:szCs w:val="24"/>
        </w:rPr>
        <w:t xml:space="preserve"> que ab</w:t>
      </w:r>
      <w:r>
        <w:rPr>
          <w:rFonts w:eastAsia="Times New Roman"/>
          <w:color w:val="000000"/>
          <w:sz w:val="24"/>
          <w:szCs w:val="24"/>
        </w:rPr>
        <w:t xml:space="preserve">ordan una determinada problemática </w:t>
      </w:r>
      <w:r w:rsidRPr="00225A78">
        <w:rPr>
          <w:rFonts w:eastAsia="Times New Roman"/>
          <w:color w:val="000000"/>
          <w:sz w:val="24"/>
          <w:szCs w:val="24"/>
        </w:rPr>
        <w:t>y la analizan desde diferentes ángulos y con aportes de diferentes áreas. La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25A78">
        <w:rPr>
          <w:rFonts w:eastAsia="Times New Roman"/>
          <w:color w:val="000000"/>
          <w:sz w:val="24"/>
          <w:szCs w:val="24"/>
        </w:rPr>
        <w:t>magnitud o alcance de la integración a la que e</w:t>
      </w:r>
      <w:r>
        <w:rPr>
          <w:rFonts w:eastAsia="Times New Roman"/>
          <w:color w:val="000000"/>
          <w:sz w:val="24"/>
          <w:szCs w:val="24"/>
        </w:rPr>
        <w:t xml:space="preserve">stos proyectos hagan referencia </w:t>
      </w:r>
      <w:r w:rsidRPr="00225A78">
        <w:rPr>
          <w:rFonts w:eastAsia="Times New Roman"/>
          <w:color w:val="000000"/>
          <w:sz w:val="24"/>
          <w:szCs w:val="24"/>
        </w:rPr>
        <w:t xml:space="preserve">deberá adecuarse a las edades de los alumnos y </w:t>
      </w:r>
      <w:r>
        <w:rPr>
          <w:rFonts w:eastAsia="Times New Roman"/>
          <w:color w:val="000000"/>
          <w:sz w:val="24"/>
          <w:szCs w:val="24"/>
        </w:rPr>
        <w:t>alumnas, teniendo en cuenta las difi</w:t>
      </w:r>
      <w:r w:rsidRPr="00225A78">
        <w:rPr>
          <w:rFonts w:eastAsia="Times New Roman"/>
          <w:color w:val="000000"/>
          <w:sz w:val="24"/>
          <w:szCs w:val="24"/>
        </w:rPr>
        <w:t>cultades que puede representar atender s</w:t>
      </w:r>
      <w:r>
        <w:rPr>
          <w:rFonts w:eastAsia="Times New Roman"/>
          <w:color w:val="000000"/>
          <w:sz w:val="24"/>
          <w:szCs w:val="24"/>
        </w:rPr>
        <w:t>imultáneamente a un gran número</w:t>
      </w:r>
      <w:r w:rsidRPr="00225A78">
        <w:rPr>
          <w:rFonts w:eastAsia="Times New Roman"/>
          <w:color w:val="000000"/>
          <w:sz w:val="24"/>
          <w:szCs w:val="24"/>
        </w:rPr>
        <w:t xml:space="preserve"> de variables que pueden estar poniéndose en ju</w:t>
      </w:r>
      <w:r>
        <w:rPr>
          <w:rFonts w:eastAsia="Times New Roman"/>
          <w:color w:val="000000"/>
          <w:sz w:val="24"/>
          <w:szCs w:val="24"/>
        </w:rPr>
        <w:t>ego en relación con un problema</w:t>
      </w:r>
      <w:r w:rsidRPr="00225A78">
        <w:rPr>
          <w:rFonts w:eastAsia="Times New Roman"/>
          <w:color w:val="000000"/>
          <w:sz w:val="24"/>
          <w:szCs w:val="24"/>
        </w:rPr>
        <w:t xml:space="preserve"> determinado.</w:t>
      </w:r>
    </w:p>
    <w:p w:rsidR="00225A78" w:rsidRDefault="00225A78" w:rsidP="00225A78">
      <w:pPr>
        <w:pStyle w:val="Prrafodelista"/>
        <w:spacing w:before="48" w:after="48" w:line="240" w:lineRule="auto"/>
        <w:ind w:left="360"/>
        <w:jc w:val="both"/>
        <w:rPr>
          <w:rFonts w:eastAsia="Times New Roman"/>
          <w:color w:val="000000"/>
          <w:sz w:val="24"/>
          <w:szCs w:val="24"/>
        </w:rPr>
      </w:pPr>
    </w:p>
    <w:p w:rsidR="00225A78" w:rsidRDefault="00225A78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b/>
          <w:color w:val="000000"/>
          <w:sz w:val="24"/>
          <w:szCs w:val="24"/>
        </w:rPr>
      </w:pPr>
      <w:r w:rsidRPr="00225A78">
        <w:rPr>
          <w:rFonts w:eastAsia="Times New Roman"/>
          <w:b/>
          <w:color w:val="000000"/>
          <w:sz w:val="24"/>
          <w:szCs w:val="24"/>
        </w:rPr>
        <w:t>Evaluación del proyecto</w:t>
      </w:r>
    </w:p>
    <w:p w:rsidR="006171B4" w:rsidRDefault="006171B4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6171B4">
        <w:rPr>
          <w:rFonts w:eastAsia="Times New Roman"/>
          <w:color w:val="000000"/>
          <w:sz w:val="24"/>
          <w:szCs w:val="24"/>
        </w:rPr>
        <w:t>Se puede revisar el impacto del trabajo por proyectos en términos de procesos de aprendizaje logrados y de resultados alcanza</w:t>
      </w:r>
      <w:r>
        <w:rPr>
          <w:rFonts w:eastAsia="Times New Roman"/>
          <w:color w:val="000000"/>
          <w:sz w:val="24"/>
          <w:szCs w:val="24"/>
        </w:rPr>
        <w:t>dos en función de los objeti</w:t>
      </w:r>
      <w:r w:rsidRPr="006171B4">
        <w:rPr>
          <w:rFonts w:eastAsia="Times New Roman"/>
          <w:color w:val="000000"/>
          <w:sz w:val="24"/>
          <w:szCs w:val="24"/>
        </w:rPr>
        <w:t xml:space="preserve">vos propuestos, por lo que es relevante que durante </w:t>
      </w:r>
      <w:r>
        <w:rPr>
          <w:rFonts w:eastAsia="Times New Roman"/>
          <w:color w:val="000000"/>
          <w:sz w:val="24"/>
          <w:szCs w:val="24"/>
        </w:rPr>
        <w:t>la marcha de las acti</w:t>
      </w:r>
      <w:r w:rsidRPr="006171B4">
        <w:rPr>
          <w:rFonts w:eastAsia="Times New Roman"/>
          <w:color w:val="000000"/>
          <w:sz w:val="24"/>
          <w:szCs w:val="24"/>
        </w:rPr>
        <w:t xml:space="preserve">vidades se vaya recogiendo información acerca tanto del </w:t>
      </w:r>
      <w:r>
        <w:rPr>
          <w:rFonts w:eastAsia="Times New Roman"/>
          <w:color w:val="000000"/>
          <w:sz w:val="24"/>
          <w:szCs w:val="24"/>
        </w:rPr>
        <w:t xml:space="preserve">proceso como de sus resultados. </w:t>
      </w:r>
      <w:r w:rsidRPr="006171B4">
        <w:rPr>
          <w:rFonts w:eastAsia="Times New Roman"/>
          <w:color w:val="000000"/>
          <w:sz w:val="24"/>
          <w:szCs w:val="24"/>
        </w:rPr>
        <w:t>Es importante evaluar la participación, en lo posible mediante una autoevaluación de los alumnos y alumnas.</w:t>
      </w:r>
    </w:p>
    <w:p w:rsidR="00A65AAD" w:rsidRDefault="006171B4" w:rsidP="006171B4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6171B4">
        <w:rPr>
          <w:rFonts w:eastAsia="Times New Roman"/>
          <w:color w:val="000000"/>
          <w:sz w:val="24"/>
          <w:szCs w:val="24"/>
        </w:rPr>
        <w:t>Evaluar el propio trabajo por proyectos en comparación con otras metodologías de trabajo en el aula, luego de haber consensuado posibles indicadores o criterios para la evaluación, será un rasgo superador en acuerdo con lo que esperamos: propiciar la autonomía y la toma de decisiones reflexivas.</w:t>
      </w:r>
    </w:p>
    <w:p w:rsidR="006171B4" w:rsidRPr="008C64BB" w:rsidRDefault="006171B4" w:rsidP="00A65AAD">
      <w:pPr>
        <w:pStyle w:val="Prrafodelista"/>
        <w:spacing w:before="48" w:after="48" w:line="240" w:lineRule="auto"/>
        <w:ind w:left="360"/>
        <w:jc w:val="both"/>
        <w:rPr>
          <w:rFonts w:eastAsia="Times New Roman"/>
          <w:color w:val="000000"/>
          <w:sz w:val="24"/>
          <w:szCs w:val="24"/>
        </w:rPr>
      </w:pPr>
    </w:p>
    <w:p w:rsidR="00760F94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¿Cuánto tiempo duran?</w:t>
      </w:r>
    </w:p>
    <w:p w:rsidR="00130B73" w:rsidRDefault="0017676D" w:rsidP="0017676D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17676D">
        <w:rPr>
          <w:rFonts w:eastAsia="Times New Roman"/>
          <w:color w:val="000000"/>
          <w:sz w:val="24"/>
          <w:szCs w:val="24"/>
        </w:rPr>
        <w:t>Depende del interés del grupo y de la habilidad del maestro en el empleo de situaciones, de los recursos, de la información recogida y de los a</w:t>
      </w:r>
      <w:r w:rsidR="0014330E">
        <w:rPr>
          <w:rFonts w:eastAsia="Times New Roman"/>
          <w:color w:val="000000"/>
          <w:sz w:val="24"/>
          <w:szCs w:val="24"/>
        </w:rPr>
        <w:t xml:space="preserve">portes que hace cada estudiante, por lo regular se requiere de varias sesiones. </w:t>
      </w:r>
      <w:bookmarkStart w:id="0" w:name="_GoBack"/>
      <w:bookmarkEnd w:id="0"/>
    </w:p>
    <w:p w:rsidR="0017676D" w:rsidRPr="0017676D" w:rsidRDefault="0017676D" w:rsidP="0017676D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F95574" w:rsidRDefault="00EF1DE5" w:rsidP="00F95574">
      <w:pPr>
        <w:pStyle w:val="Prrafodelista"/>
        <w:numPr>
          <w:ilvl w:val="0"/>
          <w:numId w:val="4"/>
        </w:numPr>
        <w:spacing w:before="48" w:after="48" w:line="240" w:lineRule="auto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lastRenderedPageBreak/>
        <w:t>¿Qué actividades realizan los estudiantes?</w:t>
      </w:r>
    </w:p>
    <w:p w:rsidR="00F95574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 xml:space="preserve">Elige y define lo que quiere aprender. 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Descubre el “contenido”, lo elig</w:t>
      </w:r>
      <w:r w:rsidR="001626ED">
        <w:rPr>
          <w:rFonts w:eastAsia="Times New Roman"/>
          <w:color w:val="000000"/>
          <w:sz w:val="24"/>
          <w:szCs w:val="24"/>
        </w:rPr>
        <w:t xml:space="preserve">e, lo organiza y lo construye. 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Tiene interés</w:t>
      </w:r>
      <w:r w:rsidR="001626ED">
        <w:rPr>
          <w:rFonts w:eastAsia="Times New Roman"/>
          <w:color w:val="000000"/>
          <w:sz w:val="24"/>
          <w:szCs w:val="24"/>
        </w:rPr>
        <w:t xml:space="preserve"> y curiosidad por lo que hace.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Tiene sentido lo que apren</w:t>
      </w:r>
      <w:r w:rsidR="001626ED">
        <w:rPr>
          <w:rFonts w:eastAsia="Times New Roman"/>
          <w:color w:val="000000"/>
          <w:sz w:val="24"/>
          <w:szCs w:val="24"/>
        </w:rPr>
        <w:t>de, por estar contextualizado.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Relaciona lo q</w:t>
      </w:r>
      <w:r w:rsidR="001626ED">
        <w:rPr>
          <w:rFonts w:eastAsia="Times New Roman"/>
          <w:color w:val="000000"/>
          <w:sz w:val="24"/>
          <w:szCs w:val="24"/>
        </w:rPr>
        <w:t>ue aprende con lo que ya sabe.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Expresa sus inquietudes, sus emociones, sus ideas, sus logr</w:t>
      </w:r>
      <w:r w:rsidR="001626ED">
        <w:rPr>
          <w:rFonts w:eastAsia="Times New Roman"/>
          <w:color w:val="000000"/>
          <w:sz w:val="24"/>
          <w:szCs w:val="24"/>
        </w:rPr>
        <w:t>os.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 xml:space="preserve">Interactúa con </w:t>
      </w:r>
      <w:r w:rsidR="001626ED">
        <w:rPr>
          <w:rFonts w:eastAsia="Times New Roman"/>
          <w:color w:val="000000"/>
          <w:sz w:val="24"/>
          <w:szCs w:val="24"/>
        </w:rPr>
        <w:t>los demás, comparte y coopera.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Comparte con su familia sus intereses, sus ganas de aprender, sus con</w:t>
      </w:r>
      <w:r w:rsidR="001626ED">
        <w:rPr>
          <w:rFonts w:eastAsia="Times New Roman"/>
          <w:color w:val="000000"/>
          <w:sz w:val="24"/>
          <w:szCs w:val="24"/>
        </w:rPr>
        <w:t xml:space="preserve">ocimientos, sus descubrimientos, etc. 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Aprende procedimientos precisos, pa</w:t>
      </w:r>
      <w:r w:rsidR="001626ED">
        <w:rPr>
          <w:rFonts w:eastAsia="Times New Roman"/>
          <w:color w:val="000000"/>
          <w:sz w:val="24"/>
          <w:szCs w:val="24"/>
        </w:rPr>
        <w:t xml:space="preserve">ra ser autónomo en su proceso. 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Escucha y respeta las ideas, senti</w:t>
      </w:r>
      <w:r w:rsidR="001626ED">
        <w:rPr>
          <w:rFonts w:eastAsia="Times New Roman"/>
          <w:color w:val="000000"/>
          <w:sz w:val="24"/>
          <w:szCs w:val="24"/>
        </w:rPr>
        <w:t xml:space="preserve">mientos y propuestas de los demás. 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Pone en juego muchas capacidades: conversar, argumentar, consensuar, sintetizar, elegir, optar, planificar, seleccionar y no repetir, comprender</w:t>
      </w:r>
      <w:r w:rsidR="001626ED">
        <w:rPr>
          <w:rFonts w:eastAsia="Times New Roman"/>
          <w:color w:val="000000"/>
          <w:sz w:val="24"/>
          <w:szCs w:val="24"/>
        </w:rPr>
        <w:t xml:space="preserve">, comprobar, observar, expresar, etc. 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Es consciente de su proceso de aprendizaje</w:t>
      </w:r>
      <w:r w:rsidR="001626ED">
        <w:rPr>
          <w:rFonts w:eastAsia="Times New Roman"/>
          <w:color w:val="000000"/>
          <w:sz w:val="24"/>
          <w:szCs w:val="24"/>
        </w:rPr>
        <w:t xml:space="preserve">. 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Investiga, solo, con sus compañeros, c</w:t>
      </w:r>
      <w:r w:rsidR="001626ED">
        <w:rPr>
          <w:rFonts w:eastAsia="Times New Roman"/>
          <w:color w:val="000000"/>
          <w:sz w:val="24"/>
          <w:szCs w:val="24"/>
        </w:rPr>
        <w:t>on su familia, con la maestra.</w:t>
      </w:r>
    </w:p>
    <w:p w:rsidR="001626ED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Es autónomo en la resolución de conflicto</w:t>
      </w:r>
      <w:r w:rsidR="001626ED">
        <w:rPr>
          <w:rFonts w:eastAsia="Times New Roman"/>
          <w:color w:val="000000"/>
          <w:sz w:val="24"/>
          <w:szCs w:val="24"/>
        </w:rPr>
        <w:t xml:space="preserve">s, y en la toma de decisiones. </w:t>
      </w:r>
    </w:p>
    <w:p w:rsidR="00F95574" w:rsidRPr="00F95574" w:rsidRDefault="00F95574" w:rsidP="001626ED">
      <w:pPr>
        <w:pStyle w:val="Prrafodelista"/>
        <w:numPr>
          <w:ilvl w:val="0"/>
          <w:numId w:val="10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95574">
        <w:rPr>
          <w:rFonts w:eastAsia="Times New Roman"/>
          <w:color w:val="000000"/>
          <w:sz w:val="24"/>
          <w:szCs w:val="24"/>
        </w:rPr>
        <w:t>Siente que aprende “sin límites”, profundiza en conceptos, cree en sus capacidades.</w:t>
      </w:r>
    </w:p>
    <w:p w:rsidR="00760F94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¿Qué actividades realizan los docentes?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 xml:space="preserve">Cambia de actitud: escucha y recibe sus propuestas, sin adelantarse ni aclarar de inmediato. Sugiere y provoca para no ser orador y transmisor de conocimientos. 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>Atiende a su natural necesidad de aprender. Mejor aprendizaje “consentido” que “impuesto”.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>Plantea experiencias “abiertas”, “flexibles”, que les permitan equivocarse, replantear de diferentes formas, el pensamiento divergente.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>Permite que se desarrollen de forma íntegra y global no sólo adquiriendo contenidos conceptuales, sino que propone investigar, cometer errores, trabajar en equipo, resolver problemas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 xml:space="preserve">Planifica y “re-planifica”, pues lo importante es su ilusión por proponer y que los niños sean verdaderos protagonistas de su aprendizaje. 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 xml:space="preserve">Percibe la programación, con flexibilidad, cercana a la realidad. 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 xml:space="preserve">Plantea los aprendizajes, con significación y utilidad: lo que se hace debe ser “útil” y “contextualizado”. 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>Propicia momentos para pensar, hacer conjeturas, experimentar, verbalizar.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 xml:space="preserve">Organiza el trabajo de forma más dinámica, rica y busca materiales, según sus intereses. 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>Da significado a la información: se analiza, se ordena, se clasifica, se sintetiza, se expone de diferente formas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 xml:space="preserve">Observa y valora diaria y sistemáticamente, nuevas direcciones que deben seguir los procesos, qué saben, qué dudas surgen… (actitud evaluativa). </w:t>
      </w:r>
    </w:p>
    <w:p w:rsidR="00130B73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t xml:space="preserve">Usa el grupo para: compartir información, provocar conflicto “socio-cognitivo”, interactuar, dialogar con respeto a las ideas de todos, hacer trabajo cooperativo. </w:t>
      </w:r>
    </w:p>
    <w:p w:rsidR="001626ED" w:rsidRPr="00130B73" w:rsidRDefault="00130B73" w:rsidP="00130B73">
      <w:pPr>
        <w:pStyle w:val="Prrafodelista"/>
        <w:numPr>
          <w:ilvl w:val="0"/>
          <w:numId w:val="11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30B73">
        <w:rPr>
          <w:rFonts w:eastAsia="Times New Roman"/>
          <w:color w:val="000000"/>
          <w:sz w:val="24"/>
          <w:szCs w:val="24"/>
        </w:rPr>
        <w:lastRenderedPageBreak/>
        <w:t>Planifica las acciones de forma interactiva.</w:t>
      </w:r>
    </w:p>
    <w:p w:rsidR="005751D0" w:rsidRPr="0017676D" w:rsidRDefault="00EF1DE5" w:rsidP="005751D0">
      <w:pPr>
        <w:pStyle w:val="Prrafodelista"/>
        <w:numPr>
          <w:ilvl w:val="0"/>
          <w:numId w:val="4"/>
        </w:numPr>
        <w:spacing w:before="48" w:after="48" w:line="240" w:lineRule="auto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¿Qué tipo de productos se pueden obtener?</w:t>
      </w:r>
    </w:p>
    <w:p w:rsidR="00155725" w:rsidRDefault="005751D0" w:rsidP="00BD4961">
      <w:pPr>
        <w:pStyle w:val="Prrafodelista"/>
        <w:numPr>
          <w:ilvl w:val="0"/>
          <w:numId w:val="15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5751D0">
        <w:rPr>
          <w:rFonts w:eastAsia="Times New Roman"/>
          <w:color w:val="000000"/>
          <w:sz w:val="24"/>
          <w:szCs w:val="24"/>
        </w:rPr>
        <w:t>alleres de ciencia recreativa donde se pretende materializar los contenidos trabajados, despertar el interés del alumnado hacia las ciencias, potenciando la conexión entre los contenidos académicos y su futura acción profesional.</w:t>
      </w:r>
    </w:p>
    <w:p w:rsidR="00BD4961" w:rsidRPr="005751D0" w:rsidRDefault="005751D0" w:rsidP="00BD4961">
      <w:pPr>
        <w:pStyle w:val="Prrafodelista"/>
        <w:numPr>
          <w:ilvl w:val="0"/>
          <w:numId w:val="15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Pr="005751D0">
        <w:rPr>
          <w:rFonts w:eastAsia="Times New Roman"/>
          <w:color w:val="000000"/>
          <w:sz w:val="24"/>
          <w:szCs w:val="24"/>
        </w:rPr>
        <w:t xml:space="preserve">ctividades </w:t>
      </w:r>
      <w:r>
        <w:rPr>
          <w:rFonts w:eastAsia="Times New Roman"/>
          <w:color w:val="000000"/>
          <w:sz w:val="24"/>
          <w:szCs w:val="24"/>
        </w:rPr>
        <w:t>que contribuyan</w:t>
      </w:r>
      <w:r w:rsidRPr="005751D0">
        <w:rPr>
          <w:rFonts w:eastAsia="Times New Roman"/>
          <w:color w:val="000000"/>
          <w:sz w:val="24"/>
          <w:szCs w:val="24"/>
        </w:rPr>
        <w:t xml:space="preserve"> a mej</w:t>
      </w:r>
      <w:r>
        <w:rPr>
          <w:rFonts w:eastAsia="Times New Roman"/>
          <w:color w:val="000000"/>
          <w:sz w:val="24"/>
          <w:szCs w:val="24"/>
        </w:rPr>
        <w:t xml:space="preserve">orar el aprendizaje de ciencias </w:t>
      </w:r>
      <w:r w:rsidRPr="005751D0">
        <w:rPr>
          <w:rFonts w:eastAsia="Times New Roman"/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>n los estudiantes y que pongan</w:t>
      </w:r>
      <w:r w:rsidRPr="005751D0">
        <w:rPr>
          <w:rFonts w:eastAsia="Times New Roman"/>
          <w:color w:val="000000"/>
          <w:sz w:val="24"/>
          <w:szCs w:val="24"/>
        </w:rPr>
        <w:t xml:space="preserve"> de manifi</w:t>
      </w:r>
      <w:r>
        <w:rPr>
          <w:rFonts w:eastAsia="Times New Roman"/>
          <w:color w:val="000000"/>
          <w:sz w:val="24"/>
          <w:szCs w:val="24"/>
        </w:rPr>
        <w:t xml:space="preserve">esto la importancia de aprender </w:t>
      </w:r>
      <w:r w:rsidRPr="005751D0">
        <w:rPr>
          <w:rFonts w:eastAsia="Times New Roman"/>
          <w:color w:val="000000"/>
          <w:sz w:val="24"/>
          <w:szCs w:val="24"/>
        </w:rPr>
        <w:t>ciencias, partiendo de que su propia idea d</w:t>
      </w:r>
      <w:r w:rsidR="00BD4961">
        <w:rPr>
          <w:rFonts w:eastAsia="Times New Roman"/>
          <w:color w:val="000000"/>
          <w:sz w:val="24"/>
          <w:szCs w:val="24"/>
        </w:rPr>
        <w:t>e ciencia, ayudándoles a a</w:t>
      </w:r>
      <w:r w:rsidR="00BD4961" w:rsidRPr="00BD4961">
        <w:rPr>
          <w:rFonts w:eastAsia="Times New Roman"/>
          <w:color w:val="000000"/>
          <w:sz w:val="24"/>
          <w:szCs w:val="24"/>
        </w:rPr>
        <w:t>dquirir conocimientos y habilidades básicas, aprender a resolver problemas complicados y llevar a cabo tareas difíciles utilizando estos conocimientos y habilidades</w:t>
      </w:r>
      <w:r w:rsidR="00BD4961">
        <w:rPr>
          <w:rFonts w:eastAsia="Times New Roman"/>
          <w:color w:val="000000"/>
          <w:sz w:val="24"/>
          <w:szCs w:val="24"/>
        </w:rPr>
        <w:t>.</w:t>
      </w:r>
    </w:p>
    <w:p w:rsidR="00760F94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¿Cómo se evalúa este trabajo?</w:t>
      </w:r>
    </w:p>
    <w:p w:rsidR="00155725" w:rsidRPr="00155725" w:rsidRDefault="00155725" w:rsidP="00155725">
      <w:pPr>
        <w:pStyle w:val="Prrafodelista"/>
        <w:spacing w:before="48" w:after="48" w:line="240" w:lineRule="auto"/>
        <w:ind w:lef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 través de indicadores como lo son</w:t>
      </w:r>
      <w:r w:rsidRPr="00155725">
        <w:rPr>
          <w:rFonts w:eastAsia="Times New Roman"/>
          <w:color w:val="000000"/>
          <w:sz w:val="24"/>
          <w:szCs w:val="24"/>
        </w:rPr>
        <w:t xml:space="preserve">: </w:t>
      </w:r>
    </w:p>
    <w:p w:rsidR="00155725" w:rsidRDefault="00155725" w:rsidP="00155725">
      <w:pPr>
        <w:pStyle w:val="Prrafodelista"/>
        <w:numPr>
          <w:ilvl w:val="0"/>
          <w:numId w:val="1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55725">
        <w:rPr>
          <w:rFonts w:eastAsia="Times New Roman"/>
          <w:b/>
          <w:color w:val="000000"/>
          <w:sz w:val="24"/>
          <w:szCs w:val="24"/>
        </w:rPr>
        <w:t>Indicadores de logros:</w:t>
      </w:r>
      <w:r w:rsidRPr="00155725">
        <w:rPr>
          <w:rFonts w:eastAsia="Times New Roman"/>
          <w:color w:val="000000"/>
          <w:sz w:val="24"/>
          <w:szCs w:val="24"/>
        </w:rPr>
        <w:t xml:space="preserve"> permiten evaluar los cambios que se espera lograr al final del proyecto, e incluso más allá de su finalización, relacionados con su objetivo general o con sus objetivos específicos.</w:t>
      </w:r>
    </w:p>
    <w:p w:rsidR="00155725" w:rsidRDefault="00155725" w:rsidP="00155725">
      <w:pPr>
        <w:pStyle w:val="Prrafodelista"/>
        <w:numPr>
          <w:ilvl w:val="0"/>
          <w:numId w:val="1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55725">
        <w:rPr>
          <w:rFonts w:eastAsia="Times New Roman"/>
          <w:b/>
          <w:color w:val="000000"/>
          <w:sz w:val="24"/>
          <w:szCs w:val="24"/>
        </w:rPr>
        <w:t>Indicadores de actividad:</w:t>
      </w:r>
      <w:r w:rsidRPr="00155725">
        <w:rPr>
          <w:rFonts w:eastAsia="Times New Roman"/>
          <w:color w:val="000000"/>
          <w:sz w:val="24"/>
          <w:szCs w:val="24"/>
        </w:rPr>
        <w:t xml:space="preserve"> permiten evaluar la ejecución de las actividades (realización, número de participantes…).</w:t>
      </w:r>
    </w:p>
    <w:p w:rsidR="00155725" w:rsidRDefault="00155725" w:rsidP="00155725">
      <w:pPr>
        <w:pStyle w:val="Prrafodelista"/>
        <w:numPr>
          <w:ilvl w:val="0"/>
          <w:numId w:val="12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55725">
        <w:rPr>
          <w:rFonts w:eastAsia="Times New Roman"/>
          <w:b/>
          <w:color w:val="000000"/>
          <w:sz w:val="24"/>
          <w:szCs w:val="24"/>
        </w:rPr>
        <w:t>Indicadores de impacto:</w:t>
      </w:r>
      <w:r w:rsidRPr="00155725">
        <w:rPr>
          <w:rFonts w:eastAsia="Times New Roman"/>
          <w:color w:val="000000"/>
          <w:sz w:val="24"/>
          <w:szCs w:val="24"/>
        </w:rPr>
        <w:t xml:space="preserve"> permiten evaluar los cambios esperados y deseados, que pueden producirse como consecuencia del proyecto, pero que no tienen relación con su propósito u objetivos.</w:t>
      </w:r>
    </w:p>
    <w:p w:rsidR="00AC70E1" w:rsidRDefault="00AC70E1" w:rsidP="00AC70E1">
      <w:pPr>
        <w:pStyle w:val="Prrafodelista"/>
        <w:spacing w:before="48" w:after="48" w:line="240" w:lineRule="auto"/>
        <w:ind w:left="360"/>
        <w:jc w:val="both"/>
        <w:rPr>
          <w:rFonts w:eastAsia="Times New Roman"/>
          <w:color w:val="000000"/>
          <w:sz w:val="24"/>
          <w:szCs w:val="24"/>
        </w:rPr>
      </w:pPr>
    </w:p>
    <w:p w:rsidR="00AC70E1" w:rsidRDefault="00AC70E1" w:rsidP="00AC70E1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AC70E1">
        <w:rPr>
          <w:rFonts w:eastAsia="Times New Roman"/>
          <w:color w:val="000000"/>
          <w:sz w:val="24"/>
          <w:szCs w:val="24"/>
        </w:rPr>
        <w:t>La evaluación no se limita al producto, lo trasciende, es un ejercicio integral y permanente de análisis y observación del desarrollo del niño, su aprendizaje, su interés por enriquecer el trabajo, su participación y apropiació</w:t>
      </w:r>
      <w:r>
        <w:rPr>
          <w:rFonts w:eastAsia="Times New Roman"/>
          <w:color w:val="000000"/>
          <w:sz w:val="24"/>
          <w:szCs w:val="24"/>
        </w:rPr>
        <w:t xml:space="preserve">n </w:t>
      </w:r>
    </w:p>
    <w:p w:rsidR="00AC70E1" w:rsidRPr="00155725" w:rsidRDefault="00AC70E1" w:rsidP="00AC70E1">
      <w:pPr>
        <w:pStyle w:val="Prrafodelista"/>
        <w:spacing w:before="48" w:after="48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EF1DE5" w:rsidRPr="00A65AAD" w:rsidRDefault="00EF1DE5" w:rsidP="00A65AAD">
      <w:pPr>
        <w:pStyle w:val="Prrafodelista"/>
        <w:numPr>
          <w:ilvl w:val="0"/>
          <w:numId w:val="4"/>
        </w:numPr>
        <w:spacing w:before="48" w:after="48" w:line="240" w:lineRule="auto"/>
        <w:rPr>
          <w:rFonts w:eastAsia="Times New Roman"/>
          <w:b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¿En qué consisten los proyectos científicos, ciudadanos y tecnológicos?</w:t>
      </w:r>
    </w:p>
    <w:p w:rsidR="00A65AAD" w:rsidRPr="00A65AAD" w:rsidRDefault="00A65AAD" w:rsidP="00A65AAD">
      <w:pPr>
        <w:pStyle w:val="Prrafodelista"/>
        <w:numPr>
          <w:ilvl w:val="0"/>
          <w:numId w:val="3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Proyectos científicos.</w:t>
      </w:r>
      <w:r w:rsidRPr="00A65AAD">
        <w:rPr>
          <w:rFonts w:eastAsia="Times New Roman"/>
          <w:color w:val="000000"/>
          <w:sz w:val="24"/>
          <w:szCs w:val="24"/>
        </w:rPr>
        <w:t xml:space="preserve"> En éstos se investigan fenómenos o procesos naturales que ocurren a su alrededor, en los cuales se busca promover las descripciones, explicaciones y predicciones. Se desarrollan actividades relacionadas con el trabajo científico formal. </w:t>
      </w:r>
    </w:p>
    <w:p w:rsidR="008C64BB" w:rsidRPr="00A65AAD" w:rsidRDefault="00A65AAD" w:rsidP="00A65AAD">
      <w:pPr>
        <w:pStyle w:val="Prrafodelista"/>
        <w:numPr>
          <w:ilvl w:val="0"/>
          <w:numId w:val="3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Proyectos ciudadanos.</w:t>
      </w:r>
      <w:r w:rsidRPr="00A65AAD">
        <w:rPr>
          <w:rFonts w:eastAsia="Times New Roman"/>
          <w:color w:val="000000"/>
          <w:sz w:val="24"/>
          <w:szCs w:val="24"/>
        </w:rPr>
        <w:t xml:space="preserve"> Éstos están basados en la dinámica investigación-acción, con la finalidad de desarrollar el carácter crítico y solidario de los alumnos respecto a la relación de la ciencia con la sociedad. Se analizan problemas sociales, se interactúa con otras personas, se proponen soluciones y se interviene como parte de la sociedad.</w:t>
      </w:r>
    </w:p>
    <w:p w:rsidR="00A65AAD" w:rsidRPr="00A65AAD" w:rsidRDefault="00A65AAD" w:rsidP="00A65AAD">
      <w:pPr>
        <w:pStyle w:val="Prrafodelista"/>
        <w:numPr>
          <w:ilvl w:val="0"/>
          <w:numId w:val="3"/>
        </w:numPr>
        <w:spacing w:before="48" w:after="48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65AAD">
        <w:rPr>
          <w:rFonts w:eastAsia="Times New Roman"/>
          <w:b/>
          <w:color w:val="000000"/>
          <w:sz w:val="24"/>
          <w:szCs w:val="24"/>
        </w:rPr>
        <w:t>Proyectos tecnológicos</w:t>
      </w:r>
      <w:r w:rsidRPr="00A65AAD">
        <w:rPr>
          <w:rFonts w:eastAsia="Times New Roman"/>
          <w:color w:val="000000"/>
          <w:sz w:val="24"/>
          <w:szCs w:val="24"/>
        </w:rPr>
        <w:t xml:space="preserve">. En ellos se promueve la creatividad del diseño y la construcción de objetos y productos cuyo objetivo sea atender alguna necesidad. En el desarrollo de estos objetos se adquiere mayor conocimiento de los materiales y su eficacia y se incrementa el ingenio por utilizar los recursos disponibles. </w:t>
      </w:r>
    </w:p>
    <w:p w:rsidR="00A65AAD" w:rsidRPr="00EF1DE5" w:rsidRDefault="00A65AAD" w:rsidP="00A65AAD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31423" w:rsidRDefault="00B31423"/>
    <w:sectPr w:rsidR="00B31423" w:rsidSect="0007396B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883"/>
    <w:multiLevelType w:val="hybridMultilevel"/>
    <w:tmpl w:val="346C85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C3802"/>
    <w:multiLevelType w:val="hybridMultilevel"/>
    <w:tmpl w:val="E264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1D85"/>
    <w:multiLevelType w:val="hybridMultilevel"/>
    <w:tmpl w:val="3C4809A2"/>
    <w:lvl w:ilvl="0" w:tplc="942E57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C8F"/>
    <w:multiLevelType w:val="hybridMultilevel"/>
    <w:tmpl w:val="81EA56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21740"/>
    <w:multiLevelType w:val="hybridMultilevel"/>
    <w:tmpl w:val="31341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03CD4"/>
    <w:multiLevelType w:val="hybridMultilevel"/>
    <w:tmpl w:val="C6F2E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26B4E"/>
    <w:multiLevelType w:val="hybridMultilevel"/>
    <w:tmpl w:val="97028E02"/>
    <w:lvl w:ilvl="0" w:tplc="1F54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463A3"/>
    <w:multiLevelType w:val="hybridMultilevel"/>
    <w:tmpl w:val="3EEE86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C5E72"/>
    <w:multiLevelType w:val="hybridMultilevel"/>
    <w:tmpl w:val="2D080C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06656"/>
    <w:multiLevelType w:val="hybridMultilevel"/>
    <w:tmpl w:val="87BCA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0137F"/>
    <w:multiLevelType w:val="hybridMultilevel"/>
    <w:tmpl w:val="2076A6C8"/>
    <w:lvl w:ilvl="0" w:tplc="942E57D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A73D7"/>
    <w:multiLevelType w:val="hybridMultilevel"/>
    <w:tmpl w:val="1A1C0A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3F41BC"/>
    <w:multiLevelType w:val="hybridMultilevel"/>
    <w:tmpl w:val="D95E80A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925534"/>
    <w:multiLevelType w:val="hybridMultilevel"/>
    <w:tmpl w:val="F2540A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A4C33"/>
    <w:multiLevelType w:val="hybridMultilevel"/>
    <w:tmpl w:val="0B340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5"/>
    <w:rsid w:val="0007396B"/>
    <w:rsid w:val="00111CC0"/>
    <w:rsid w:val="00130B73"/>
    <w:rsid w:val="0014330E"/>
    <w:rsid w:val="00155725"/>
    <w:rsid w:val="001626ED"/>
    <w:rsid w:val="0017676D"/>
    <w:rsid w:val="00225A78"/>
    <w:rsid w:val="002D0CC0"/>
    <w:rsid w:val="005751D0"/>
    <w:rsid w:val="006171B4"/>
    <w:rsid w:val="00760F94"/>
    <w:rsid w:val="008C64BB"/>
    <w:rsid w:val="00A65AAD"/>
    <w:rsid w:val="00AC70E1"/>
    <w:rsid w:val="00B31423"/>
    <w:rsid w:val="00BD4961"/>
    <w:rsid w:val="00BF44E3"/>
    <w:rsid w:val="00EF1DE5"/>
    <w:rsid w:val="00F7704A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747E"/>
  <w15:chartTrackingRefBased/>
  <w15:docId w15:val="{B6DB6EEB-DD88-4D47-AD2B-78F2BE5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04A"/>
    <w:pPr>
      <w:spacing w:after="0" w:line="276" w:lineRule="auto"/>
      <w:ind w:left="720"/>
      <w:contextualSpacing/>
    </w:pPr>
    <w:rPr>
      <w:rFonts w:ascii="Arial" w:eastAsia="Arial" w:hAnsi="Arial" w:cs="Arial"/>
      <w:lang w:eastAsia="es-MX"/>
    </w:rPr>
  </w:style>
  <w:style w:type="paragraph" w:styleId="Sinespaciado">
    <w:name w:val="No Spacing"/>
    <w:uiPriority w:val="1"/>
    <w:qFormat/>
    <w:rsid w:val="00F7704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SUEGRO</dc:creator>
  <cp:keywords/>
  <dc:description/>
  <cp:lastModifiedBy>MI SUEGRO</cp:lastModifiedBy>
  <cp:revision>3</cp:revision>
  <dcterms:created xsi:type="dcterms:W3CDTF">2020-05-28T05:27:00Z</dcterms:created>
  <dcterms:modified xsi:type="dcterms:W3CDTF">2020-05-28T21:41:00Z</dcterms:modified>
</cp:coreProperties>
</file>