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E47" w:rsidRDefault="00F66E47" w:rsidP="00F66E47">
      <w:pPr>
        <w:spacing w:beforeLines="20" w:before="48" w:afterLines="20" w:after="48"/>
        <w:rPr>
          <w:b/>
        </w:rPr>
      </w:pPr>
      <w:r>
        <w:rPr>
          <w:noProof/>
          <w:lang w:val="es-ES" w:eastAsia="es-ES"/>
        </w:rPr>
        <w:drawing>
          <wp:inline distT="0" distB="0" distL="0" distR="0" wp14:anchorId="28E12F92" wp14:editId="61EAC735">
            <wp:extent cx="1089337" cy="10489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337" cy="1048908"/>
                    </a:xfrm>
                    <a:prstGeom prst="rect">
                      <a:avLst/>
                    </a:prstGeom>
                    <a:noFill/>
                  </pic:spPr>
                </pic:pic>
              </a:graphicData>
            </a:graphic>
          </wp:inline>
        </w:drawing>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587"/>
        <w:gridCol w:w="1649"/>
      </w:tblGrid>
      <w:tr w:rsidR="00F66E47" w:rsidTr="00DF05A7">
        <w:trPr>
          <w:trHeight w:val="288"/>
        </w:trPr>
        <w:sdt>
          <w:sdtPr>
            <w:rPr>
              <w:rFonts w:asciiTheme="majorHAnsi" w:eastAsiaTheme="majorEastAsia" w:hAnsiTheme="majorHAnsi" w:cstheme="majorBidi"/>
              <w:sz w:val="36"/>
              <w:szCs w:val="36"/>
            </w:rPr>
            <w:alias w:val="Título"/>
            <w:id w:val="77761602"/>
            <w:placeholder>
              <w:docPart w:val="61DCFA1A8C774AE680DF0485FE41CE73"/>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F66E47" w:rsidRDefault="008C1F1B" w:rsidP="008C1F1B">
                <w:pPr>
                  <w:pStyle w:val="Encabezado"/>
                  <w:tabs>
                    <w:tab w:val="left" w:pos="1094"/>
                    <w:tab w:val="right" w:pos="11156"/>
                  </w:tabs>
                  <w:rPr>
                    <w:rFonts w:asciiTheme="majorHAnsi" w:eastAsiaTheme="majorEastAsia" w:hAnsiTheme="majorHAnsi" w:cstheme="majorBidi"/>
                    <w:sz w:val="36"/>
                    <w:szCs w:val="36"/>
                  </w:rPr>
                </w:pPr>
                <w:r>
                  <w:rPr>
                    <w:rFonts w:asciiTheme="majorHAnsi" w:eastAsiaTheme="majorEastAsia" w:hAnsiTheme="majorHAnsi" w:cstheme="majorBidi"/>
                    <w:sz w:val="36"/>
                    <w:szCs w:val="36"/>
                  </w:rPr>
                  <w:t>“Análisis de la práctica docente”</w:t>
                </w:r>
              </w:p>
            </w:tc>
          </w:sdtContent>
        </w:sdt>
        <w:sdt>
          <w:sdtPr>
            <w:rPr>
              <w:rFonts w:asciiTheme="majorHAnsi" w:eastAsiaTheme="majorEastAsia" w:hAnsiTheme="majorHAnsi" w:cstheme="majorBidi"/>
              <w:b/>
              <w:bCs/>
              <w:color w:val="4F81BD"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A2CA69477C8C4C669D2149DDCAF498C3"/>
            </w:placeholder>
            <w:dataBinding w:prefixMappings="xmlns:ns0='http://schemas.microsoft.com/office/2006/coverPageProps'" w:xpath="/ns0:CoverPageProperties[1]/ns0:PublishDate[1]" w:storeItemID="{55AF091B-3C7A-41E3-B477-F2FDAA23CFDA}"/>
            <w:date w:fullDate="2020-01-01T00:00:00Z">
              <w:dateFormat w:val="yyyy"/>
              <w:lid w:val="es-ES"/>
              <w:storeMappedDataAs w:val="dateTime"/>
              <w:calendar w:val="gregorian"/>
            </w:date>
          </w:sdtPr>
          <w:sdtEndPr/>
          <w:sdtContent>
            <w:tc>
              <w:tcPr>
                <w:tcW w:w="1105" w:type="dxa"/>
                <w:vAlign w:val="center"/>
              </w:tcPr>
              <w:p w:rsidR="00F66E47" w:rsidRPr="004D56AC" w:rsidRDefault="00F66E47" w:rsidP="00F66E47">
                <w:pPr>
                  <w:pStyle w:val="Encabezado"/>
                  <w:jc w:val="center"/>
                  <w:rPr>
                    <w:rFonts w:asciiTheme="majorHAnsi" w:eastAsiaTheme="majorEastAsia" w:hAnsiTheme="majorHAnsi" w:cstheme="majorBidi"/>
                    <w:b/>
                    <w:bCs/>
                    <w:color w:val="4F81BD" w:themeColor="accent1"/>
                    <w:sz w:val="18"/>
                    <w:szCs w:val="36"/>
                    <w14:numForm w14:val="oldStyle"/>
                  </w:rPr>
                </w:pPr>
                <w:r>
                  <w:rPr>
                    <w:rFonts w:asciiTheme="majorHAnsi" w:eastAsiaTheme="majorEastAsia" w:hAnsiTheme="majorHAnsi" w:cstheme="majorBidi"/>
                    <w:b/>
                    <w:bCs/>
                    <w:color w:val="4F81BD" w:themeColor="accent1"/>
                    <w:sz w:val="18"/>
                    <w:szCs w:val="36"/>
                    <w14:shadow w14:blurRad="50800" w14:dist="38100" w14:dir="2700000" w14:sx="100000" w14:sy="100000" w14:kx="0" w14:ky="0" w14:algn="tl">
                      <w14:srgbClr w14:val="000000">
                        <w14:alpha w14:val="60000"/>
                      </w14:srgbClr>
                    </w14:shadow>
                    <w14:numForm w14:val="oldStyle"/>
                  </w:rPr>
                  <w:t>2020</w:t>
                </w:r>
              </w:p>
            </w:tc>
          </w:sdtContent>
        </w:sdt>
      </w:tr>
    </w:tbl>
    <w:p w:rsidR="00F66E47" w:rsidRDefault="00F66E47" w:rsidP="00F66E47">
      <w:pPr>
        <w:pStyle w:val="Encabezado"/>
        <w:rPr>
          <w:b/>
          <w:sz w:val="24"/>
        </w:rPr>
      </w:pPr>
    </w:p>
    <w:p w:rsidR="00F66E47" w:rsidRDefault="00F66E47" w:rsidP="00F66E47">
      <w:pPr>
        <w:pStyle w:val="Encabezado"/>
        <w:jc w:val="center"/>
        <w:rPr>
          <w:b/>
          <w:sz w:val="24"/>
        </w:rPr>
      </w:pPr>
      <w:r>
        <w:rPr>
          <w:b/>
          <w:sz w:val="24"/>
        </w:rPr>
        <w:t>Curso: ESTRATEGIAS DE TRABAJO DOCENTE</w:t>
      </w:r>
    </w:p>
    <w:p w:rsidR="00F66E47" w:rsidRPr="004D56AC" w:rsidRDefault="00F66E47" w:rsidP="00F66E47">
      <w:pPr>
        <w:pStyle w:val="Encabezado"/>
        <w:jc w:val="center"/>
        <w:rPr>
          <w:b/>
          <w:sz w:val="24"/>
        </w:rPr>
      </w:pPr>
      <w:r>
        <w:rPr>
          <w:b/>
          <w:sz w:val="24"/>
        </w:rPr>
        <w:t>Cuarto semestre, Sección A y B.</w:t>
      </w:r>
    </w:p>
    <w:p w:rsidR="00F66E47" w:rsidRPr="005E470D" w:rsidRDefault="00F66E47" w:rsidP="00F66E47">
      <w:pPr>
        <w:pStyle w:val="Encabezado"/>
        <w:jc w:val="center"/>
        <w:rPr>
          <w:rFonts w:ascii="Garamond" w:hAnsi="Garamond"/>
          <w:sz w:val="20"/>
        </w:rPr>
      </w:pPr>
      <w:r>
        <w:rPr>
          <w:rFonts w:ascii="Garamond" w:hAnsi="Garamond"/>
          <w:sz w:val="20"/>
        </w:rPr>
        <w:t>Maestra: Angélica María Rocca Valdés</w:t>
      </w:r>
    </w:p>
    <w:p w:rsidR="00F66E47" w:rsidRDefault="00F66E47" w:rsidP="00F66E47">
      <w:pPr>
        <w:spacing w:after="0" w:line="240" w:lineRule="auto"/>
        <w:rPr>
          <w:rFonts w:cstheme="minorHAnsi"/>
        </w:rPr>
      </w:pPr>
    </w:p>
    <w:p w:rsidR="00F66E47" w:rsidRDefault="00F66E47" w:rsidP="00F66E47">
      <w:pPr>
        <w:spacing w:after="0" w:line="240" w:lineRule="auto"/>
        <w:jc w:val="center"/>
        <w:rPr>
          <w:rFonts w:cstheme="minorHAnsi"/>
        </w:rPr>
      </w:pPr>
    </w:p>
    <w:p w:rsidR="00F66E47" w:rsidRDefault="00F66E47" w:rsidP="00F66E47">
      <w:pPr>
        <w:spacing w:after="0" w:line="240" w:lineRule="auto"/>
        <w:jc w:val="center"/>
        <w:rPr>
          <w:rFonts w:cstheme="minorHAnsi"/>
          <w:b/>
          <w:sz w:val="28"/>
          <w:szCs w:val="28"/>
        </w:rPr>
      </w:pPr>
      <w:r w:rsidRPr="005E470D">
        <w:rPr>
          <w:rFonts w:cstheme="minorHAnsi"/>
          <w:b/>
          <w:sz w:val="28"/>
          <w:szCs w:val="28"/>
        </w:rPr>
        <w:t>COMPETENCIA:</w:t>
      </w:r>
    </w:p>
    <w:p w:rsidR="00F66E47" w:rsidRDefault="00F66E47" w:rsidP="00F66E47">
      <w:pPr>
        <w:spacing w:beforeLines="20" w:before="48" w:afterLines="20" w:after="48"/>
        <w:jc w:val="center"/>
        <w:rPr>
          <w:rFonts w:ascii="Arial" w:hAnsi="Arial" w:cs="Arial"/>
          <w:sz w:val="20"/>
          <w:szCs w:val="20"/>
        </w:rPr>
      </w:pPr>
      <w:r w:rsidRPr="00D9675E">
        <w:rPr>
          <w:rFonts w:ascii="Arial" w:hAnsi="Arial" w:cs="Arial"/>
          <w:sz w:val="20"/>
          <w:szCs w:val="20"/>
        </w:rPr>
        <w:t>Integra recursos de la investigación educativa para enriquecer su práctica profesional, expresando su interés por el conocimiento, la cien</w:t>
      </w:r>
      <w:r>
        <w:rPr>
          <w:rFonts w:ascii="Arial" w:hAnsi="Arial" w:cs="Arial"/>
          <w:sz w:val="20"/>
          <w:szCs w:val="20"/>
        </w:rPr>
        <w:t>cia y la mejora de la educación.</w:t>
      </w:r>
    </w:p>
    <w:p w:rsidR="00F66E47" w:rsidRPr="00D9675E" w:rsidRDefault="00F66E47" w:rsidP="00F66E47">
      <w:pPr>
        <w:spacing w:beforeLines="20" w:before="48" w:afterLines="20" w:after="48"/>
        <w:jc w:val="center"/>
        <w:rPr>
          <w:rFonts w:ascii="Arial" w:hAnsi="Arial" w:cs="Arial"/>
          <w:sz w:val="20"/>
          <w:szCs w:val="20"/>
        </w:rPr>
      </w:pPr>
      <w:r w:rsidRPr="00D9675E">
        <w:rPr>
          <w:rFonts w:ascii="Arial" w:hAnsi="Arial" w:cs="Arial"/>
          <w:sz w:val="20"/>
          <w:szCs w:val="20"/>
        </w:rPr>
        <w:t>• Soluciona problemas y toma decisiones utilizando su pensamiento crítico y creativo.</w:t>
      </w:r>
    </w:p>
    <w:p w:rsidR="00F66E47" w:rsidRPr="00D9675E" w:rsidRDefault="00F66E47" w:rsidP="00F66E47">
      <w:pPr>
        <w:spacing w:beforeLines="20" w:before="48" w:afterLines="20" w:after="48"/>
        <w:jc w:val="center"/>
        <w:rPr>
          <w:rFonts w:ascii="Arial" w:hAnsi="Arial" w:cs="Arial"/>
          <w:sz w:val="20"/>
          <w:szCs w:val="20"/>
        </w:rPr>
      </w:pPr>
      <w:r w:rsidRPr="00D9675E">
        <w:rPr>
          <w:rFonts w:ascii="Arial" w:hAnsi="Arial" w:cs="Arial"/>
          <w:sz w:val="20"/>
          <w:szCs w:val="20"/>
        </w:rPr>
        <w:t>• Aprende de manera autónoma y muestra iniciativa para auto-regularse y fortalecer su desarrollo personal.</w:t>
      </w:r>
    </w:p>
    <w:p w:rsidR="00F66E47" w:rsidRPr="006A6B30" w:rsidRDefault="00F66E47" w:rsidP="00F66E47">
      <w:pPr>
        <w:spacing w:beforeLines="20" w:before="48" w:afterLines="20" w:after="48"/>
        <w:jc w:val="center"/>
        <w:rPr>
          <w:rFonts w:ascii="Arial" w:hAnsi="Arial" w:cs="Arial"/>
          <w:sz w:val="20"/>
          <w:szCs w:val="20"/>
        </w:rPr>
      </w:pPr>
      <w:r w:rsidRPr="00D9675E">
        <w:rPr>
          <w:rFonts w:ascii="Arial" w:hAnsi="Arial" w:cs="Arial"/>
          <w:sz w:val="20"/>
          <w:szCs w:val="20"/>
        </w:rPr>
        <w:t>• Utiliza las tecnologías de la información y la comunicación de manera crítica.</w:t>
      </w:r>
    </w:p>
    <w:p w:rsidR="00F66E47" w:rsidRDefault="00F66E47" w:rsidP="00F66E47">
      <w:pPr>
        <w:spacing w:beforeLines="20" w:before="48" w:afterLines="20" w:after="48"/>
        <w:jc w:val="both"/>
        <w:rPr>
          <w:b/>
          <w:lang w:val="es-ES_tradnl"/>
        </w:rPr>
      </w:pPr>
    </w:p>
    <w:p w:rsidR="00F66E47" w:rsidRDefault="00F66E47" w:rsidP="00F66E47">
      <w:pPr>
        <w:spacing w:beforeLines="20" w:before="48" w:afterLines="20" w:after="48"/>
        <w:jc w:val="center"/>
        <w:rPr>
          <w:b/>
          <w:sz w:val="24"/>
          <w:szCs w:val="24"/>
          <w:lang w:val="es-ES_tradnl"/>
        </w:rPr>
      </w:pPr>
      <w:r>
        <w:rPr>
          <w:b/>
        </w:rPr>
        <w:t xml:space="preserve"> ESTRATEGIAS DE TRABAJO DOCENTE: TRABAJO FINAL </w:t>
      </w:r>
    </w:p>
    <w:p w:rsidR="00F66E47" w:rsidRDefault="00F66E47" w:rsidP="00F66E47">
      <w:pPr>
        <w:spacing w:beforeLines="20" w:before="48" w:afterLines="20" w:after="48"/>
        <w:jc w:val="center"/>
        <w:rPr>
          <w:rFonts w:ascii="Arial" w:hAnsi="Arial" w:cs="Arial"/>
          <w:sz w:val="24"/>
          <w:szCs w:val="24"/>
        </w:rPr>
      </w:pPr>
      <w:r>
        <w:rPr>
          <w:rFonts w:ascii="Arial" w:hAnsi="Arial" w:cs="Arial"/>
          <w:sz w:val="24"/>
          <w:szCs w:val="24"/>
        </w:rPr>
        <w:t xml:space="preserve"> ENSAYO</w:t>
      </w:r>
      <w:r w:rsidRPr="005E470D">
        <w:rPr>
          <w:rFonts w:ascii="Arial" w:hAnsi="Arial" w:cs="Arial"/>
          <w:sz w:val="24"/>
          <w:szCs w:val="24"/>
        </w:rPr>
        <w:t>.</w:t>
      </w:r>
    </w:p>
    <w:p w:rsidR="00F66E47" w:rsidRDefault="00F66E47" w:rsidP="00F66E47">
      <w:pPr>
        <w:spacing w:beforeLines="20" w:before="48" w:afterLines="20" w:after="48"/>
        <w:jc w:val="center"/>
        <w:rPr>
          <w:rFonts w:ascii="Arial" w:hAnsi="Arial" w:cs="Arial"/>
          <w:sz w:val="24"/>
          <w:szCs w:val="24"/>
        </w:rPr>
      </w:pPr>
    </w:p>
    <w:p w:rsidR="00F66E47" w:rsidRPr="000F2685" w:rsidRDefault="00F66E47" w:rsidP="00F66E47">
      <w:pPr>
        <w:spacing w:beforeLines="20" w:before="48" w:afterLines="20" w:after="48"/>
        <w:jc w:val="center"/>
        <w:rPr>
          <w:rFonts w:ascii="Arial" w:hAnsi="Arial" w:cs="Arial"/>
          <w:sz w:val="24"/>
          <w:szCs w:val="24"/>
        </w:rPr>
      </w:pPr>
    </w:p>
    <w:p w:rsidR="00187905" w:rsidRPr="00F66E47" w:rsidRDefault="00F66E47" w:rsidP="00F66E47">
      <w:pPr>
        <w:pStyle w:val="Sinespaciado"/>
        <w:tabs>
          <w:tab w:val="left" w:pos="1020"/>
          <w:tab w:val="center" w:pos="4680"/>
        </w:tabs>
        <w:rPr>
          <w:sz w:val="18"/>
          <w:szCs w:val="20"/>
        </w:rPr>
        <w:sectPr w:rsidR="00187905" w:rsidRPr="00F66E47" w:rsidSect="00187905">
          <w:pgSz w:w="15840" w:h="12240" w:orient="landscape" w:code="1"/>
          <w:pgMar w:top="1701" w:right="1417" w:bottom="1701" w:left="1417" w:header="709" w:footer="709" w:gutter="0"/>
          <w:cols w:space="708"/>
          <w:docGrid w:linePitch="360"/>
        </w:sectPr>
      </w:pPr>
      <w:r>
        <w:rPr>
          <w:sz w:val="24"/>
          <w:szCs w:val="24"/>
        </w:rPr>
        <w:t>Nombre del Alumno</w:t>
      </w:r>
      <w:r>
        <w:rPr>
          <w:sz w:val="18"/>
          <w:szCs w:val="20"/>
        </w:rPr>
        <w:t xml:space="preserve">: Briseida Guadalupe Medrano Gallegos                                                                                                                </w:t>
      </w:r>
      <w:r w:rsidRPr="005E470D">
        <w:rPr>
          <w:sz w:val="24"/>
          <w:szCs w:val="24"/>
        </w:rPr>
        <w:t>No. de lista:</w:t>
      </w:r>
      <w:r w:rsidRPr="00C233F7">
        <w:rPr>
          <w:sz w:val="18"/>
          <w:szCs w:val="20"/>
        </w:rPr>
        <w:t xml:space="preserve"> </w:t>
      </w:r>
      <w:r>
        <w:rPr>
          <w:sz w:val="18"/>
          <w:szCs w:val="20"/>
        </w:rPr>
        <w:t xml:space="preserve">9 </w:t>
      </w:r>
    </w:p>
    <w:p w:rsidR="00F66E47" w:rsidRDefault="00F66E47"/>
    <w:tbl>
      <w:tblPr>
        <w:tblStyle w:val="Tablaconcuadrcula"/>
        <w:tblW w:w="0" w:type="auto"/>
        <w:tblLook w:val="04A0" w:firstRow="1" w:lastRow="0" w:firstColumn="1" w:lastColumn="0" w:noHBand="0" w:noVBand="1"/>
      </w:tblPr>
      <w:tblGrid>
        <w:gridCol w:w="2122"/>
        <w:gridCol w:w="1530"/>
        <w:gridCol w:w="1559"/>
        <w:gridCol w:w="171"/>
        <w:gridCol w:w="1814"/>
        <w:gridCol w:w="2126"/>
        <w:gridCol w:w="3119"/>
      </w:tblGrid>
      <w:tr w:rsidR="00F66E47" w:rsidTr="00DF05A7">
        <w:tc>
          <w:tcPr>
            <w:tcW w:w="12441" w:type="dxa"/>
            <w:gridSpan w:val="7"/>
          </w:tcPr>
          <w:p w:rsidR="00F66E47" w:rsidRPr="005E0730" w:rsidRDefault="00F66E47" w:rsidP="00DF05A7">
            <w:pPr>
              <w:jc w:val="center"/>
              <w:rPr>
                <w:b/>
              </w:rPr>
            </w:pPr>
            <w:r w:rsidRPr="005E0730">
              <w:rPr>
                <w:b/>
              </w:rPr>
              <w:t>RUBRICA</w:t>
            </w:r>
            <w:r>
              <w:rPr>
                <w:b/>
              </w:rPr>
              <w:t xml:space="preserve"> TRABAJO FINAL:  LA ESCUELA Y EL TRABAJO DOCENTE</w:t>
            </w:r>
          </w:p>
          <w:p w:rsidR="00F66E47" w:rsidRDefault="00F66E47" w:rsidP="00DF05A7">
            <w:pPr>
              <w:jc w:val="center"/>
            </w:pPr>
            <w:r w:rsidRPr="005E0730">
              <w:rPr>
                <w:b/>
              </w:rPr>
              <w:t>ENSAYO</w:t>
            </w:r>
          </w:p>
        </w:tc>
      </w:tr>
      <w:tr w:rsidR="00F66E47" w:rsidTr="00DF05A7">
        <w:tc>
          <w:tcPr>
            <w:tcW w:w="5382" w:type="dxa"/>
            <w:gridSpan w:val="4"/>
          </w:tcPr>
          <w:p w:rsidR="00F66E47" w:rsidRDefault="00F66E47" w:rsidP="00DF05A7">
            <w:pPr>
              <w:jc w:val="center"/>
              <w:rPr>
                <w:b/>
              </w:rPr>
            </w:pPr>
            <w:r w:rsidRPr="005E0730">
              <w:rPr>
                <w:b/>
              </w:rPr>
              <w:t>COMPETENCIA</w:t>
            </w:r>
          </w:p>
          <w:p w:rsidR="00F66E47" w:rsidRPr="00D9675E" w:rsidRDefault="00F66E47" w:rsidP="00DF05A7">
            <w:pPr>
              <w:spacing w:beforeLines="20" w:before="48" w:afterLines="20" w:after="48" w:line="276" w:lineRule="auto"/>
              <w:jc w:val="both"/>
              <w:rPr>
                <w:rFonts w:ascii="Arial" w:hAnsi="Arial" w:cs="Arial"/>
                <w:sz w:val="20"/>
                <w:szCs w:val="20"/>
              </w:rPr>
            </w:pPr>
            <w:r w:rsidRPr="00D9675E">
              <w:rPr>
                <w:rFonts w:ascii="Arial" w:hAnsi="Arial" w:cs="Arial"/>
                <w:sz w:val="20"/>
                <w:szCs w:val="20"/>
              </w:rPr>
              <w:t>Integra recursos de la investigación educativa para enriquecer su práctica profesional, expresando su interés por el conocimiento, la ciencia y la mejora de la educación.</w:t>
            </w:r>
          </w:p>
          <w:p w:rsidR="00F66E47" w:rsidRPr="00BF47DC" w:rsidRDefault="00F66E47" w:rsidP="00DF05A7">
            <w:pPr>
              <w:jc w:val="both"/>
              <w:rPr>
                <w:b/>
              </w:rPr>
            </w:pPr>
          </w:p>
        </w:tc>
        <w:tc>
          <w:tcPr>
            <w:tcW w:w="7059" w:type="dxa"/>
            <w:gridSpan w:val="3"/>
          </w:tcPr>
          <w:p w:rsidR="00F66E47" w:rsidRPr="005E0730" w:rsidRDefault="00F66E47" w:rsidP="00DF05A7">
            <w:pPr>
              <w:ind w:left="2750"/>
              <w:rPr>
                <w:b/>
              </w:rPr>
            </w:pPr>
            <w:r w:rsidRPr="005E0730">
              <w:rPr>
                <w:b/>
              </w:rPr>
              <w:t>PROBLEMA</w:t>
            </w:r>
          </w:p>
          <w:p w:rsidR="00F66E47" w:rsidRDefault="00F66E47" w:rsidP="00DF05A7">
            <w:pPr>
              <w:jc w:val="both"/>
            </w:pPr>
            <w:r>
              <w:t>Plantea y sustenta de manera organizada sus ideas, argumentándolas,  tomando una postura crítica al analizar de manera analítica los diversos instrumentos aplicados dentro de su jornada de práctica, en un grupo de educación preescolar.</w:t>
            </w:r>
          </w:p>
        </w:tc>
      </w:tr>
      <w:tr w:rsidR="00F66E47" w:rsidTr="00DF05A7">
        <w:tc>
          <w:tcPr>
            <w:tcW w:w="12441" w:type="dxa"/>
            <w:gridSpan w:val="7"/>
          </w:tcPr>
          <w:p w:rsidR="00F66E47" w:rsidRDefault="00F66E47" w:rsidP="00DF05A7">
            <w:pPr>
              <w:jc w:val="center"/>
            </w:pPr>
          </w:p>
        </w:tc>
      </w:tr>
      <w:tr w:rsidR="00F66E47" w:rsidTr="00DF05A7">
        <w:tc>
          <w:tcPr>
            <w:tcW w:w="2122" w:type="dxa"/>
          </w:tcPr>
          <w:p w:rsidR="00F66E47" w:rsidRDefault="00F66E47" w:rsidP="00DF05A7">
            <w:pPr>
              <w:jc w:val="center"/>
            </w:pPr>
            <w:r>
              <w:t>REFEFRENTES</w:t>
            </w:r>
          </w:p>
          <w:p w:rsidR="00F66E47" w:rsidRDefault="00F66E47" w:rsidP="00DF05A7">
            <w:pPr>
              <w:jc w:val="center"/>
            </w:pPr>
            <w:r>
              <w:t>evidencia: ENSAYO</w:t>
            </w:r>
          </w:p>
          <w:p w:rsidR="00F66E47" w:rsidRDefault="00F66E47" w:rsidP="00DF05A7">
            <w:pPr>
              <w:jc w:val="center"/>
            </w:pPr>
          </w:p>
          <w:p w:rsidR="00F66E47" w:rsidRDefault="00F66E47" w:rsidP="00DF05A7">
            <w:pPr>
              <w:jc w:val="center"/>
            </w:pPr>
          </w:p>
          <w:p w:rsidR="00F66E47" w:rsidRDefault="00F66E47" w:rsidP="00DF05A7">
            <w:r>
              <w:t>criterio:</w:t>
            </w:r>
          </w:p>
          <w:p w:rsidR="00F66E47" w:rsidRDefault="00F66E47" w:rsidP="00DF05A7">
            <w:r>
              <w:t>*Plantea de manera organizada sus ideas</w:t>
            </w:r>
          </w:p>
          <w:p w:rsidR="00F66E47" w:rsidRDefault="00F66E47" w:rsidP="00DF05A7"/>
          <w:p w:rsidR="00F66E47" w:rsidRDefault="00F66E47" w:rsidP="00DF05A7"/>
          <w:p w:rsidR="00F66E47" w:rsidRDefault="00F66E47" w:rsidP="00DF05A7"/>
          <w:p w:rsidR="00F66E47" w:rsidRDefault="00F66E47" w:rsidP="00DF05A7"/>
          <w:p w:rsidR="00F66E47" w:rsidRDefault="00F66E47" w:rsidP="00DF05A7"/>
        </w:tc>
        <w:tc>
          <w:tcPr>
            <w:tcW w:w="1530" w:type="dxa"/>
          </w:tcPr>
          <w:p w:rsidR="00F66E47" w:rsidRDefault="00F66E47" w:rsidP="00DF05A7">
            <w:pPr>
              <w:jc w:val="center"/>
            </w:pPr>
            <w:r>
              <w:t>PREFORMAL</w:t>
            </w:r>
          </w:p>
          <w:p w:rsidR="00F66E47" w:rsidRDefault="00F66E47" w:rsidP="00DF05A7">
            <w:pPr>
              <w:jc w:val="center"/>
            </w:pPr>
          </w:p>
          <w:p w:rsidR="00F66E47" w:rsidRDefault="00F66E47" w:rsidP="00DF05A7">
            <w:pPr>
              <w:jc w:val="center"/>
            </w:pPr>
          </w:p>
          <w:p w:rsidR="00F66E47" w:rsidRDefault="00F66E47" w:rsidP="00DF05A7">
            <w:pPr>
              <w:jc w:val="center"/>
            </w:pPr>
          </w:p>
          <w:p w:rsidR="00F66E47" w:rsidRDefault="00F66E47" w:rsidP="00DF05A7">
            <w:pPr>
              <w:jc w:val="center"/>
            </w:pPr>
          </w:p>
          <w:p w:rsidR="00F66E47" w:rsidRDefault="00F66E47" w:rsidP="00DF05A7">
            <w:r>
              <w:t>Muestra un listado de ideas generales sobre la temática</w:t>
            </w:r>
          </w:p>
        </w:tc>
        <w:tc>
          <w:tcPr>
            <w:tcW w:w="1559" w:type="dxa"/>
          </w:tcPr>
          <w:p w:rsidR="00F66E47" w:rsidRDefault="00F66E47" w:rsidP="00DF05A7">
            <w:pPr>
              <w:jc w:val="center"/>
            </w:pPr>
            <w:r>
              <w:t>RECEPTIVO</w:t>
            </w:r>
          </w:p>
          <w:p w:rsidR="00F66E47" w:rsidRDefault="00F66E47" w:rsidP="00DF05A7">
            <w:pPr>
              <w:jc w:val="center"/>
            </w:pPr>
          </w:p>
          <w:p w:rsidR="00F66E47" w:rsidRDefault="00F66E47" w:rsidP="00DF05A7">
            <w:pPr>
              <w:jc w:val="center"/>
            </w:pPr>
          </w:p>
          <w:p w:rsidR="00F66E47" w:rsidRDefault="00F66E47" w:rsidP="00DF05A7">
            <w:pPr>
              <w:jc w:val="center"/>
            </w:pPr>
          </w:p>
          <w:p w:rsidR="00F66E47" w:rsidRDefault="00F66E47" w:rsidP="00DF05A7">
            <w:pPr>
              <w:jc w:val="center"/>
            </w:pPr>
          </w:p>
          <w:p w:rsidR="00F66E47" w:rsidRDefault="00F66E47" w:rsidP="00DF05A7">
            <w:pPr>
              <w:jc w:val="center"/>
            </w:pPr>
            <w:r>
              <w:t>Muestra contenidos temáticos organizados en un esquema gráfico, partiendo sólo de un punto de vista</w:t>
            </w:r>
          </w:p>
        </w:tc>
        <w:tc>
          <w:tcPr>
            <w:tcW w:w="1985" w:type="dxa"/>
            <w:gridSpan w:val="2"/>
          </w:tcPr>
          <w:p w:rsidR="00F66E47" w:rsidRDefault="00F66E47" w:rsidP="00DF05A7">
            <w:pPr>
              <w:jc w:val="center"/>
            </w:pPr>
            <w:r>
              <w:t>RESOLUTIVO</w:t>
            </w:r>
          </w:p>
          <w:p w:rsidR="00F66E47" w:rsidRDefault="00F66E47" w:rsidP="00DF05A7">
            <w:pPr>
              <w:jc w:val="center"/>
            </w:pPr>
          </w:p>
          <w:p w:rsidR="00F66E47" w:rsidRDefault="00F66E47" w:rsidP="00DF05A7">
            <w:pPr>
              <w:jc w:val="center"/>
            </w:pPr>
          </w:p>
          <w:p w:rsidR="00F66E47" w:rsidRDefault="00F66E47" w:rsidP="00DF05A7">
            <w:pPr>
              <w:jc w:val="center"/>
            </w:pPr>
          </w:p>
          <w:p w:rsidR="00F66E47" w:rsidRDefault="00F66E47" w:rsidP="00DF05A7">
            <w:pPr>
              <w:jc w:val="center"/>
            </w:pPr>
            <w:r>
              <w:t>Muestra contenidos temáticos y los relaciona con una situación  de forma coherente</w:t>
            </w:r>
          </w:p>
        </w:tc>
        <w:tc>
          <w:tcPr>
            <w:tcW w:w="2126" w:type="dxa"/>
          </w:tcPr>
          <w:p w:rsidR="00F66E47" w:rsidRDefault="00F66E47" w:rsidP="00DF05A7">
            <w:pPr>
              <w:jc w:val="center"/>
            </w:pPr>
            <w:r>
              <w:t>AUTONOMO</w:t>
            </w:r>
          </w:p>
          <w:p w:rsidR="00F66E47" w:rsidRDefault="00F66E47" w:rsidP="00DF05A7">
            <w:pPr>
              <w:jc w:val="center"/>
            </w:pPr>
          </w:p>
          <w:p w:rsidR="00F66E47" w:rsidRDefault="00F66E47" w:rsidP="00DF05A7">
            <w:pPr>
              <w:jc w:val="center"/>
            </w:pPr>
          </w:p>
          <w:p w:rsidR="00F66E47" w:rsidRDefault="00F66E47" w:rsidP="00DF05A7">
            <w:pPr>
              <w:jc w:val="center"/>
            </w:pPr>
          </w:p>
          <w:p w:rsidR="00F66E47" w:rsidRDefault="00F66E47" w:rsidP="00DF05A7">
            <w:pPr>
              <w:jc w:val="center"/>
            </w:pPr>
            <w:r>
              <w:t>Muestra contenidos temáticos y los argumenta, clasifica, y relaciona con sus experiencias y el entorno que le rodea</w:t>
            </w:r>
          </w:p>
        </w:tc>
        <w:tc>
          <w:tcPr>
            <w:tcW w:w="3119" w:type="dxa"/>
          </w:tcPr>
          <w:p w:rsidR="00F66E47" w:rsidRDefault="00F66E47" w:rsidP="00DF05A7">
            <w:pPr>
              <w:jc w:val="center"/>
            </w:pPr>
            <w:r>
              <w:t>ESTRATÉGICO</w:t>
            </w:r>
          </w:p>
          <w:p w:rsidR="00F66E47" w:rsidRDefault="00F66E47" w:rsidP="00DF05A7">
            <w:pPr>
              <w:jc w:val="center"/>
            </w:pPr>
          </w:p>
          <w:p w:rsidR="00F66E47" w:rsidRDefault="00F66E47" w:rsidP="00DF05A7">
            <w:pPr>
              <w:jc w:val="center"/>
            </w:pPr>
          </w:p>
          <w:p w:rsidR="00F66E47" w:rsidRDefault="00F66E47" w:rsidP="00DF05A7">
            <w:pPr>
              <w:jc w:val="center"/>
            </w:pPr>
            <w:r>
              <w:t xml:space="preserve">Muestra contenidos temáticos y los relaciona con aspectos como el de la cultura escolar, función social de la escuela, los ambientes de aprendizaje, la evaluación, los materiales, en función a la realidad en el contexto educativo. </w:t>
            </w:r>
          </w:p>
        </w:tc>
      </w:tr>
      <w:tr w:rsidR="00F66E47" w:rsidTr="00DF05A7">
        <w:tc>
          <w:tcPr>
            <w:tcW w:w="2122" w:type="dxa"/>
          </w:tcPr>
          <w:p w:rsidR="00F66E47" w:rsidRDefault="00F66E47" w:rsidP="00DF05A7">
            <w:pPr>
              <w:jc w:val="center"/>
            </w:pPr>
            <w:r>
              <w:t>VALOR:</w:t>
            </w:r>
          </w:p>
        </w:tc>
        <w:tc>
          <w:tcPr>
            <w:tcW w:w="1530" w:type="dxa"/>
          </w:tcPr>
          <w:p w:rsidR="00F66E47" w:rsidRDefault="00F66E47" w:rsidP="00DF05A7">
            <w:pPr>
              <w:jc w:val="center"/>
            </w:pPr>
            <w:r>
              <w:t>60%</w:t>
            </w:r>
          </w:p>
        </w:tc>
        <w:tc>
          <w:tcPr>
            <w:tcW w:w="1559" w:type="dxa"/>
          </w:tcPr>
          <w:p w:rsidR="00F66E47" w:rsidRDefault="00F66E47" w:rsidP="00DF05A7">
            <w:pPr>
              <w:jc w:val="center"/>
            </w:pPr>
            <w:r>
              <w:t>70%</w:t>
            </w:r>
          </w:p>
        </w:tc>
        <w:tc>
          <w:tcPr>
            <w:tcW w:w="1985" w:type="dxa"/>
            <w:gridSpan w:val="2"/>
          </w:tcPr>
          <w:p w:rsidR="00F66E47" w:rsidRDefault="00F66E47" w:rsidP="00DF05A7">
            <w:pPr>
              <w:jc w:val="center"/>
            </w:pPr>
            <w:r>
              <w:t>80%</w:t>
            </w:r>
          </w:p>
        </w:tc>
        <w:tc>
          <w:tcPr>
            <w:tcW w:w="2126" w:type="dxa"/>
          </w:tcPr>
          <w:p w:rsidR="00F66E47" w:rsidRDefault="00F66E47" w:rsidP="00DF05A7">
            <w:pPr>
              <w:jc w:val="center"/>
            </w:pPr>
            <w:r>
              <w:t>90%</w:t>
            </w:r>
          </w:p>
        </w:tc>
        <w:tc>
          <w:tcPr>
            <w:tcW w:w="3119" w:type="dxa"/>
          </w:tcPr>
          <w:p w:rsidR="00F66E47" w:rsidRDefault="00F66E47" w:rsidP="00DF05A7">
            <w:pPr>
              <w:jc w:val="center"/>
            </w:pPr>
            <w:r>
              <w:t>100%</w:t>
            </w:r>
          </w:p>
        </w:tc>
      </w:tr>
      <w:tr w:rsidR="00F66E47" w:rsidTr="00DF05A7">
        <w:tc>
          <w:tcPr>
            <w:tcW w:w="2122" w:type="dxa"/>
          </w:tcPr>
          <w:p w:rsidR="00F66E47" w:rsidRDefault="00F66E47" w:rsidP="00DF05A7">
            <w:pPr>
              <w:jc w:val="center"/>
            </w:pPr>
            <w:r>
              <w:t>EVALUACIÓN</w:t>
            </w:r>
          </w:p>
        </w:tc>
        <w:tc>
          <w:tcPr>
            <w:tcW w:w="1530" w:type="dxa"/>
          </w:tcPr>
          <w:p w:rsidR="00F66E47" w:rsidRDefault="00F66E47" w:rsidP="00DF05A7">
            <w:pPr>
              <w:jc w:val="center"/>
            </w:pPr>
            <w:r>
              <w:t>LOGROS</w:t>
            </w:r>
          </w:p>
        </w:tc>
        <w:tc>
          <w:tcPr>
            <w:tcW w:w="1559" w:type="dxa"/>
          </w:tcPr>
          <w:p w:rsidR="00F66E47" w:rsidRDefault="00F66E47" w:rsidP="00DF05A7">
            <w:pPr>
              <w:jc w:val="center"/>
            </w:pPr>
            <w:r>
              <w:t>NOTA</w:t>
            </w:r>
          </w:p>
        </w:tc>
        <w:tc>
          <w:tcPr>
            <w:tcW w:w="1985" w:type="dxa"/>
            <w:gridSpan w:val="2"/>
          </w:tcPr>
          <w:p w:rsidR="00F66E47" w:rsidRDefault="00F66E47" w:rsidP="00DF05A7">
            <w:pPr>
              <w:jc w:val="center"/>
            </w:pPr>
          </w:p>
        </w:tc>
        <w:tc>
          <w:tcPr>
            <w:tcW w:w="5245" w:type="dxa"/>
            <w:gridSpan w:val="2"/>
          </w:tcPr>
          <w:p w:rsidR="00F66E47" w:rsidRDefault="00F66E47" w:rsidP="00DF05A7">
            <w:r>
              <w:t>ACCIONES PARA MEJORAR:</w:t>
            </w:r>
          </w:p>
          <w:p w:rsidR="00F66E47" w:rsidRDefault="00F66E47" w:rsidP="00DF05A7"/>
          <w:p w:rsidR="00F66E47" w:rsidRDefault="00F66E47" w:rsidP="00DF05A7"/>
        </w:tc>
      </w:tr>
    </w:tbl>
    <w:p w:rsidR="00F66E47" w:rsidRDefault="00F66E47">
      <w:pPr>
        <w:sectPr w:rsidR="00F66E47" w:rsidSect="00F66E47">
          <w:pgSz w:w="15840" w:h="12240" w:orient="landscape" w:code="1"/>
          <w:pgMar w:top="1701" w:right="1417" w:bottom="1701" w:left="1417" w:header="709" w:footer="709" w:gutter="0"/>
          <w:cols w:space="708"/>
          <w:docGrid w:linePitch="360"/>
        </w:sectPr>
      </w:pPr>
    </w:p>
    <w:p w:rsidR="000918FF" w:rsidRPr="006F2DBD" w:rsidRDefault="000918FF" w:rsidP="006F2DBD">
      <w:pPr>
        <w:spacing w:line="360" w:lineRule="auto"/>
        <w:rPr>
          <w:rFonts w:ascii="Arial" w:hAnsi="Arial" w:cs="Arial"/>
          <w:sz w:val="24"/>
        </w:rPr>
      </w:pPr>
      <w:r w:rsidRPr="006F2DBD">
        <w:rPr>
          <w:rFonts w:ascii="Arial" w:hAnsi="Arial" w:cs="Arial"/>
          <w:sz w:val="24"/>
        </w:rPr>
        <w:lastRenderedPageBreak/>
        <w:t>INTRODUCCION</w:t>
      </w:r>
    </w:p>
    <w:p w:rsidR="00282155" w:rsidRDefault="00A548E8" w:rsidP="004043C2">
      <w:pPr>
        <w:spacing w:line="360" w:lineRule="auto"/>
        <w:jc w:val="both"/>
        <w:rPr>
          <w:rFonts w:ascii="Arial" w:hAnsi="Arial" w:cs="Arial"/>
          <w:sz w:val="24"/>
        </w:rPr>
      </w:pPr>
      <w:r>
        <w:rPr>
          <w:rFonts w:ascii="Arial" w:hAnsi="Arial" w:cs="Arial"/>
          <w:sz w:val="24"/>
        </w:rPr>
        <w:t>En el siguient</w:t>
      </w:r>
      <w:r w:rsidR="000049CC">
        <w:rPr>
          <w:rFonts w:ascii="Arial" w:hAnsi="Arial" w:cs="Arial"/>
          <w:sz w:val="24"/>
        </w:rPr>
        <w:t xml:space="preserve">e documento </w:t>
      </w:r>
      <w:r w:rsidR="000918FF">
        <w:rPr>
          <w:rFonts w:ascii="Arial" w:hAnsi="Arial" w:cs="Arial"/>
          <w:sz w:val="24"/>
        </w:rPr>
        <w:t>se comentara de manera general</w:t>
      </w:r>
      <w:r>
        <w:rPr>
          <w:rFonts w:ascii="Arial" w:hAnsi="Arial" w:cs="Arial"/>
          <w:sz w:val="24"/>
        </w:rPr>
        <w:t xml:space="preserve"> sobre mi </w:t>
      </w:r>
      <w:r w:rsidR="000049CC">
        <w:rPr>
          <w:rFonts w:ascii="Arial" w:hAnsi="Arial" w:cs="Arial"/>
          <w:sz w:val="24"/>
        </w:rPr>
        <w:t>experiencia</w:t>
      </w:r>
      <w:r>
        <w:rPr>
          <w:rFonts w:ascii="Arial" w:hAnsi="Arial" w:cs="Arial"/>
          <w:sz w:val="24"/>
        </w:rPr>
        <w:t xml:space="preserve"> dentro de las </w:t>
      </w:r>
      <w:r w:rsidR="000049CC">
        <w:rPr>
          <w:rFonts w:ascii="Arial" w:hAnsi="Arial" w:cs="Arial"/>
          <w:sz w:val="24"/>
        </w:rPr>
        <w:t>prácticas</w:t>
      </w:r>
      <w:r>
        <w:rPr>
          <w:rFonts w:ascii="Arial" w:hAnsi="Arial" w:cs="Arial"/>
          <w:sz w:val="24"/>
        </w:rPr>
        <w:t xml:space="preserve"> docente que fueron </w:t>
      </w:r>
      <w:r w:rsidR="000918FF">
        <w:rPr>
          <w:rFonts w:ascii="Arial" w:hAnsi="Arial" w:cs="Arial"/>
          <w:sz w:val="24"/>
        </w:rPr>
        <w:t xml:space="preserve">ejecutadas en el jardín de niños Ardelia Faustro Escobedo que está ubicado en la colonia bonaza con calle yeso </w:t>
      </w:r>
      <w:r w:rsidR="008954B4">
        <w:rPr>
          <w:rFonts w:ascii="Arial" w:hAnsi="Arial" w:cs="Arial"/>
          <w:sz w:val="24"/>
        </w:rPr>
        <w:t>número</w:t>
      </w:r>
      <w:r w:rsidR="000918FF">
        <w:rPr>
          <w:rFonts w:ascii="Arial" w:hAnsi="Arial" w:cs="Arial"/>
          <w:sz w:val="24"/>
        </w:rPr>
        <w:t xml:space="preserve"> 250</w:t>
      </w:r>
      <w:r w:rsidR="000049CC">
        <w:rPr>
          <w:rFonts w:ascii="Arial" w:hAnsi="Arial" w:cs="Arial"/>
          <w:sz w:val="24"/>
        </w:rPr>
        <w:t xml:space="preserve"> cuenta con clave que es 05EJN0096D y tiene un sostenimiento estatal</w:t>
      </w:r>
      <w:r w:rsidR="00BC6161">
        <w:rPr>
          <w:rFonts w:ascii="Arial" w:hAnsi="Arial" w:cs="Arial"/>
          <w:sz w:val="24"/>
        </w:rPr>
        <w:t>.</w:t>
      </w:r>
    </w:p>
    <w:p w:rsidR="001C50D2" w:rsidRDefault="00282155" w:rsidP="004043C2">
      <w:pPr>
        <w:spacing w:line="360" w:lineRule="auto"/>
        <w:jc w:val="both"/>
        <w:rPr>
          <w:rFonts w:ascii="Arial" w:hAnsi="Arial" w:cs="Arial"/>
          <w:sz w:val="24"/>
        </w:rPr>
      </w:pPr>
      <w:r>
        <w:rPr>
          <w:rFonts w:ascii="Arial" w:hAnsi="Arial" w:cs="Arial"/>
          <w:sz w:val="24"/>
        </w:rPr>
        <w:t>Se narra las problemáticas,</w:t>
      </w:r>
      <w:r w:rsidR="007D6E92">
        <w:rPr>
          <w:rFonts w:ascii="Arial" w:hAnsi="Arial" w:cs="Arial"/>
          <w:sz w:val="24"/>
        </w:rPr>
        <w:t xml:space="preserve"> las estrategias</w:t>
      </w:r>
      <w:r>
        <w:rPr>
          <w:rFonts w:ascii="Arial" w:hAnsi="Arial" w:cs="Arial"/>
          <w:sz w:val="24"/>
        </w:rPr>
        <w:t xml:space="preserve"> didácticas qu</w:t>
      </w:r>
      <w:r w:rsidR="007D6E92">
        <w:rPr>
          <w:rFonts w:ascii="Arial" w:hAnsi="Arial" w:cs="Arial"/>
          <w:sz w:val="24"/>
        </w:rPr>
        <w:t>e se die</w:t>
      </w:r>
      <w:r w:rsidR="00F90AF1">
        <w:rPr>
          <w:rFonts w:ascii="Arial" w:hAnsi="Arial" w:cs="Arial"/>
          <w:sz w:val="24"/>
        </w:rPr>
        <w:t xml:space="preserve">ron durante la práctica, </w:t>
      </w:r>
      <w:r w:rsidR="007D6E92">
        <w:rPr>
          <w:rFonts w:ascii="Arial" w:hAnsi="Arial" w:cs="Arial"/>
          <w:sz w:val="24"/>
        </w:rPr>
        <w:t xml:space="preserve">también como sea realizaron las secuencias didácticas antes de </w:t>
      </w:r>
      <w:r w:rsidR="00F90AF1">
        <w:rPr>
          <w:rFonts w:ascii="Arial" w:hAnsi="Arial" w:cs="Arial"/>
          <w:sz w:val="24"/>
        </w:rPr>
        <w:t xml:space="preserve">aplicarlas </w:t>
      </w:r>
      <w:r w:rsidR="007D6E92">
        <w:rPr>
          <w:rFonts w:ascii="Arial" w:hAnsi="Arial" w:cs="Arial"/>
          <w:sz w:val="24"/>
        </w:rPr>
        <w:t>ante el grupo y las herramientas que me ayudaron a poder llevarlas a cabo.</w:t>
      </w:r>
      <w:r w:rsidR="001C50D2">
        <w:rPr>
          <w:rFonts w:ascii="Arial" w:hAnsi="Arial" w:cs="Arial"/>
          <w:sz w:val="24"/>
        </w:rPr>
        <w:t xml:space="preserve"> </w:t>
      </w:r>
      <w:r w:rsidR="007D6E92">
        <w:rPr>
          <w:rFonts w:ascii="Arial" w:hAnsi="Arial" w:cs="Arial"/>
          <w:sz w:val="24"/>
        </w:rPr>
        <w:t xml:space="preserve">Como igual manera se habla de las estrategias que use para poder tener control de grupo, </w:t>
      </w:r>
      <w:r w:rsidR="001C50D2">
        <w:rPr>
          <w:rFonts w:ascii="Arial" w:hAnsi="Arial" w:cs="Arial"/>
          <w:sz w:val="24"/>
        </w:rPr>
        <w:t>las modificaciones  que tuve que hacer en el momento de aplicarlos  por necesidades del grupo, como es de un alumno que cuenta con barreras de aprendizaje.</w:t>
      </w:r>
    </w:p>
    <w:p w:rsidR="00E91C3E" w:rsidRDefault="00E91C3E" w:rsidP="004043C2">
      <w:pPr>
        <w:spacing w:line="360" w:lineRule="auto"/>
        <w:jc w:val="both"/>
        <w:rPr>
          <w:rFonts w:ascii="Arial" w:hAnsi="Arial" w:cs="Arial"/>
          <w:sz w:val="24"/>
        </w:rPr>
      </w:pPr>
      <w:r>
        <w:rPr>
          <w:rFonts w:ascii="Arial" w:hAnsi="Arial" w:cs="Arial"/>
          <w:sz w:val="24"/>
        </w:rPr>
        <w:t>La planeación fue realizada durante dos semanas, donde fueron implementadas varias estrategias para obtener la atención de los alumnos, como la  diversidad de material didáctico para que el aprendizaje sea más novedoso.</w:t>
      </w:r>
    </w:p>
    <w:p w:rsidR="006A0B5E" w:rsidRDefault="006A0B5E" w:rsidP="004043C2">
      <w:pPr>
        <w:spacing w:line="360" w:lineRule="auto"/>
        <w:jc w:val="both"/>
        <w:rPr>
          <w:rFonts w:ascii="Arial" w:hAnsi="Arial" w:cs="Arial"/>
          <w:sz w:val="24"/>
        </w:rPr>
      </w:pPr>
      <w:r>
        <w:rPr>
          <w:rFonts w:ascii="Arial" w:hAnsi="Arial" w:cs="Arial"/>
          <w:sz w:val="24"/>
        </w:rPr>
        <w:t xml:space="preserve">Como igual manera se examina los contextos que se encuentra los alumno, si son adecuados para su desarrollo cognitivo y </w:t>
      </w:r>
      <w:r w:rsidR="00F90AF1">
        <w:rPr>
          <w:rFonts w:ascii="Arial" w:hAnsi="Arial" w:cs="Arial"/>
          <w:sz w:val="24"/>
        </w:rPr>
        <w:t xml:space="preserve">social. Así </w:t>
      </w:r>
      <w:r>
        <w:rPr>
          <w:rFonts w:ascii="Arial" w:hAnsi="Arial" w:cs="Arial"/>
          <w:sz w:val="24"/>
        </w:rPr>
        <w:t>conocieran de su entorno con actividades novedosas y sea más eficaz su aprendizaje.</w:t>
      </w:r>
    </w:p>
    <w:p w:rsidR="001C50D2" w:rsidRDefault="001C50D2" w:rsidP="004043C2">
      <w:pPr>
        <w:spacing w:line="360" w:lineRule="auto"/>
        <w:jc w:val="both"/>
        <w:rPr>
          <w:rFonts w:ascii="Arial" w:hAnsi="Arial" w:cs="Arial"/>
          <w:sz w:val="24"/>
        </w:rPr>
      </w:pPr>
      <w:r>
        <w:rPr>
          <w:rFonts w:ascii="Arial" w:hAnsi="Arial" w:cs="Arial"/>
          <w:sz w:val="24"/>
        </w:rPr>
        <w:t>El contexto del jardín de niños se considera adecuada para la convivencia de los alumn</w:t>
      </w:r>
      <w:r w:rsidR="00F90AF1">
        <w:rPr>
          <w:rFonts w:ascii="Arial" w:hAnsi="Arial" w:cs="Arial"/>
          <w:sz w:val="24"/>
        </w:rPr>
        <w:t xml:space="preserve">os de diferentes edades, </w:t>
      </w:r>
      <w:r>
        <w:rPr>
          <w:rFonts w:ascii="Arial" w:hAnsi="Arial" w:cs="Arial"/>
          <w:sz w:val="24"/>
        </w:rPr>
        <w:t>cuenta con los servicios básicos como es calle pavimentada, luz y agua, tiene áreas verdes donde los alumnos pueden experimentar con el  mundo natural, de igual manera tiene áreas de recreación.</w:t>
      </w:r>
    </w:p>
    <w:p w:rsidR="006A0B5E" w:rsidRDefault="006A0B5E" w:rsidP="004043C2">
      <w:pPr>
        <w:spacing w:line="360" w:lineRule="auto"/>
        <w:jc w:val="both"/>
        <w:rPr>
          <w:rFonts w:ascii="Arial" w:hAnsi="Arial" w:cs="Arial"/>
          <w:sz w:val="24"/>
        </w:rPr>
      </w:pPr>
      <w:r w:rsidRPr="001C50D2">
        <w:rPr>
          <w:rFonts w:ascii="Arial" w:hAnsi="Arial" w:cs="Arial"/>
          <w:sz w:val="24"/>
        </w:rPr>
        <w:t>El salón que me asignaro</w:t>
      </w:r>
      <w:r>
        <w:rPr>
          <w:rFonts w:ascii="Arial" w:hAnsi="Arial" w:cs="Arial"/>
          <w:sz w:val="24"/>
        </w:rPr>
        <w:t xml:space="preserve">n fue de primero grado sección “a” , </w:t>
      </w:r>
      <w:r w:rsidRPr="001C50D2">
        <w:rPr>
          <w:rFonts w:ascii="Arial" w:hAnsi="Arial" w:cs="Arial"/>
          <w:sz w:val="24"/>
        </w:rPr>
        <w:t xml:space="preserve">donde se cuenta con veinticuatro alumnos que once son niños y trece son niñas, la mayoría aprende de manera kinestésico, desarrollan sus habilidades estando en clases, se comunican con sus </w:t>
      </w:r>
      <w:r w:rsidR="00F90AF1">
        <w:rPr>
          <w:rFonts w:ascii="Arial" w:hAnsi="Arial" w:cs="Arial"/>
          <w:sz w:val="24"/>
        </w:rPr>
        <w:t xml:space="preserve"> </w:t>
      </w:r>
      <w:r>
        <w:rPr>
          <w:rFonts w:ascii="Arial" w:hAnsi="Arial" w:cs="Arial"/>
          <w:sz w:val="24"/>
        </w:rPr>
        <w:t xml:space="preserve">compañeros y saben tomar </w:t>
      </w:r>
      <w:r w:rsidRPr="001C50D2">
        <w:rPr>
          <w:rFonts w:ascii="Arial" w:hAnsi="Arial" w:cs="Arial"/>
          <w:sz w:val="24"/>
        </w:rPr>
        <w:t>turno</w:t>
      </w:r>
      <w:r>
        <w:rPr>
          <w:rFonts w:ascii="Arial" w:hAnsi="Arial" w:cs="Arial"/>
          <w:sz w:val="24"/>
        </w:rPr>
        <w:t>s</w:t>
      </w:r>
      <w:r w:rsidRPr="001C50D2">
        <w:rPr>
          <w:rFonts w:ascii="Arial" w:hAnsi="Arial" w:cs="Arial"/>
          <w:sz w:val="24"/>
        </w:rPr>
        <w:t xml:space="preserve"> al momento de repartir el material.</w:t>
      </w:r>
    </w:p>
    <w:p w:rsidR="00BC6161" w:rsidRDefault="001C50D2" w:rsidP="004043C2">
      <w:pPr>
        <w:spacing w:line="360" w:lineRule="auto"/>
        <w:jc w:val="both"/>
        <w:rPr>
          <w:rFonts w:ascii="Arial" w:hAnsi="Arial" w:cs="Arial"/>
          <w:sz w:val="24"/>
        </w:rPr>
      </w:pPr>
      <w:r>
        <w:rPr>
          <w:rFonts w:ascii="Arial" w:hAnsi="Arial" w:cs="Arial"/>
          <w:sz w:val="24"/>
        </w:rPr>
        <w:t xml:space="preserve">En el contexto familia de los alumnos </w:t>
      </w:r>
      <w:r w:rsidR="009C241C">
        <w:rPr>
          <w:rFonts w:ascii="Arial" w:hAnsi="Arial" w:cs="Arial"/>
          <w:sz w:val="24"/>
        </w:rPr>
        <w:t>que se encuentra en</w:t>
      </w:r>
      <w:r>
        <w:rPr>
          <w:rFonts w:ascii="Arial" w:hAnsi="Arial" w:cs="Arial"/>
          <w:sz w:val="24"/>
        </w:rPr>
        <w:t xml:space="preserve"> un</w:t>
      </w:r>
      <w:r w:rsidR="009C241C">
        <w:rPr>
          <w:rFonts w:ascii="Arial" w:hAnsi="Arial" w:cs="Arial"/>
          <w:sz w:val="24"/>
        </w:rPr>
        <w:t xml:space="preserve"> nivel medio ya que los pa</w:t>
      </w:r>
      <w:r w:rsidR="00282155">
        <w:rPr>
          <w:rFonts w:ascii="Arial" w:hAnsi="Arial" w:cs="Arial"/>
          <w:sz w:val="24"/>
        </w:rPr>
        <w:t xml:space="preserve">dres de familia tienen trabajo, y </w:t>
      </w:r>
      <w:r>
        <w:rPr>
          <w:rFonts w:ascii="Arial" w:hAnsi="Arial" w:cs="Arial"/>
          <w:sz w:val="24"/>
        </w:rPr>
        <w:t xml:space="preserve">cuentan con los servicios básicos en sus </w:t>
      </w:r>
      <w:r>
        <w:rPr>
          <w:rFonts w:ascii="Arial" w:hAnsi="Arial" w:cs="Arial"/>
          <w:sz w:val="24"/>
        </w:rPr>
        <w:lastRenderedPageBreak/>
        <w:t>hogares, tienen alimentos adecuados para el niño, realizan actividades junto a él para mejor autoconfianza del alumno.</w:t>
      </w:r>
    </w:p>
    <w:p w:rsidR="004043C2" w:rsidRDefault="006F2DBD" w:rsidP="004043C2">
      <w:pPr>
        <w:spacing w:line="360" w:lineRule="auto"/>
        <w:jc w:val="both"/>
        <w:rPr>
          <w:rFonts w:ascii="Arial" w:hAnsi="Arial" w:cs="Arial"/>
          <w:sz w:val="24"/>
        </w:rPr>
      </w:pPr>
      <w:r>
        <w:rPr>
          <w:rFonts w:ascii="Arial" w:hAnsi="Arial" w:cs="Arial"/>
          <w:sz w:val="24"/>
        </w:rPr>
        <w:t>DESARROLLO</w:t>
      </w:r>
    </w:p>
    <w:p w:rsidR="001C50D2" w:rsidRDefault="00BC6161" w:rsidP="004043C2">
      <w:pPr>
        <w:spacing w:line="360" w:lineRule="auto"/>
        <w:jc w:val="both"/>
        <w:rPr>
          <w:rFonts w:ascii="Arial" w:hAnsi="Arial" w:cs="Arial"/>
          <w:sz w:val="24"/>
        </w:rPr>
      </w:pPr>
      <w:r>
        <w:rPr>
          <w:rFonts w:ascii="Arial" w:hAnsi="Arial" w:cs="Arial"/>
          <w:sz w:val="24"/>
        </w:rPr>
        <w:t>La elaboración de las secuencias didácticas</w:t>
      </w:r>
      <w:r w:rsidR="004820A1">
        <w:rPr>
          <w:rFonts w:ascii="Arial" w:hAnsi="Arial" w:cs="Arial"/>
          <w:sz w:val="24"/>
        </w:rPr>
        <w:t xml:space="preserve"> fueron de acuerdo a las necesidades que el grupo presentaba, como también teniendo en cuenta los aprendizajes esperados que se tiene que desarrollar durante </w:t>
      </w:r>
      <w:r w:rsidR="007B46C2">
        <w:rPr>
          <w:rFonts w:ascii="Arial" w:hAnsi="Arial" w:cs="Arial"/>
          <w:sz w:val="24"/>
        </w:rPr>
        <w:t xml:space="preserve">nivel preescolar; </w:t>
      </w:r>
      <w:r w:rsidR="009C241C">
        <w:rPr>
          <w:rFonts w:ascii="Arial" w:hAnsi="Arial" w:cs="Arial"/>
          <w:sz w:val="24"/>
        </w:rPr>
        <w:t>de igual manera cre</w:t>
      </w:r>
      <w:r w:rsidR="007D6E92">
        <w:rPr>
          <w:rFonts w:ascii="Arial" w:hAnsi="Arial" w:cs="Arial"/>
          <w:sz w:val="24"/>
        </w:rPr>
        <w:t>ando actividades que sea familiares</w:t>
      </w:r>
      <w:r w:rsidR="009C241C">
        <w:rPr>
          <w:rFonts w:ascii="Arial" w:hAnsi="Arial" w:cs="Arial"/>
          <w:sz w:val="24"/>
        </w:rPr>
        <w:t xml:space="preserve"> a los alumnos, y </w:t>
      </w:r>
      <w:r w:rsidR="007D6E92">
        <w:rPr>
          <w:rFonts w:ascii="Arial" w:hAnsi="Arial" w:cs="Arial"/>
          <w:sz w:val="24"/>
        </w:rPr>
        <w:t>así</w:t>
      </w:r>
      <w:r w:rsidR="009C241C">
        <w:rPr>
          <w:rFonts w:ascii="Arial" w:hAnsi="Arial" w:cs="Arial"/>
          <w:sz w:val="24"/>
        </w:rPr>
        <w:t xml:space="preserve"> sea aprendizajes significativos</w:t>
      </w:r>
      <w:r w:rsidR="003662CF" w:rsidRPr="003662CF">
        <w:rPr>
          <w:rFonts w:ascii="Times New Roman" w:hAnsi="Times New Roman" w:cs="Times New Roman"/>
          <w:color w:val="000000" w:themeColor="text1"/>
          <w:sz w:val="24"/>
          <w:szCs w:val="24"/>
        </w:rPr>
        <w:t xml:space="preserve"> </w:t>
      </w:r>
      <w:r w:rsidR="003662CF" w:rsidRPr="003662CF">
        <w:rPr>
          <w:rFonts w:ascii="Arial" w:hAnsi="Arial" w:cs="Arial"/>
          <w:sz w:val="24"/>
        </w:rPr>
        <w:t xml:space="preserve">según Aubel dice que </w:t>
      </w:r>
      <w:r w:rsidR="003662CF">
        <w:rPr>
          <w:rFonts w:ascii="Arial" w:hAnsi="Arial" w:cs="Arial"/>
          <w:sz w:val="24"/>
        </w:rPr>
        <w:t>“</w:t>
      </w:r>
      <w:r w:rsidR="003662CF" w:rsidRPr="003662CF">
        <w:rPr>
          <w:rFonts w:ascii="Arial" w:hAnsi="Arial" w:cs="Arial"/>
          <w:sz w:val="24"/>
        </w:rPr>
        <w:t xml:space="preserve">es necesario hacer conocimientos </w:t>
      </w:r>
      <w:r w:rsidR="003662CF">
        <w:rPr>
          <w:rFonts w:ascii="Arial" w:hAnsi="Arial" w:cs="Arial"/>
          <w:sz w:val="24"/>
        </w:rPr>
        <w:t>que sean reales</w:t>
      </w:r>
      <w:r w:rsidR="003662CF" w:rsidRPr="003662CF">
        <w:rPr>
          <w:rFonts w:ascii="Arial" w:hAnsi="Arial" w:cs="Arial"/>
          <w:sz w:val="24"/>
        </w:rPr>
        <w:t>, que la enseñanza queda plasmada para los niños</w:t>
      </w:r>
      <w:r w:rsidR="003662CF">
        <w:rPr>
          <w:rFonts w:ascii="Arial" w:hAnsi="Arial" w:cs="Arial"/>
          <w:sz w:val="24"/>
        </w:rPr>
        <w:t>”</w:t>
      </w:r>
      <w:sdt>
        <w:sdtPr>
          <w:rPr>
            <w:rFonts w:ascii="Arial" w:hAnsi="Arial" w:cs="Arial"/>
            <w:sz w:val="24"/>
          </w:rPr>
          <w:id w:val="-1934896424"/>
          <w:citation/>
        </w:sdtPr>
        <w:sdtEndPr/>
        <w:sdtContent>
          <w:r w:rsidR="003662CF">
            <w:rPr>
              <w:rFonts w:ascii="Arial" w:hAnsi="Arial" w:cs="Arial"/>
              <w:sz w:val="24"/>
            </w:rPr>
            <w:fldChar w:fldCharType="begin"/>
          </w:r>
          <w:r w:rsidR="003662CF">
            <w:rPr>
              <w:rFonts w:ascii="Arial" w:hAnsi="Arial" w:cs="Arial"/>
              <w:sz w:val="24"/>
              <w:lang w:val="es-ES_tradnl"/>
            </w:rPr>
            <w:instrText xml:space="preserve"> CITATION DAu61 \l 1034 </w:instrText>
          </w:r>
          <w:r w:rsidR="003662CF">
            <w:rPr>
              <w:rFonts w:ascii="Arial" w:hAnsi="Arial" w:cs="Arial"/>
              <w:sz w:val="24"/>
            </w:rPr>
            <w:fldChar w:fldCharType="separate"/>
          </w:r>
          <w:r w:rsidR="004043C2">
            <w:rPr>
              <w:rFonts w:ascii="Arial" w:hAnsi="Arial" w:cs="Arial"/>
              <w:noProof/>
              <w:sz w:val="24"/>
              <w:lang w:val="es-ES_tradnl"/>
            </w:rPr>
            <w:t xml:space="preserve"> </w:t>
          </w:r>
          <w:r w:rsidR="004043C2" w:rsidRPr="004043C2">
            <w:rPr>
              <w:rFonts w:ascii="Arial" w:hAnsi="Arial" w:cs="Arial"/>
              <w:noProof/>
              <w:sz w:val="24"/>
              <w:lang w:val="es-ES_tradnl"/>
            </w:rPr>
            <w:t>(Ausubel., 1961)</w:t>
          </w:r>
          <w:r w:rsidR="003662CF">
            <w:rPr>
              <w:rFonts w:ascii="Arial" w:hAnsi="Arial" w:cs="Arial"/>
              <w:sz w:val="24"/>
            </w:rPr>
            <w:fldChar w:fldCharType="end"/>
          </w:r>
        </w:sdtContent>
      </w:sdt>
    </w:p>
    <w:p w:rsidR="00D708E8" w:rsidRDefault="002B68C6" w:rsidP="004043C2">
      <w:pPr>
        <w:spacing w:line="360" w:lineRule="auto"/>
        <w:jc w:val="both"/>
        <w:rPr>
          <w:rFonts w:ascii="Arial" w:hAnsi="Arial" w:cs="Arial"/>
          <w:sz w:val="24"/>
        </w:rPr>
      </w:pPr>
      <w:r>
        <w:rPr>
          <w:rFonts w:ascii="Arial" w:hAnsi="Arial" w:cs="Arial"/>
          <w:sz w:val="24"/>
        </w:rPr>
        <w:t xml:space="preserve">Una de las necesidades que encontré más común en el grupo es que no se comunicaban de manera oral y no conocían su entorno </w:t>
      </w:r>
      <w:r w:rsidR="00D708E8">
        <w:rPr>
          <w:rFonts w:ascii="Arial" w:hAnsi="Arial" w:cs="Arial"/>
          <w:sz w:val="24"/>
        </w:rPr>
        <w:t>“</w:t>
      </w:r>
      <w:r w:rsidR="00D708E8" w:rsidRPr="001C1B1E">
        <w:rPr>
          <w:rFonts w:ascii="Arial" w:hAnsi="Arial" w:cs="Arial"/>
          <w:i/>
          <w:sz w:val="24"/>
        </w:rPr>
        <w:t>El contexto social constituye el entorno en el que transcurre y acontece el hecho educacional que influye e incide poderosamente en el desarrollo</w:t>
      </w:r>
      <w:r w:rsidR="00D708E8">
        <w:rPr>
          <w:rFonts w:ascii="Arial" w:hAnsi="Arial" w:cs="Arial"/>
          <w:sz w:val="24"/>
          <w:lang w:val="es-ES_tradnl"/>
        </w:rPr>
        <w:t xml:space="preserve">” </w:t>
      </w:r>
      <w:sdt>
        <w:sdtPr>
          <w:rPr>
            <w:rFonts w:ascii="Arial" w:hAnsi="Arial" w:cs="Arial"/>
            <w:sz w:val="24"/>
          </w:rPr>
          <w:id w:val="545496763"/>
          <w:citation/>
        </w:sdtPr>
        <w:sdtEndPr/>
        <w:sdtContent>
          <w:r w:rsidR="00DD6393">
            <w:rPr>
              <w:rFonts w:ascii="Arial" w:hAnsi="Arial" w:cs="Arial"/>
              <w:sz w:val="24"/>
            </w:rPr>
            <w:fldChar w:fldCharType="begin"/>
          </w:r>
          <w:r w:rsidR="004043C2">
            <w:rPr>
              <w:rFonts w:ascii="Arial" w:hAnsi="Arial" w:cs="Arial"/>
              <w:sz w:val="24"/>
              <w:lang w:val="es-ES_tradnl"/>
            </w:rPr>
            <w:instrText xml:space="preserve">CITATION SEP18 \l 1034 </w:instrText>
          </w:r>
          <w:r w:rsidR="00DD6393">
            <w:rPr>
              <w:rFonts w:ascii="Arial" w:hAnsi="Arial" w:cs="Arial"/>
              <w:sz w:val="24"/>
            </w:rPr>
            <w:fldChar w:fldCharType="separate"/>
          </w:r>
          <w:r w:rsidR="004043C2" w:rsidRPr="004043C2">
            <w:rPr>
              <w:rFonts w:ascii="Arial" w:hAnsi="Arial" w:cs="Arial"/>
              <w:noProof/>
              <w:sz w:val="24"/>
              <w:lang w:val="es-ES_tradnl"/>
            </w:rPr>
            <w:t>(SEP, 2018)</w:t>
          </w:r>
          <w:r w:rsidR="00DD6393">
            <w:rPr>
              <w:rFonts w:ascii="Arial" w:hAnsi="Arial" w:cs="Arial"/>
              <w:sz w:val="24"/>
            </w:rPr>
            <w:fldChar w:fldCharType="end"/>
          </w:r>
        </w:sdtContent>
      </w:sdt>
      <w:r w:rsidR="00DD6393">
        <w:rPr>
          <w:rFonts w:ascii="Arial" w:hAnsi="Arial" w:cs="Arial"/>
          <w:sz w:val="24"/>
        </w:rPr>
        <w:t xml:space="preserve"> </w:t>
      </w:r>
      <w:r>
        <w:rPr>
          <w:rFonts w:ascii="Arial" w:hAnsi="Arial" w:cs="Arial"/>
          <w:sz w:val="24"/>
        </w:rPr>
        <w:t xml:space="preserve">, por esto realice secuencias didácticas llamadas “oficios y profesiones”; teniendo en cuenta que oficios se encuentran en su entorno, y como </w:t>
      </w:r>
      <w:r w:rsidR="00977D70">
        <w:rPr>
          <w:rFonts w:ascii="Arial" w:hAnsi="Arial" w:cs="Arial"/>
          <w:sz w:val="24"/>
        </w:rPr>
        <w:t>sería</w:t>
      </w:r>
      <w:r>
        <w:rPr>
          <w:rFonts w:ascii="Arial" w:hAnsi="Arial" w:cs="Arial"/>
          <w:sz w:val="24"/>
        </w:rPr>
        <w:t xml:space="preserve"> </w:t>
      </w:r>
      <w:r w:rsidR="00977D70">
        <w:rPr>
          <w:rFonts w:ascii="Arial" w:hAnsi="Arial" w:cs="Arial"/>
          <w:sz w:val="24"/>
        </w:rPr>
        <w:t>más</w:t>
      </w:r>
      <w:r>
        <w:rPr>
          <w:rFonts w:ascii="Arial" w:hAnsi="Arial" w:cs="Arial"/>
          <w:sz w:val="24"/>
        </w:rPr>
        <w:t xml:space="preserve"> fácil que ellos pudieran reconocerlos. </w:t>
      </w:r>
    </w:p>
    <w:p w:rsidR="001C50D2" w:rsidRDefault="00977D70" w:rsidP="004043C2">
      <w:pPr>
        <w:spacing w:line="360" w:lineRule="auto"/>
        <w:jc w:val="both"/>
        <w:rPr>
          <w:rFonts w:ascii="Arial" w:hAnsi="Arial" w:cs="Arial"/>
          <w:sz w:val="24"/>
        </w:rPr>
      </w:pPr>
      <w:r>
        <w:rPr>
          <w:rFonts w:ascii="Arial" w:hAnsi="Arial" w:cs="Arial"/>
          <w:sz w:val="24"/>
        </w:rPr>
        <w:t xml:space="preserve">Implemente actividades para que puedan desarrollar más competencias como es reconocer las figuras geométricas, las características de los objetos y sus nombres, como también reconozcan las principales emociones que se trasmitan durante las actividades y poder saber cómo manifestarlas </w:t>
      </w:r>
      <w:r w:rsidR="00D708E8">
        <w:rPr>
          <w:rFonts w:ascii="Arial" w:hAnsi="Arial" w:cs="Arial"/>
          <w:sz w:val="24"/>
        </w:rPr>
        <w:t>“</w:t>
      </w:r>
      <w:r w:rsidR="00D708E8" w:rsidRPr="00D708E8">
        <w:rPr>
          <w:rFonts w:ascii="Arial" w:hAnsi="Arial" w:cs="Arial"/>
          <w:i/>
          <w:sz w:val="24"/>
        </w:rPr>
        <w:t>Es importante la educación socioemocional en el nivel preescolar para poder tener inicios de una buena educación</w:t>
      </w:r>
      <w:r w:rsidR="00D708E8">
        <w:rPr>
          <w:rFonts w:ascii="Arial" w:hAnsi="Arial" w:cs="Arial"/>
          <w:sz w:val="24"/>
        </w:rPr>
        <w:t xml:space="preserve">” </w:t>
      </w:r>
      <w:sdt>
        <w:sdtPr>
          <w:rPr>
            <w:rFonts w:ascii="Arial" w:hAnsi="Arial" w:cs="Arial"/>
            <w:sz w:val="24"/>
          </w:rPr>
          <w:id w:val="132300768"/>
          <w:citation/>
        </w:sdtPr>
        <w:sdtEndPr/>
        <w:sdtContent>
          <w:r w:rsidR="00D708E8">
            <w:rPr>
              <w:rFonts w:ascii="Arial" w:hAnsi="Arial" w:cs="Arial"/>
              <w:sz w:val="24"/>
            </w:rPr>
            <w:fldChar w:fldCharType="begin"/>
          </w:r>
          <w:r w:rsidR="00D708E8">
            <w:rPr>
              <w:rFonts w:ascii="Arial" w:hAnsi="Arial" w:cs="Arial"/>
              <w:sz w:val="24"/>
              <w:lang w:val="es-ES_tradnl"/>
            </w:rPr>
            <w:instrText xml:space="preserve"> CITATION Ale15 \l 1034 </w:instrText>
          </w:r>
          <w:r w:rsidR="00D708E8">
            <w:rPr>
              <w:rFonts w:ascii="Arial" w:hAnsi="Arial" w:cs="Arial"/>
              <w:sz w:val="24"/>
            </w:rPr>
            <w:fldChar w:fldCharType="separate"/>
          </w:r>
          <w:r w:rsidR="004043C2" w:rsidRPr="004043C2">
            <w:rPr>
              <w:rFonts w:ascii="Arial" w:hAnsi="Arial" w:cs="Arial"/>
              <w:noProof/>
              <w:sz w:val="24"/>
              <w:lang w:val="es-ES_tradnl"/>
            </w:rPr>
            <w:t>(Herrera, 2015)</w:t>
          </w:r>
          <w:r w:rsidR="00D708E8">
            <w:rPr>
              <w:rFonts w:ascii="Arial" w:hAnsi="Arial" w:cs="Arial"/>
              <w:sz w:val="24"/>
            </w:rPr>
            <w:fldChar w:fldCharType="end"/>
          </w:r>
        </w:sdtContent>
      </w:sdt>
      <w:r w:rsidR="00E91C3E">
        <w:rPr>
          <w:rFonts w:ascii="Arial" w:hAnsi="Arial" w:cs="Arial"/>
          <w:sz w:val="24"/>
        </w:rPr>
        <w:t>.</w:t>
      </w:r>
    </w:p>
    <w:p w:rsidR="00F90AF1" w:rsidRDefault="00E91C3E" w:rsidP="004043C2">
      <w:pPr>
        <w:spacing w:line="360" w:lineRule="auto"/>
        <w:jc w:val="both"/>
        <w:rPr>
          <w:rFonts w:ascii="Arial" w:hAnsi="Arial" w:cs="Arial"/>
          <w:sz w:val="24"/>
        </w:rPr>
      </w:pPr>
      <w:r>
        <w:rPr>
          <w:rFonts w:ascii="Arial" w:hAnsi="Arial" w:cs="Arial"/>
          <w:sz w:val="24"/>
        </w:rPr>
        <w:t xml:space="preserve">La planeación fue aplicada en dos semanas donde cada </w:t>
      </w:r>
      <w:r w:rsidR="00B03CCB">
        <w:rPr>
          <w:rFonts w:ascii="Arial" w:hAnsi="Arial" w:cs="Arial"/>
          <w:sz w:val="24"/>
        </w:rPr>
        <w:t>día</w:t>
      </w:r>
      <w:r>
        <w:rPr>
          <w:rFonts w:ascii="Arial" w:hAnsi="Arial" w:cs="Arial"/>
          <w:sz w:val="24"/>
        </w:rPr>
        <w:t xml:space="preserve"> se hablaba de un oficio o profesión, teniendo en</w:t>
      </w:r>
      <w:r w:rsidR="001C036E">
        <w:rPr>
          <w:rFonts w:ascii="Arial" w:hAnsi="Arial" w:cs="Arial"/>
          <w:sz w:val="24"/>
        </w:rPr>
        <w:t xml:space="preserve"> cuenta los eventos programados que el jardín de niños ya tenían como por ejemplo la visita para el batallón 69, también actividades como las lecturas que duraban media hora. </w:t>
      </w:r>
      <w:r w:rsidR="00B03CCB">
        <w:rPr>
          <w:rFonts w:ascii="Arial" w:hAnsi="Arial" w:cs="Arial"/>
          <w:sz w:val="24"/>
        </w:rPr>
        <w:t>Tenía</w:t>
      </w:r>
      <w:r w:rsidR="001C036E">
        <w:rPr>
          <w:rFonts w:ascii="Arial" w:hAnsi="Arial" w:cs="Arial"/>
          <w:sz w:val="24"/>
        </w:rPr>
        <w:t xml:space="preserve"> complementado las situaciones que ya se tenían organizadas.</w:t>
      </w:r>
    </w:p>
    <w:p w:rsidR="008C1F1B" w:rsidRDefault="007B78D5" w:rsidP="004043C2">
      <w:pPr>
        <w:spacing w:line="360" w:lineRule="auto"/>
        <w:jc w:val="both"/>
        <w:rPr>
          <w:rFonts w:ascii="Arial" w:hAnsi="Arial" w:cs="Arial"/>
          <w:sz w:val="24"/>
        </w:rPr>
      </w:pPr>
      <w:r>
        <w:rPr>
          <w:rFonts w:ascii="Arial" w:hAnsi="Arial" w:cs="Arial"/>
          <w:sz w:val="24"/>
        </w:rPr>
        <w:lastRenderedPageBreak/>
        <w:t xml:space="preserve">En el primer </w:t>
      </w:r>
      <w:r w:rsidR="00A32618">
        <w:rPr>
          <w:rFonts w:ascii="Arial" w:hAnsi="Arial" w:cs="Arial"/>
          <w:sz w:val="24"/>
        </w:rPr>
        <w:t>día</w:t>
      </w:r>
      <w:r>
        <w:rPr>
          <w:rFonts w:ascii="Arial" w:hAnsi="Arial" w:cs="Arial"/>
          <w:sz w:val="24"/>
        </w:rPr>
        <w:t xml:space="preserve"> realice un ambiente de confianza para que los alumnos puedan </w:t>
      </w:r>
      <w:r w:rsidR="00A32618">
        <w:rPr>
          <w:rFonts w:ascii="Arial" w:hAnsi="Arial" w:cs="Arial"/>
          <w:sz w:val="24"/>
        </w:rPr>
        <w:t>expresar</w:t>
      </w:r>
      <w:r>
        <w:rPr>
          <w:rFonts w:ascii="Arial" w:hAnsi="Arial" w:cs="Arial"/>
          <w:sz w:val="24"/>
        </w:rPr>
        <w:t xml:space="preserve"> mejor en las siguientes clases </w:t>
      </w:r>
      <w:r w:rsidR="00A32618">
        <w:rPr>
          <w:rFonts w:ascii="Arial" w:hAnsi="Arial" w:cs="Arial"/>
          <w:sz w:val="24"/>
        </w:rPr>
        <w:t>“</w:t>
      </w:r>
      <w:r w:rsidR="00A32618" w:rsidRPr="00B03CCB">
        <w:rPr>
          <w:rFonts w:ascii="Arial" w:hAnsi="Arial" w:cs="Arial"/>
          <w:i/>
          <w:sz w:val="24"/>
        </w:rPr>
        <w:t>Crear ambientes de confianza para que los alumnos puedan desarrollar más habilidades”</w:t>
      </w:r>
      <w:r w:rsidR="00A32618">
        <w:rPr>
          <w:rFonts w:ascii="Arial" w:hAnsi="Arial" w:cs="Arial"/>
          <w:sz w:val="24"/>
        </w:rPr>
        <w:t xml:space="preserve"> </w:t>
      </w:r>
      <w:sdt>
        <w:sdtPr>
          <w:rPr>
            <w:rFonts w:ascii="Arial" w:hAnsi="Arial" w:cs="Arial"/>
            <w:sz w:val="24"/>
          </w:rPr>
          <w:id w:val="1515575360"/>
          <w:citation/>
        </w:sdtPr>
        <w:sdtEndPr/>
        <w:sdtContent>
          <w:r w:rsidR="00A32618">
            <w:rPr>
              <w:rFonts w:ascii="Arial" w:hAnsi="Arial" w:cs="Arial"/>
              <w:sz w:val="24"/>
            </w:rPr>
            <w:fldChar w:fldCharType="begin"/>
          </w:r>
          <w:r w:rsidR="006F2DBD">
            <w:rPr>
              <w:rFonts w:ascii="Arial" w:hAnsi="Arial" w:cs="Arial"/>
              <w:sz w:val="24"/>
              <w:lang w:val="es-ES_tradnl"/>
            </w:rPr>
            <w:instrText xml:space="preserve">CITATION Alv05 \l 1034 </w:instrText>
          </w:r>
          <w:r w:rsidR="00A32618">
            <w:rPr>
              <w:rFonts w:ascii="Arial" w:hAnsi="Arial" w:cs="Arial"/>
              <w:sz w:val="24"/>
            </w:rPr>
            <w:fldChar w:fldCharType="separate"/>
          </w:r>
          <w:r w:rsidR="004043C2" w:rsidRPr="004043C2">
            <w:rPr>
              <w:rFonts w:ascii="Arial" w:hAnsi="Arial" w:cs="Arial"/>
              <w:noProof/>
              <w:sz w:val="24"/>
              <w:lang w:val="es-ES_tradnl"/>
            </w:rPr>
            <w:t>(Rodney, 2005)</w:t>
          </w:r>
          <w:r w:rsidR="00A32618">
            <w:rPr>
              <w:rFonts w:ascii="Arial" w:hAnsi="Arial" w:cs="Arial"/>
              <w:sz w:val="24"/>
            </w:rPr>
            <w:fldChar w:fldCharType="end"/>
          </w:r>
        </w:sdtContent>
      </w:sdt>
      <w:r w:rsidR="008C1F1B">
        <w:rPr>
          <w:rFonts w:ascii="Arial" w:hAnsi="Arial" w:cs="Arial"/>
          <w:sz w:val="24"/>
        </w:rPr>
        <w:t xml:space="preserve"> .</w:t>
      </w:r>
    </w:p>
    <w:p w:rsidR="001C036E" w:rsidRDefault="008C1F1B" w:rsidP="004043C2">
      <w:pPr>
        <w:spacing w:line="360" w:lineRule="auto"/>
        <w:jc w:val="both"/>
        <w:rPr>
          <w:rFonts w:ascii="Arial" w:hAnsi="Arial" w:cs="Arial"/>
          <w:sz w:val="24"/>
        </w:rPr>
      </w:pPr>
      <w:r>
        <w:rPr>
          <w:rFonts w:ascii="Arial" w:hAnsi="Arial" w:cs="Arial"/>
          <w:sz w:val="24"/>
        </w:rPr>
        <w:t xml:space="preserve"> </w:t>
      </w:r>
      <w:r w:rsidR="001C036E">
        <w:rPr>
          <w:rFonts w:ascii="Arial" w:hAnsi="Arial" w:cs="Arial"/>
          <w:sz w:val="24"/>
        </w:rPr>
        <w:t xml:space="preserve">El primer </w:t>
      </w:r>
      <w:r w:rsidR="001966F2">
        <w:rPr>
          <w:rFonts w:ascii="Arial" w:hAnsi="Arial" w:cs="Arial"/>
          <w:sz w:val="24"/>
        </w:rPr>
        <w:t>día</w:t>
      </w:r>
      <w:r w:rsidR="001C036E">
        <w:rPr>
          <w:rFonts w:ascii="Arial" w:hAnsi="Arial" w:cs="Arial"/>
          <w:sz w:val="24"/>
        </w:rPr>
        <w:t xml:space="preserve"> hable de sobre “El policía” donde me di cuenta que la mayoría del salón le gusto este tema, pero </w:t>
      </w:r>
      <w:r w:rsidR="001966F2">
        <w:rPr>
          <w:rFonts w:ascii="Arial" w:hAnsi="Arial" w:cs="Arial"/>
          <w:sz w:val="24"/>
        </w:rPr>
        <w:t>tenía</w:t>
      </w:r>
      <w:r w:rsidR="001C036E">
        <w:rPr>
          <w:rFonts w:ascii="Arial" w:hAnsi="Arial" w:cs="Arial"/>
          <w:sz w:val="24"/>
        </w:rPr>
        <w:t xml:space="preserve"> que saber los saberes previos de cada uno, realice preguntas para empezar </w:t>
      </w:r>
      <w:r w:rsidR="007B78D5">
        <w:rPr>
          <w:rFonts w:ascii="Arial" w:hAnsi="Arial" w:cs="Arial"/>
          <w:sz w:val="24"/>
        </w:rPr>
        <w:t xml:space="preserve">con la actividad, después </w:t>
      </w:r>
      <w:r w:rsidR="00A32618">
        <w:rPr>
          <w:rFonts w:ascii="Arial" w:hAnsi="Arial" w:cs="Arial"/>
          <w:sz w:val="24"/>
        </w:rPr>
        <w:t>debían identificar que figuras geométricas encuentra en las señales de tránsito, el 90% contestaron correctamente, y el resto todavía tenían dificultad de responder sobre las figuras, aquí es donde los mismos compañeros les ayudaron en responder “</w:t>
      </w:r>
      <w:r w:rsidR="00A32618" w:rsidRPr="00A32618">
        <w:rPr>
          <w:rFonts w:ascii="Arial" w:hAnsi="Arial" w:cs="Arial"/>
          <w:i/>
          <w:sz w:val="24"/>
        </w:rPr>
        <w:t>Es normal que se compartan resultado o respuestas aquí es donde se aplica la teoría por iguales”</w:t>
      </w:r>
      <w:r w:rsidR="00A32618">
        <w:rPr>
          <w:rFonts w:ascii="Arial" w:hAnsi="Arial" w:cs="Arial"/>
          <w:sz w:val="24"/>
        </w:rPr>
        <w:t xml:space="preserve"> </w:t>
      </w:r>
      <w:sdt>
        <w:sdtPr>
          <w:rPr>
            <w:rFonts w:ascii="Arial" w:hAnsi="Arial" w:cs="Arial"/>
            <w:sz w:val="24"/>
          </w:rPr>
          <w:id w:val="1904794195"/>
          <w:citation/>
        </w:sdtPr>
        <w:sdtEndPr/>
        <w:sdtContent>
          <w:r w:rsidR="00A32618">
            <w:rPr>
              <w:rFonts w:ascii="Arial" w:hAnsi="Arial" w:cs="Arial"/>
              <w:sz w:val="24"/>
            </w:rPr>
            <w:fldChar w:fldCharType="begin"/>
          </w:r>
          <w:r w:rsidR="00A32618">
            <w:rPr>
              <w:rFonts w:ascii="Arial" w:hAnsi="Arial" w:cs="Arial"/>
              <w:sz w:val="24"/>
              <w:lang w:val="es-ES_tradnl"/>
            </w:rPr>
            <w:instrText xml:space="preserve"> CITATION BET10 \l 1034 </w:instrText>
          </w:r>
          <w:r w:rsidR="00A32618">
            <w:rPr>
              <w:rFonts w:ascii="Arial" w:hAnsi="Arial" w:cs="Arial"/>
              <w:sz w:val="24"/>
            </w:rPr>
            <w:fldChar w:fldCharType="separate"/>
          </w:r>
          <w:r w:rsidR="004043C2" w:rsidRPr="004043C2">
            <w:rPr>
              <w:rFonts w:ascii="Arial" w:hAnsi="Arial" w:cs="Arial"/>
              <w:noProof/>
              <w:sz w:val="24"/>
              <w:lang w:val="es-ES_tradnl"/>
            </w:rPr>
            <w:t>(MONTOYA, 2010)</w:t>
          </w:r>
          <w:r w:rsidR="00A32618">
            <w:rPr>
              <w:rFonts w:ascii="Arial" w:hAnsi="Arial" w:cs="Arial"/>
              <w:sz w:val="24"/>
            </w:rPr>
            <w:fldChar w:fldCharType="end"/>
          </w:r>
        </w:sdtContent>
      </w:sdt>
      <w:r w:rsidR="00A32618">
        <w:rPr>
          <w:rFonts w:ascii="Arial" w:hAnsi="Arial" w:cs="Arial"/>
          <w:sz w:val="24"/>
        </w:rPr>
        <w:t xml:space="preserve">. </w:t>
      </w:r>
      <w:r w:rsidR="00F90AF1">
        <w:rPr>
          <w:rFonts w:ascii="Arial" w:hAnsi="Arial" w:cs="Arial"/>
          <w:sz w:val="24"/>
        </w:rPr>
        <w:t xml:space="preserve">Al término de esta actividad </w:t>
      </w:r>
      <w:r w:rsidR="00A32618">
        <w:rPr>
          <w:rFonts w:ascii="Arial" w:hAnsi="Arial" w:cs="Arial"/>
          <w:sz w:val="24"/>
        </w:rPr>
        <w:t>hable sobre el semáforo de la conducta, aquí es donde use esta estrategia para poder obtener control en el grupo, porque en las anteriores</w:t>
      </w:r>
      <w:r w:rsidR="00F90AF1">
        <w:rPr>
          <w:rFonts w:ascii="Arial" w:hAnsi="Arial" w:cs="Arial"/>
          <w:sz w:val="24"/>
        </w:rPr>
        <w:t xml:space="preserve"> practicas era lo que me faltaba</w:t>
      </w:r>
      <w:r w:rsidR="00A32618">
        <w:rPr>
          <w:rFonts w:ascii="Arial" w:hAnsi="Arial" w:cs="Arial"/>
          <w:sz w:val="24"/>
        </w:rPr>
        <w:t xml:space="preserve">, también lo tome en cuenta sobre la importancia que se tiene estando en </w:t>
      </w:r>
      <w:r w:rsidR="00B03CCB">
        <w:rPr>
          <w:rFonts w:ascii="Arial" w:hAnsi="Arial" w:cs="Arial"/>
          <w:sz w:val="24"/>
        </w:rPr>
        <w:t>avenidas, los colores que significan, aquí es donde todos los alumnos si supieron</w:t>
      </w:r>
      <w:r w:rsidR="00F90AF1">
        <w:rPr>
          <w:rFonts w:ascii="Arial" w:hAnsi="Arial" w:cs="Arial"/>
          <w:sz w:val="24"/>
        </w:rPr>
        <w:t xml:space="preserve"> reconocer</w:t>
      </w:r>
      <w:r w:rsidR="00B03CCB">
        <w:rPr>
          <w:rFonts w:ascii="Arial" w:hAnsi="Arial" w:cs="Arial"/>
          <w:sz w:val="24"/>
        </w:rPr>
        <w:t xml:space="preserve"> la importancia que se tiene.</w:t>
      </w:r>
    </w:p>
    <w:p w:rsidR="00D708E8" w:rsidRDefault="00B03CCB" w:rsidP="004043C2">
      <w:pPr>
        <w:spacing w:line="360" w:lineRule="auto"/>
        <w:jc w:val="both"/>
        <w:rPr>
          <w:rFonts w:ascii="Arial" w:hAnsi="Arial" w:cs="Arial"/>
          <w:sz w:val="24"/>
        </w:rPr>
      </w:pPr>
      <w:r>
        <w:rPr>
          <w:rFonts w:ascii="Arial" w:hAnsi="Arial" w:cs="Arial"/>
          <w:sz w:val="24"/>
        </w:rPr>
        <w:t>En la siguiente secuencia se habla del “Doctor” aquí realice actividades donde los alumnos tenían que comentar sus experiencias que tuvieron en un cita con el doctor, donde se comunicaron de manera oral y expresaron sentimientos, todos comentaban ante esa emoción de un compañero, realizaban comentarios positivos, también realizaron su sombrero de doctor; fue lo que más les emociono, sentirse como doctores, les hable de la importancia que se tiene ir al doctor, y el botequín de los primeros auxilios, aquí tuve una problemática; no sabía cómo aplicar actividades al alumno con barreras de aprendizaje, así que les enseñaba imágenes para que pudiera comprender de lo que estábamos hablando.</w:t>
      </w:r>
    </w:p>
    <w:p w:rsidR="00B03CCB" w:rsidRDefault="00830DEE" w:rsidP="004043C2">
      <w:pPr>
        <w:spacing w:line="360" w:lineRule="auto"/>
        <w:jc w:val="both"/>
        <w:rPr>
          <w:rFonts w:ascii="Arial" w:hAnsi="Arial" w:cs="Arial"/>
          <w:sz w:val="24"/>
        </w:rPr>
      </w:pPr>
      <w:r>
        <w:rPr>
          <w:rFonts w:ascii="Arial" w:hAnsi="Arial" w:cs="Arial"/>
          <w:sz w:val="24"/>
        </w:rPr>
        <w:t>Después</w:t>
      </w:r>
      <w:r w:rsidR="00B03CCB">
        <w:rPr>
          <w:rFonts w:ascii="Arial" w:hAnsi="Arial" w:cs="Arial"/>
          <w:sz w:val="24"/>
        </w:rPr>
        <w:t xml:space="preserve"> hablamos sobre </w:t>
      </w:r>
      <w:r>
        <w:rPr>
          <w:rFonts w:ascii="Arial" w:hAnsi="Arial" w:cs="Arial"/>
          <w:sz w:val="24"/>
        </w:rPr>
        <w:t xml:space="preserve">“El panadero” aquí es donde todos los alumnos pudieron responder las preguntas previas, este tema si lo conocían muy bien, por que realizaban comentarios sobre que existía un cercas en el jardín de niños, detectaron las figuras geométricas que se encontraban, realizaron un juego sobre las chipas de la dona, aquí es donde detecté otro necesidad de los alumnos, aun </w:t>
      </w:r>
      <w:r>
        <w:rPr>
          <w:rFonts w:ascii="Arial" w:hAnsi="Arial" w:cs="Arial"/>
          <w:sz w:val="24"/>
        </w:rPr>
        <w:lastRenderedPageBreak/>
        <w:t>no podían contar bien, solo contaban del uno al cinco, después realizaron la receta para poder comprender como es seguir instrucciones para elaborar un pan, aquí es donde la mayoría expresaron el sentimiento de felicidad, porque iban a realizar una masa para pan, aquí también utilice la metodología de control de grupo que es el semáforo de la conducta.</w:t>
      </w:r>
    </w:p>
    <w:p w:rsidR="00830DEE" w:rsidRDefault="00830DEE" w:rsidP="004043C2">
      <w:pPr>
        <w:spacing w:line="360" w:lineRule="auto"/>
        <w:jc w:val="both"/>
        <w:rPr>
          <w:rFonts w:ascii="Arial" w:hAnsi="Arial" w:cs="Arial"/>
          <w:sz w:val="24"/>
        </w:rPr>
      </w:pPr>
      <w:r>
        <w:rPr>
          <w:rFonts w:ascii="Arial" w:hAnsi="Arial" w:cs="Arial"/>
          <w:sz w:val="24"/>
        </w:rPr>
        <w:t>Se habló del “Dentista” donde era muy poco de los alumnos lo podía reconocer, comprendieron sobre la importancia que se tiene el lavado de di</w:t>
      </w:r>
      <w:r w:rsidR="00F90AF1">
        <w:rPr>
          <w:rFonts w:ascii="Arial" w:hAnsi="Arial" w:cs="Arial"/>
          <w:sz w:val="24"/>
        </w:rPr>
        <w:t xml:space="preserve">entes y como se tiene que hacer; </w:t>
      </w:r>
      <w:r>
        <w:rPr>
          <w:rFonts w:ascii="Arial" w:hAnsi="Arial" w:cs="Arial"/>
          <w:sz w:val="24"/>
        </w:rPr>
        <w:t>como también los alimentos adecuados para poderlos mantener adecuados, en este día tuve interrupciones de personal; para contar un cuento a los alumnos.</w:t>
      </w:r>
    </w:p>
    <w:p w:rsidR="00830DEE" w:rsidRDefault="00830DEE" w:rsidP="004043C2">
      <w:pPr>
        <w:spacing w:line="360" w:lineRule="auto"/>
        <w:jc w:val="both"/>
        <w:rPr>
          <w:rFonts w:ascii="Arial" w:hAnsi="Arial" w:cs="Arial"/>
          <w:sz w:val="24"/>
        </w:rPr>
      </w:pPr>
      <w:r>
        <w:rPr>
          <w:rFonts w:ascii="Arial" w:hAnsi="Arial" w:cs="Arial"/>
          <w:sz w:val="24"/>
        </w:rPr>
        <w:t xml:space="preserve">En la siguiente secuencia se </w:t>
      </w:r>
      <w:r w:rsidR="006F2DBD">
        <w:rPr>
          <w:rFonts w:ascii="Arial" w:hAnsi="Arial" w:cs="Arial"/>
          <w:sz w:val="24"/>
        </w:rPr>
        <w:t>habló</w:t>
      </w:r>
      <w:r>
        <w:rPr>
          <w:rFonts w:ascii="Arial" w:hAnsi="Arial" w:cs="Arial"/>
          <w:sz w:val="24"/>
        </w:rPr>
        <w:t xml:space="preserve"> de “Jardinero” aquí es donde tuve </w:t>
      </w:r>
      <w:r w:rsidR="006F2DBD">
        <w:rPr>
          <w:rFonts w:ascii="Arial" w:hAnsi="Arial" w:cs="Arial"/>
          <w:sz w:val="24"/>
        </w:rPr>
        <w:t>dificultad</w:t>
      </w:r>
      <w:r>
        <w:rPr>
          <w:rFonts w:ascii="Arial" w:hAnsi="Arial" w:cs="Arial"/>
          <w:sz w:val="24"/>
        </w:rPr>
        <w:t xml:space="preserve"> para que los alumnos pudieran identificarlo, hasta que use otra metodología como fue un títere para que ellos pudieran comprender mejor </w:t>
      </w:r>
      <w:r w:rsidR="006F2DBD">
        <w:rPr>
          <w:rFonts w:ascii="Arial" w:hAnsi="Arial" w:cs="Arial"/>
          <w:sz w:val="24"/>
        </w:rPr>
        <w:t>cuál</w:t>
      </w:r>
      <w:r>
        <w:rPr>
          <w:rFonts w:ascii="Arial" w:hAnsi="Arial" w:cs="Arial"/>
          <w:sz w:val="24"/>
        </w:rPr>
        <w:t xml:space="preserve"> es su trabajo y </w:t>
      </w:r>
      <w:r w:rsidR="006F2DBD">
        <w:rPr>
          <w:rFonts w:ascii="Arial" w:hAnsi="Arial" w:cs="Arial"/>
          <w:sz w:val="24"/>
        </w:rPr>
        <w:t>por qué es importante.</w:t>
      </w:r>
    </w:p>
    <w:p w:rsidR="00830DEE" w:rsidRDefault="00830DEE" w:rsidP="004043C2">
      <w:pPr>
        <w:spacing w:line="360" w:lineRule="auto"/>
        <w:jc w:val="both"/>
        <w:rPr>
          <w:rFonts w:ascii="Arial" w:hAnsi="Arial" w:cs="Arial"/>
          <w:sz w:val="24"/>
        </w:rPr>
      </w:pPr>
      <w:r>
        <w:rPr>
          <w:rFonts w:ascii="Arial" w:hAnsi="Arial" w:cs="Arial"/>
          <w:sz w:val="24"/>
        </w:rPr>
        <w:t xml:space="preserve">En todas las actividades tenía preparado otros materiales como los títeres para que sea mejor la comprensión de las actividades, como también cuentos sobre los oficios y profesiones, de igual manera canciones para poder </w:t>
      </w:r>
      <w:r w:rsidR="00153B71">
        <w:rPr>
          <w:rFonts w:ascii="Arial" w:hAnsi="Arial" w:cs="Arial"/>
          <w:sz w:val="24"/>
        </w:rPr>
        <w:t xml:space="preserve">usarlos </w:t>
      </w:r>
      <w:r>
        <w:rPr>
          <w:rFonts w:ascii="Arial" w:hAnsi="Arial" w:cs="Arial"/>
          <w:sz w:val="24"/>
        </w:rPr>
        <w:t xml:space="preserve">como control de grupo y para mejor compresión, en cuestión de </w:t>
      </w:r>
      <w:r w:rsidR="00153B71">
        <w:rPr>
          <w:rFonts w:ascii="Arial" w:hAnsi="Arial" w:cs="Arial"/>
          <w:sz w:val="24"/>
        </w:rPr>
        <w:t xml:space="preserve">control de conductas </w:t>
      </w:r>
      <w:r>
        <w:rPr>
          <w:rFonts w:ascii="Arial" w:hAnsi="Arial" w:cs="Arial"/>
          <w:sz w:val="24"/>
        </w:rPr>
        <w:t xml:space="preserve">realice varios metodologías como el semáforo de conducta tuve una buena respuesta de los alumnos, como también el premio (peluche de perro) </w:t>
      </w:r>
      <w:r w:rsidR="006F2DBD">
        <w:rPr>
          <w:rFonts w:ascii="Arial" w:hAnsi="Arial" w:cs="Arial"/>
          <w:sz w:val="24"/>
        </w:rPr>
        <w:t>, de igual manera utilice la metodología de las burbujas teniendo en cuenta del alumno que tuvo mejor conducta en el día.</w:t>
      </w:r>
    </w:p>
    <w:p w:rsidR="008C1F1B" w:rsidRDefault="006F2DBD" w:rsidP="008C1F1B">
      <w:pPr>
        <w:spacing w:line="360" w:lineRule="auto"/>
        <w:jc w:val="both"/>
        <w:rPr>
          <w:rFonts w:ascii="Arial" w:hAnsi="Arial" w:cs="Arial"/>
          <w:sz w:val="24"/>
        </w:rPr>
      </w:pPr>
      <w:r>
        <w:rPr>
          <w:rFonts w:ascii="Arial" w:hAnsi="Arial" w:cs="Arial"/>
          <w:sz w:val="24"/>
        </w:rPr>
        <w:t>En las actividades se tuvo un ambiente de aprendizajes para que fuera eficaz el logro de desempeño individual y grupal, “El ambiente de aprendizajes es un conjuntos de factores que favorecen la interacción social”</w:t>
      </w:r>
      <w:sdt>
        <w:sdtPr>
          <w:rPr>
            <w:rFonts w:ascii="Arial" w:hAnsi="Arial" w:cs="Arial"/>
            <w:sz w:val="24"/>
          </w:rPr>
          <w:id w:val="-630720305"/>
          <w:citation/>
        </w:sdtPr>
        <w:sdtEndPr/>
        <w:sdtContent>
          <w:r>
            <w:rPr>
              <w:rFonts w:ascii="Arial" w:hAnsi="Arial" w:cs="Arial"/>
              <w:sz w:val="24"/>
            </w:rPr>
            <w:fldChar w:fldCharType="begin"/>
          </w:r>
          <w:r w:rsidR="004043C2">
            <w:rPr>
              <w:rFonts w:ascii="Arial" w:hAnsi="Arial" w:cs="Arial"/>
              <w:sz w:val="24"/>
              <w:lang w:val="es-ES_tradnl"/>
            </w:rPr>
            <w:instrText xml:space="preserve">CITATION SEP18 \l 1034 </w:instrText>
          </w:r>
          <w:r>
            <w:rPr>
              <w:rFonts w:ascii="Arial" w:hAnsi="Arial" w:cs="Arial"/>
              <w:sz w:val="24"/>
            </w:rPr>
            <w:fldChar w:fldCharType="separate"/>
          </w:r>
          <w:r w:rsidR="004043C2">
            <w:rPr>
              <w:rFonts w:ascii="Arial" w:hAnsi="Arial" w:cs="Arial"/>
              <w:noProof/>
              <w:sz w:val="24"/>
              <w:lang w:val="es-ES_tradnl"/>
            </w:rPr>
            <w:t xml:space="preserve"> </w:t>
          </w:r>
          <w:r w:rsidR="004043C2" w:rsidRPr="004043C2">
            <w:rPr>
              <w:rFonts w:ascii="Arial" w:hAnsi="Arial" w:cs="Arial"/>
              <w:noProof/>
              <w:sz w:val="24"/>
              <w:lang w:val="es-ES_tradnl"/>
            </w:rPr>
            <w:t>(SEP, 2018)</w:t>
          </w:r>
          <w:r>
            <w:rPr>
              <w:rFonts w:ascii="Arial" w:hAnsi="Arial" w:cs="Arial"/>
              <w:sz w:val="24"/>
            </w:rPr>
            <w:fldChar w:fldCharType="end"/>
          </w:r>
        </w:sdtContent>
      </w:sdt>
      <w:r w:rsidR="008C1F1B">
        <w:rPr>
          <w:rFonts w:ascii="Arial" w:hAnsi="Arial" w:cs="Arial"/>
          <w:sz w:val="24"/>
        </w:rPr>
        <w:t xml:space="preserve">. A lo largo de las dos semanas tuve varias problemáticas como en tres día el clima no era adecuado para los alumnos, solo asistió uno; eventos que no se tenían programados como otras lecturas de parte de personal de biblioteca. </w:t>
      </w:r>
    </w:p>
    <w:p w:rsidR="006F2DBD" w:rsidRDefault="006F2DBD" w:rsidP="004043C2">
      <w:pPr>
        <w:spacing w:line="360" w:lineRule="auto"/>
        <w:jc w:val="both"/>
        <w:rPr>
          <w:rFonts w:ascii="Arial" w:hAnsi="Arial" w:cs="Arial"/>
          <w:sz w:val="24"/>
        </w:rPr>
      </w:pPr>
    </w:p>
    <w:p w:rsidR="006F2DBD" w:rsidRDefault="006F2DBD" w:rsidP="004043C2">
      <w:pPr>
        <w:spacing w:line="360" w:lineRule="auto"/>
        <w:jc w:val="both"/>
        <w:rPr>
          <w:rFonts w:ascii="Arial" w:hAnsi="Arial" w:cs="Arial"/>
          <w:sz w:val="24"/>
          <w:lang w:val="es-ES_tradnl"/>
        </w:rPr>
      </w:pPr>
      <w:r w:rsidRPr="006F2DBD">
        <w:rPr>
          <w:rFonts w:ascii="Arial" w:hAnsi="Arial" w:cs="Arial"/>
          <w:sz w:val="24"/>
        </w:rPr>
        <w:lastRenderedPageBreak/>
        <w:t>En la forma de evaluar detecté que los alumnos podía comprender mejor sobre su entorno, y se podían co</w:t>
      </w:r>
      <w:r>
        <w:rPr>
          <w:rFonts w:ascii="Arial" w:hAnsi="Arial" w:cs="Arial"/>
          <w:sz w:val="24"/>
        </w:rPr>
        <w:t>municar oral</w:t>
      </w:r>
      <w:r w:rsidRPr="006F2DBD">
        <w:rPr>
          <w:rFonts w:ascii="Arial" w:hAnsi="Arial" w:cs="Arial"/>
          <w:sz w:val="24"/>
        </w:rPr>
        <w:t xml:space="preserve">, sin dificultades; la evaluación es para dar cuenta como fue el proceso de los alumnos, </w:t>
      </w:r>
      <w:r w:rsidR="00153B71">
        <w:rPr>
          <w:rFonts w:ascii="Arial" w:hAnsi="Arial" w:cs="Arial"/>
          <w:sz w:val="24"/>
        </w:rPr>
        <w:t xml:space="preserve"> y que mejoras puedo implementar </w:t>
      </w:r>
      <w:r w:rsidRPr="006F2DBD">
        <w:rPr>
          <w:rFonts w:ascii="Arial" w:hAnsi="Arial" w:cs="Arial"/>
          <w:sz w:val="24"/>
        </w:rPr>
        <w:t xml:space="preserve">como practicante </w:t>
      </w:r>
      <w:bookmarkStart w:id="0" w:name="_GoBack"/>
      <w:bookmarkEnd w:id="0"/>
      <w:r w:rsidRPr="006F2DBD">
        <w:rPr>
          <w:rFonts w:ascii="Arial" w:hAnsi="Arial" w:cs="Arial"/>
          <w:i/>
          <w:sz w:val="24"/>
        </w:rPr>
        <w:t>“</w:t>
      </w:r>
      <w:r w:rsidRPr="006F2DBD">
        <w:rPr>
          <w:rFonts w:ascii="Arial" w:hAnsi="Arial" w:cs="Arial"/>
          <w:i/>
          <w:sz w:val="24"/>
          <w:lang w:val="es-ES_tradnl"/>
        </w:rPr>
        <w:t>La evaluación aspira que sea formativa para estar continuamente al servicio de la práctica para mejorarla</w:t>
      </w:r>
      <w:r>
        <w:rPr>
          <w:rFonts w:ascii="Arial" w:hAnsi="Arial" w:cs="Arial"/>
          <w:sz w:val="24"/>
          <w:lang w:val="es-ES_tradnl"/>
        </w:rPr>
        <w:t xml:space="preserve">” </w:t>
      </w:r>
      <w:r w:rsidRPr="006F2DBD">
        <w:rPr>
          <w:rFonts w:ascii="Arial" w:hAnsi="Arial" w:cs="Arial"/>
          <w:sz w:val="24"/>
          <w:lang w:val="es-ES_tradnl"/>
        </w:rPr>
        <w:t xml:space="preserve"> </w:t>
      </w:r>
      <w:sdt>
        <w:sdtPr>
          <w:rPr>
            <w:rFonts w:ascii="Arial" w:hAnsi="Arial" w:cs="Arial"/>
            <w:sz w:val="24"/>
            <w:lang w:val="es-ES_tradnl"/>
          </w:rPr>
          <w:id w:val="-1405834773"/>
          <w:citation/>
        </w:sdtPr>
        <w:sdtEndPr/>
        <w:sdtContent>
          <w:r>
            <w:rPr>
              <w:rFonts w:ascii="Arial" w:hAnsi="Arial" w:cs="Arial"/>
              <w:sz w:val="24"/>
              <w:lang w:val="es-ES_tradnl"/>
            </w:rPr>
            <w:fldChar w:fldCharType="begin"/>
          </w:r>
          <w:r w:rsidR="004043C2">
            <w:rPr>
              <w:rFonts w:ascii="Arial" w:hAnsi="Arial" w:cs="Arial"/>
              <w:sz w:val="24"/>
              <w:lang w:val="es-ES_tradnl"/>
            </w:rPr>
            <w:instrText xml:space="preserve">CITATION Alv051 \l 1034 </w:instrText>
          </w:r>
          <w:r>
            <w:rPr>
              <w:rFonts w:ascii="Arial" w:hAnsi="Arial" w:cs="Arial"/>
              <w:sz w:val="24"/>
              <w:lang w:val="es-ES_tradnl"/>
            </w:rPr>
            <w:fldChar w:fldCharType="separate"/>
          </w:r>
          <w:r w:rsidR="004043C2" w:rsidRPr="004043C2">
            <w:rPr>
              <w:rFonts w:ascii="Arial" w:hAnsi="Arial" w:cs="Arial"/>
              <w:noProof/>
              <w:sz w:val="24"/>
              <w:lang w:val="es-ES_tradnl"/>
            </w:rPr>
            <w:t>(Alvarez, 2005)</w:t>
          </w:r>
          <w:r>
            <w:rPr>
              <w:rFonts w:ascii="Arial" w:hAnsi="Arial" w:cs="Arial"/>
              <w:sz w:val="24"/>
              <w:lang w:val="es-ES_tradnl"/>
            </w:rPr>
            <w:fldChar w:fldCharType="end"/>
          </w:r>
        </w:sdtContent>
      </w:sdt>
    </w:p>
    <w:p w:rsidR="004043C2" w:rsidRDefault="004043C2" w:rsidP="004043C2">
      <w:pPr>
        <w:spacing w:line="360" w:lineRule="auto"/>
        <w:jc w:val="both"/>
        <w:rPr>
          <w:rFonts w:ascii="Arial" w:hAnsi="Arial" w:cs="Arial"/>
          <w:sz w:val="24"/>
          <w:lang w:val="es-ES_tradnl"/>
        </w:rPr>
      </w:pPr>
      <w:r>
        <w:rPr>
          <w:rFonts w:ascii="Arial" w:hAnsi="Arial" w:cs="Arial"/>
          <w:sz w:val="24"/>
          <w:lang w:val="es-ES_tradnl"/>
        </w:rPr>
        <w:t>CIERRE</w:t>
      </w:r>
    </w:p>
    <w:p w:rsidR="004043C2" w:rsidRDefault="00D04E54" w:rsidP="004043C2">
      <w:pPr>
        <w:spacing w:line="360" w:lineRule="auto"/>
        <w:jc w:val="both"/>
        <w:rPr>
          <w:rFonts w:ascii="Arial" w:hAnsi="Arial" w:cs="Arial"/>
          <w:sz w:val="24"/>
        </w:rPr>
      </w:pPr>
      <w:r>
        <w:rPr>
          <w:rFonts w:ascii="Arial" w:hAnsi="Arial" w:cs="Arial"/>
          <w:sz w:val="24"/>
        </w:rPr>
        <w:t xml:space="preserve">Haciendo comparación de las primeras practicas a la que ahora hice considero que tuve avance, donde detecté mas mis áreas de oportunidad, como también mi fortalezas,  opino que teniendo en cuenta en nivel de aprendizaje de los alumnos puedo hacer que aumente más, implemente más estrategias de control de grupo porque era lo que me faltaba en la anterior, como también crear actividades nivel de aprendizaje y no elevarlos mucho, también detecté más problemáticas que se estaban afrontaron los alumnos, como poder contar los números e identificar las cantidades que se tenía en cada uno, los oficios que no reconocían tan fácilmente, tengo en cuenta que tener material de más para la ayuda de la compresión de las actividades para los alumnos es una buena opción teniendo primer grado, donde apenas están conociendo muy bien su entorno, las actividades que implemente tuvieron modificaciones, desde el momento de aplicarlos hasta en el cierre, porque cada día me afrentaba a una problemática nueva, tuve solución al poder tener un alumno con barreras de aprendizaje, tuve actividades solamente para él, como también </w:t>
      </w:r>
      <w:r w:rsidR="004043C2">
        <w:rPr>
          <w:rFonts w:ascii="Arial" w:hAnsi="Arial" w:cs="Arial"/>
          <w:sz w:val="24"/>
        </w:rPr>
        <w:t>sus compañeros le ayudaban</w:t>
      </w:r>
    </w:p>
    <w:sdt>
      <w:sdtPr>
        <w:rPr>
          <w:rFonts w:asciiTheme="minorHAnsi" w:eastAsiaTheme="minorHAnsi" w:hAnsiTheme="minorHAnsi" w:cstheme="minorBidi"/>
          <w:b w:val="0"/>
          <w:bCs w:val="0"/>
          <w:color w:val="auto"/>
          <w:sz w:val="22"/>
          <w:szCs w:val="22"/>
          <w:lang w:val="es-MX" w:eastAsia="en-US"/>
        </w:rPr>
        <w:id w:val="1042331033"/>
        <w:docPartObj>
          <w:docPartGallery w:val="Bibliographies"/>
          <w:docPartUnique/>
        </w:docPartObj>
      </w:sdtPr>
      <w:sdtEndPr/>
      <w:sdtContent>
        <w:p w:rsidR="004043C2" w:rsidRDefault="004043C2">
          <w:pPr>
            <w:pStyle w:val="Ttulo1"/>
          </w:pPr>
          <w:r>
            <w:t>Bibliografía</w:t>
          </w:r>
        </w:p>
        <w:sdt>
          <w:sdtPr>
            <w:id w:val="111145805"/>
            <w:bibliography/>
          </w:sdtPr>
          <w:sdtEndPr/>
          <w:sdtContent>
            <w:p w:rsidR="004043C2" w:rsidRDefault="004043C2" w:rsidP="004043C2">
              <w:pPr>
                <w:pStyle w:val="Bibliografa"/>
                <w:ind w:left="720" w:hanging="720"/>
                <w:rPr>
                  <w:noProof/>
                </w:rPr>
              </w:pPr>
              <w:r>
                <w:fldChar w:fldCharType="begin"/>
              </w:r>
              <w:r>
                <w:instrText>BIBLIOGRAPHY</w:instrText>
              </w:r>
              <w:r>
                <w:fldChar w:fldCharType="separate"/>
              </w:r>
              <w:r>
                <w:rPr>
                  <w:noProof/>
                </w:rPr>
                <w:t xml:space="preserve">Alvarez, J. (2005). </w:t>
              </w:r>
              <w:r>
                <w:rPr>
                  <w:i/>
                  <w:iCs/>
                  <w:noProof/>
                </w:rPr>
                <w:t>Evaluar para conocer.</w:t>
              </w:r>
              <w:r>
                <w:rPr>
                  <w:noProof/>
                </w:rPr>
                <w:t xml:space="preserve"> Madrid.</w:t>
              </w:r>
            </w:p>
            <w:p w:rsidR="004043C2" w:rsidRDefault="004043C2" w:rsidP="004043C2">
              <w:pPr>
                <w:pStyle w:val="Bibliografa"/>
                <w:ind w:left="720" w:hanging="720"/>
                <w:rPr>
                  <w:noProof/>
                </w:rPr>
              </w:pPr>
              <w:r>
                <w:rPr>
                  <w:noProof/>
                </w:rPr>
                <w:t xml:space="preserve">Ausubel., D. (1961). </w:t>
              </w:r>
              <w:r>
                <w:rPr>
                  <w:i/>
                  <w:iCs/>
                  <w:noProof/>
                </w:rPr>
                <w:t>Psicología Educativa. Un punto de vista cognoscitivo.</w:t>
              </w:r>
              <w:r>
                <w:rPr>
                  <w:noProof/>
                </w:rPr>
                <w:t xml:space="preserve"> Mexico.</w:t>
              </w:r>
            </w:p>
            <w:p w:rsidR="004043C2" w:rsidRDefault="004043C2" w:rsidP="004043C2">
              <w:pPr>
                <w:pStyle w:val="Bibliografa"/>
                <w:ind w:left="720" w:hanging="720"/>
                <w:rPr>
                  <w:noProof/>
                </w:rPr>
              </w:pPr>
              <w:r>
                <w:rPr>
                  <w:noProof/>
                </w:rPr>
                <w:t xml:space="preserve">Herrera, A. (2015). </w:t>
              </w:r>
              <w:r>
                <w:rPr>
                  <w:i/>
                  <w:iCs/>
                  <w:noProof/>
                </w:rPr>
                <w:t>Revista Para el Aula.</w:t>
              </w:r>
            </w:p>
            <w:p w:rsidR="004043C2" w:rsidRDefault="004043C2" w:rsidP="004043C2">
              <w:pPr>
                <w:pStyle w:val="Bibliografa"/>
                <w:ind w:left="720" w:hanging="720"/>
                <w:rPr>
                  <w:noProof/>
                </w:rPr>
              </w:pPr>
              <w:r>
                <w:rPr>
                  <w:noProof/>
                </w:rPr>
                <w:t xml:space="preserve">MONTOYA, B. (2010). </w:t>
              </w:r>
              <w:r>
                <w:rPr>
                  <w:i/>
                  <w:iCs/>
                  <w:noProof/>
                </w:rPr>
                <w:t>PROCESOS DE SOCIALIZACIÓN.</w:t>
              </w:r>
            </w:p>
            <w:p w:rsidR="004043C2" w:rsidRDefault="004043C2" w:rsidP="004043C2">
              <w:pPr>
                <w:pStyle w:val="Bibliografa"/>
                <w:ind w:left="720" w:hanging="720"/>
                <w:rPr>
                  <w:noProof/>
                </w:rPr>
              </w:pPr>
              <w:r>
                <w:rPr>
                  <w:noProof/>
                </w:rPr>
                <w:t xml:space="preserve">Rodney, B. A. (2005). </w:t>
              </w:r>
              <w:r>
                <w:rPr>
                  <w:i/>
                  <w:iCs/>
                  <w:noProof/>
                </w:rPr>
                <w:t>La creacion de ambientes de confianza en la escuela.</w:t>
              </w:r>
            </w:p>
            <w:p w:rsidR="004043C2" w:rsidRDefault="004043C2" w:rsidP="004043C2">
              <w:pPr>
                <w:pStyle w:val="Bibliografa"/>
                <w:ind w:left="720" w:hanging="720"/>
                <w:rPr>
                  <w:noProof/>
                </w:rPr>
              </w:pPr>
              <w:r>
                <w:rPr>
                  <w:noProof/>
                </w:rPr>
                <w:t xml:space="preserve">SEP. (2018). </w:t>
              </w:r>
              <w:r>
                <w:rPr>
                  <w:i/>
                  <w:iCs/>
                  <w:noProof/>
                </w:rPr>
                <w:t>Aprendizajes claves.</w:t>
              </w:r>
              <w:r>
                <w:rPr>
                  <w:noProof/>
                </w:rPr>
                <w:t xml:space="preserve"> Mexico.</w:t>
              </w:r>
            </w:p>
            <w:p w:rsidR="004043C2" w:rsidRDefault="004043C2" w:rsidP="004043C2">
              <w:r>
                <w:rPr>
                  <w:b/>
                  <w:bCs/>
                </w:rPr>
                <w:lastRenderedPageBreak/>
                <w:fldChar w:fldCharType="end"/>
              </w:r>
            </w:p>
          </w:sdtContent>
        </w:sdt>
      </w:sdtContent>
    </w:sdt>
    <w:p w:rsidR="004043C2" w:rsidRDefault="008C1F1B" w:rsidP="00A548E8">
      <w:pPr>
        <w:spacing w:line="360" w:lineRule="auto"/>
        <w:jc w:val="both"/>
        <w:rPr>
          <w:rFonts w:ascii="Arial" w:hAnsi="Arial" w:cs="Arial"/>
          <w:sz w:val="24"/>
        </w:rPr>
      </w:pPr>
      <w:r>
        <w:rPr>
          <w:rFonts w:ascii="Arial" w:hAnsi="Arial" w:cs="Arial"/>
          <w:noProof/>
          <w:sz w:val="24"/>
          <w:lang w:val="es-ES" w:eastAsia="es-ES"/>
        </w:rPr>
        <w:drawing>
          <wp:anchor distT="0" distB="0" distL="114300" distR="114300" simplePos="0" relativeHeight="251658240" behindDoc="0" locked="0" layoutInCell="1" allowOverlap="1" wp14:anchorId="3722F95B" wp14:editId="53C4E2E9">
            <wp:simplePos x="0" y="0"/>
            <wp:positionH relativeFrom="column">
              <wp:posOffset>2910840</wp:posOffset>
            </wp:positionH>
            <wp:positionV relativeFrom="paragraph">
              <wp:posOffset>-3810</wp:posOffset>
            </wp:positionV>
            <wp:extent cx="3362325" cy="3429000"/>
            <wp:effectExtent l="0" t="0" r="9525"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7e354d-8c2e-4694-bc2f-d0458df7a57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62325" cy="34290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lang w:val="es-ES" w:eastAsia="es-ES"/>
        </w:rPr>
        <w:drawing>
          <wp:inline distT="0" distB="0" distL="0" distR="0" wp14:anchorId="2C49A128" wp14:editId="1FB83F6B">
            <wp:extent cx="3357563" cy="349567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121113-d79d-4a01-bdd9-5787a4b3d32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61085" cy="3499342"/>
                    </a:xfrm>
                    <a:prstGeom prst="rect">
                      <a:avLst/>
                    </a:prstGeom>
                  </pic:spPr>
                </pic:pic>
              </a:graphicData>
            </a:graphic>
          </wp:inline>
        </w:drawing>
      </w:r>
    </w:p>
    <w:p w:rsidR="004043C2" w:rsidRDefault="008C1F1B" w:rsidP="00A548E8">
      <w:pPr>
        <w:spacing w:line="360" w:lineRule="auto"/>
        <w:jc w:val="both"/>
        <w:rPr>
          <w:rFonts w:ascii="Arial" w:hAnsi="Arial" w:cs="Arial"/>
          <w:sz w:val="24"/>
        </w:rPr>
      </w:pPr>
      <w:r>
        <w:rPr>
          <w:rFonts w:ascii="Arial" w:hAnsi="Arial" w:cs="Arial"/>
          <w:noProof/>
          <w:sz w:val="24"/>
          <w:lang w:val="es-ES" w:eastAsia="es-ES"/>
        </w:rPr>
        <w:drawing>
          <wp:anchor distT="0" distB="0" distL="114300" distR="114300" simplePos="0" relativeHeight="251659264" behindDoc="0" locked="0" layoutInCell="1" allowOverlap="1" wp14:anchorId="5CE08DD9" wp14:editId="2DAEB44C">
            <wp:simplePos x="0" y="0"/>
            <wp:positionH relativeFrom="column">
              <wp:posOffset>1567815</wp:posOffset>
            </wp:positionH>
            <wp:positionV relativeFrom="paragraph">
              <wp:posOffset>129540</wp:posOffset>
            </wp:positionV>
            <wp:extent cx="3052445" cy="4070350"/>
            <wp:effectExtent l="0" t="0" r="0" b="635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8cb84f-1dcb-4353-b9de-91df8300096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2445" cy="4070350"/>
                    </a:xfrm>
                    <a:prstGeom prst="rect">
                      <a:avLst/>
                    </a:prstGeom>
                  </pic:spPr>
                </pic:pic>
              </a:graphicData>
            </a:graphic>
            <wp14:sizeRelH relativeFrom="page">
              <wp14:pctWidth>0</wp14:pctWidth>
            </wp14:sizeRelH>
            <wp14:sizeRelV relativeFrom="page">
              <wp14:pctHeight>0</wp14:pctHeight>
            </wp14:sizeRelV>
          </wp:anchor>
        </w:drawing>
      </w:r>
    </w:p>
    <w:p w:rsidR="004043C2" w:rsidRPr="00A548E8" w:rsidRDefault="004043C2" w:rsidP="00A548E8">
      <w:pPr>
        <w:spacing w:line="360" w:lineRule="auto"/>
        <w:jc w:val="both"/>
        <w:rPr>
          <w:rFonts w:ascii="Arial" w:hAnsi="Arial" w:cs="Arial"/>
          <w:sz w:val="24"/>
        </w:rPr>
      </w:pPr>
    </w:p>
    <w:sectPr w:rsidR="004043C2" w:rsidRPr="00A548E8" w:rsidSect="00F66E47">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0113C"/>
    <w:multiLevelType w:val="hybridMultilevel"/>
    <w:tmpl w:val="AF6092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905"/>
    <w:rsid w:val="000049CC"/>
    <w:rsid w:val="000918FF"/>
    <w:rsid w:val="00153B71"/>
    <w:rsid w:val="00187905"/>
    <w:rsid w:val="001966F2"/>
    <w:rsid w:val="001C036E"/>
    <w:rsid w:val="001C50D2"/>
    <w:rsid w:val="00282155"/>
    <w:rsid w:val="002B68C6"/>
    <w:rsid w:val="003662CF"/>
    <w:rsid w:val="004043C2"/>
    <w:rsid w:val="004820A1"/>
    <w:rsid w:val="006A0B5E"/>
    <w:rsid w:val="006A44C8"/>
    <w:rsid w:val="006F2DBD"/>
    <w:rsid w:val="007B46C2"/>
    <w:rsid w:val="007B78D5"/>
    <w:rsid w:val="007D6E92"/>
    <w:rsid w:val="00830DEE"/>
    <w:rsid w:val="008954B4"/>
    <w:rsid w:val="008C1F1B"/>
    <w:rsid w:val="00977D70"/>
    <w:rsid w:val="009A07D4"/>
    <w:rsid w:val="009C241C"/>
    <w:rsid w:val="00A32618"/>
    <w:rsid w:val="00A548E8"/>
    <w:rsid w:val="00B03CCB"/>
    <w:rsid w:val="00BC6161"/>
    <w:rsid w:val="00D04E54"/>
    <w:rsid w:val="00D708E8"/>
    <w:rsid w:val="00D7450C"/>
    <w:rsid w:val="00DD6393"/>
    <w:rsid w:val="00E91C3E"/>
    <w:rsid w:val="00ED194B"/>
    <w:rsid w:val="00F66E47"/>
    <w:rsid w:val="00F90A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E47"/>
    <w:rPr>
      <w:lang w:val="es-MX"/>
    </w:rPr>
  </w:style>
  <w:style w:type="paragraph" w:styleId="Ttulo1">
    <w:name w:val="heading 1"/>
    <w:basedOn w:val="Normal"/>
    <w:next w:val="Normal"/>
    <w:link w:val="Ttulo1Car"/>
    <w:uiPriority w:val="9"/>
    <w:qFormat/>
    <w:rsid w:val="004043C2"/>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6E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6E47"/>
    <w:rPr>
      <w:lang w:val="es-MX"/>
    </w:rPr>
  </w:style>
  <w:style w:type="paragraph" w:styleId="Sinespaciado">
    <w:name w:val="No Spacing"/>
    <w:uiPriority w:val="1"/>
    <w:qFormat/>
    <w:rsid w:val="00F66E47"/>
    <w:pPr>
      <w:spacing w:after="0" w:line="240" w:lineRule="auto"/>
    </w:pPr>
    <w:rPr>
      <w:rFonts w:eastAsiaTheme="minorEastAsia"/>
      <w:lang w:val="es-MX" w:eastAsia="es-MX"/>
    </w:rPr>
  </w:style>
  <w:style w:type="paragraph" w:styleId="Textodeglobo">
    <w:name w:val="Balloon Text"/>
    <w:basedOn w:val="Normal"/>
    <w:link w:val="TextodegloboCar"/>
    <w:uiPriority w:val="99"/>
    <w:semiHidden/>
    <w:unhideWhenUsed/>
    <w:rsid w:val="00F66E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6E47"/>
    <w:rPr>
      <w:rFonts w:ascii="Tahoma" w:hAnsi="Tahoma" w:cs="Tahoma"/>
      <w:sz w:val="16"/>
      <w:szCs w:val="16"/>
      <w:lang w:val="es-MX"/>
    </w:rPr>
  </w:style>
  <w:style w:type="table" w:styleId="Tablaconcuadrcula">
    <w:name w:val="Table Grid"/>
    <w:basedOn w:val="Tablanormal"/>
    <w:uiPriority w:val="59"/>
    <w:rsid w:val="00F66E47"/>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F2DBD"/>
    <w:pPr>
      <w:ind w:left="720"/>
      <w:contextualSpacing/>
    </w:pPr>
    <w:rPr>
      <w:lang w:val="es-ES"/>
    </w:rPr>
  </w:style>
  <w:style w:type="character" w:customStyle="1" w:styleId="Ttulo1Car">
    <w:name w:val="Título 1 Car"/>
    <w:basedOn w:val="Fuentedeprrafopredeter"/>
    <w:link w:val="Ttulo1"/>
    <w:uiPriority w:val="9"/>
    <w:rsid w:val="004043C2"/>
    <w:rPr>
      <w:rFonts w:asciiTheme="majorHAnsi" w:eastAsiaTheme="majorEastAsia" w:hAnsiTheme="majorHAnsi" w:cstheme="majorBidi"/>
      <w:b/>
      <w:bCs/>
      <w:color w:val="365F91" w:themeColor="accent1" w:themeShade="BF"/>
      <w:sz w:val="28"/>
      <w:szCs w:val="28"/>
      <w:lang w:eastAsia="es-ES"/>
    </w:rPr>
  </w:style>
  <w:style w:type="paragraph" w:styleId="Bibliografa">
    <w:name w:val="Bibliography"/>
    <w:basedOn w:val="Normal"/>
    <w:next w:val="Normal"/>
    <w:uiPriority w:val="37"/>
    <w:unhideWhenUsed/>
    <w:rsid w:val="004043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E47"/>
    <w:rPr>
      <w:lang w:val="es-MX"/>
    </w:rPr>
  </w:style>
  <w:style w:type="paragraph" w:styleId="Ttulo1">
    <w:name w:val="heading 1"/>
    <w:basedOn w:val="Normal"/>
    <w:next w:val="Normal"/>
    <w:link w:val="Ttulo1Car"/>
    <w:uiPriority w:val="9"/>
    <w:qFormat/>
    <w:rsid w:val="004043C2"/>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6E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6E47"/>
    <w:rPr>
      <w:lang w:val="es-MX"/>
    </w:rPr>
  </w:style>
  <w:style w:type="paragraph" w:styleId="Sinespaciado">
    <w:name w:val="No Spacing"/>
    <w:uiPriority w:val="1"/>
    <w:qFormat/>
    <w:rsid w:val="00F66E47"/>
    <w:pPr>
      <w:spacing w:after="0" w:line="240" w:lineRule="auto"/>
    </w:pPr>
    <w:rPr>
      <w:rFonts w:eastAsiaTheme="minorEastAsia"/>
      <w:lang w:val="es-MX" w:eastAsia="es-MX"/>
    </w:rPr>
  </w:style>
  <w:style w:type="paragraph" w:styleId="Textodeglobo">
    <w:name w:val="Balloon Text"/>
    <w:basedOn w:val="Normal"/>
    <w:link w:val="TextodegloboCar"/>
    <w:uiPriority w:val="99"/>
    <w:semiHidden/>
    <w:unhideWhenUsed/>
    <w:rsid w:val="00F66E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6E47"/>
    <w:rPr>
      <w:rFonts w:ascii="Tahoma" w:hAnsi="Tahoma" w:cs="Tahoma"/>
      <w:sz w:val="16"/>
      <w:szCs w:val="16"/>
      <w:lang w:val="es-MX"/>
    </w:rPr>
  </w:style>
  <w:style w:type="table" w:styleId="Tablaconcuadrcula">
    <w:name w:val="Table Grid"/>
    <w:basedOn w:val="Tablanormal"/>
    <w:uiPriority w:val="59"/>
    <w:rsid w:val="00F66E47"/>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F2DBD"/>
    <w:pPr>
      <w:ind w:left="720"/>
      <w:contextualSpacing/>
    </w:pPr>
    <w:rPr>
      <w:lang w:val="es-ES"/>
    </w:rPr>
  </w:style>
  <w:style w:type="character" w:customStyle="1" w:styleId="Ttulo1Car">
    <w:name w:val="Título 1 Car"/>
    <w:basedOn w:val="Fuentedeprrafopredeter"/>
    <w:link w:val="Ttulo1"/>
    <w:uiPriority w:val="9"/>
    <w:rsid w:val="004043C2"/>
    <w:rPr>
      <w:rFonts w:asciiTheme="majorHAnsi" w:eastAsiaTheme="majorEastAsia" w:hAnsiTheme="majorHAnsi" w:cstheme="majorBidi"/>
      <w:b/>
      <w:bCs/>
      <w:color w:val="365F91" w:themeColor="accent1" w:themeShade="BF"/>
      <w:sz w:val="28"/>
      <w:szCs w:val="28"/>
      <w:lang w:eastAsia="es-ES"/>
    </w:rPr>
  </w:style>
  <w:style w:type="paragraph" w:styleId="Bibliografa">
    <w:name w:val="Bibliography"/>
    <w:basedOn w:val="Normal"/>
    <w:next w:val="Normal"/>
    <w:uiPriority w:val="37"/>
    <w:unhideWhenUsed/>
    <w:rsid w:val="0040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microsoft.com/office/2007/relationships/stylesWithEffects" Target="stylesWithEffects.xml"/><Relationship Id="rId10" Type="http://schemas.openxmlformats.org/officeDocument/2006/relationships/image" Target="media/image3.jpg"/><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1DCFA1A8C774AE680DF0485FE41CE73"/>
        <w:category>
          <w:name w:val="General"/>
          <w:gallery w:val="placeholder"/>
        </w:category>
        <w:types>
          <w:type w:val="bbPlcHdr"/>
        </w:types>
        <w:behaviors>
          <w:behavior w:val="content"/>
        </w:behaviors>
        <w:guid w:val="{CC970390-1E4A-455E-A9F7-3CABEE93ED75}"/>
      </w:docPartPr>
      <w:docPartBody>
        <w:p w:rsidR="00CB6F42" w:rsidRDefault="003D2426" w:rsidP="003D2426">
          <w:pPr>
            <w:pStyle w:val="61DCFA1A8C774AE680DF0485FE41CE73"/>
          </w:pPr>
          <w:r>
            <w:rPr>
              <w:rFonts w:asciiTheme="majorHAnsi" w:eastAsiaTheme="majorEastAsia" w:hAnsiTheme="majorHAnsi" w:cstheme="majorBidi"/>
              <w:sz w:val="36"/>
              <w:szCs w:val="36"/>
            </w:rPr>
            <w:t>[Escriba el título del documento]</w:t>
          </w:r>
        </w:p>
      </w:docPartBody>
    </w:docPart>
    <w:docPart>
      <w:docPartPr>
        <w:name w:val="A2CA69477C8C4C669D2149DDCAF498C3"/>
        <w:category>
          <w:name w:val="General"/>
          <w:gallery w:val="placeholder"/>
        </w:category>
        <w:types>
          <w:type w:val="bbPlcHdr"/>
        </w:types>
        <w:behaviors>
          <w:behavior w:val="content"/>
        </w:behaviors>
        <w:guid w:val="{23EBE136-3678-4BAE-B305-961346CACE98}"/>
      </w:docPartPr>
      <w:docPartBody>
        <w:p w:rsidR="00CB6F42" w:rsidRDefault="003D2426" w:rsidP="003D2426">
          <w:pPr>
            <w:pStyle w:val="A2CA69477C8C4C669D2149DDCAF498C3"/>
          </w:pPr>
          <w:r>
            <w:rPr>
              <w:rFonts w:asciiTheme="majorHAnsi" w:eastAsiaTheme="majorEastAsia" w:hAnsiTheme="majorHAnsi" w:cstheme="majorBidi"/>
              <w:b/>
              <w:bCs/>
              <w:color w:val="4F81BD"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426"/>
    <w:rsid w:val="003504FB"/>
    <w:rsid w:val="003D2426"/>
    <w:rsid w:val="00B276B9"/>
    <w:rsid w:val="00CB6F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1DCFA1A8C774AE680DF0485FE41CE73">
    <w:name w:val="61DCFA1A8C774AE680DF0485FE41CE73"/>
    <w:rsid w:val="003D2426"/>
  </w:style>
  <w:style w:type="paragraph" w:customStyle="1" w:styleId="A2CA69477C8C4C669D2149DDCAF498C3">
    <w:name w:val="A2CA69477C8C4C669D2149DDCAF498C3"/>
    <w:rsid w:val="003D24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1DCFA1A8C774AE680DF0485FE41CE73">
    <w:name w:val="61DCFA1A8C774AE680DF0485FE41CE73"/>
    <w:rsid w:val="003D2426"/>
  </w:style>
  <w:style w:type="paragraph" w:customStyle="1" w:styleId="A2CA69477C8C4C669D2149DDCAF498C3">
    <w:name w:val="A2CA69477C8C4C669D2149DDCAF498C3"/>
    <w:rsid w:val="003D24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Ale15</b:Tag>
    <b:SourceType>Book</b:SourceType>
    <b:Guid>{5D527B5A-1C7A-4044-8D74-B0CD52935019}</b:Guid>
    <b:Author>
      <b:Author>
        <b:NameList>
          <b:Person>
            <b:Last>Herrera</b:Last>
            <b:First>Alexandra</b:First>
          </b:Person>
        </b:NameList>
      </b:Author>
    </b:Author>
    <b:Title>Revista Para el Aula</b:Title>
    <b:Year>2015</b:Year>
    <b:RefOrder>3</b:RefOrder>
  </b:Source>
  <b:Source>
    <b:Tag>DAu61</b:Tag>
    <b:SourceType>Book</b:SourceType>
    <b:Guid>{4401FE53-AB85-46AC-A731-275520C707F3}</b:Guid>
    <b:Author>
      <b:Author>
        <b:NameList>
          <b:Person>
            <b:Last>Ausubel.</b:Last>
            <b:First>D.</b:First>
          </b:Person>
        </b:NameList>
      </b:Author>
    </b:Author>
    <b:Title>Psicología Educativa. Un punto de vista cognoscitivo</b:Title>
    <b:Year>1961</b:Year>
    <b:City>Mexico</b:City>
    <b:RefOrder>1</b:RefOrder>
  </b:Source>
  <b:Source>
    <b:Tag>BET10</b:Tag>
    <b:SourceType>Book</b:SourceType>
    <b:Guid>{F200B9B3-C2A6-4402-9AE5-8C6621B9522D}</b:Guid>
    <b:Author>
      <b:Author>
        <b:NameList>
          <b:Person>
            <b:Last>MONTOYA</b:Last>
            <b:First>BETANCUR</b:First>
          </b:Person>
        </b:NameList>
      </b:Author>
    </b:Author>
    <b:Title>PROCESOS DE SOCIALIZACIÓN</b:Title>
    <b:Year>2010</b:Year>
    <b:RefOrder>5</b:RefOrder>
  </b:Source>
  <b:Source>
    <b:Tag>Alv05</b:Tag>
    <b:SourceType>Book</b:SourceType>
    <b:Guid>{ABF49368-0630-4E72-A5E0-FD7015936A45}</b:Guid>
    <b:Author>
      <b:Author>
        <b:NameList>
          <b:Person>
            <b:Last>Rodney</b:Last>
            <b:First>Bransford</b:First>
            <b:Middle>Ann L. Brown y</b:Middle>
          </b:Person>
        </b:NameList>
      </b:Author>
    </b:Author>
    <b:Title>La creacion de ambientes de confianza en la escuela</b:Title>
    <b:Year>2005</b:Year>
    <b:RefOrder>4</b:RefOrder>
  </b:Source>
  <b:Source>
    <b:Tag>SEP18</b:Tag>
    <b:SourceType>Book</b:SourceType>
    <b:Guid>{BDF23BC2-72C4-4252-9193-B234F7A4DEA6}</b:Guid>
    <b:Author>
      <b:Author>
        <b:NameList>
          <b:Person>
            <b:Last>SEP</b:Last>
          </b:Person>
        </b:NameList>
      </b:Author>
    </b:Author>
    <b:Title>Aprendizajes claves</b:Title>
    <b:Year>2018</b:Year>
    <b:City>Mexico</b:City>
    <b:RefOrder>2</b:RefOrder>
  </b:Source>
  <b:Source>
    <b:Tag>Alv051</b:Tag>
    <b:SourceType>Book</b:SourceType>
    <b:Guid>{587527A4-0AAD-4729-B495-E4715503184E}</b:Guid>
    <b:Author>
      <b:Author>
        <b:NameList>
          <b:Person>
            <b:Last>Alvarez</b:Last>
            <b:First>J.M</b:First>
          </b:Person>
        </b:NameList>
      </b:Author>
    </b:Author>
    <b:Title>Evaluar para conocer</b:Title>
    <b:Year>2005</b:Year>
    <b:City>Madrid</b:City>
    <b:RefOrder>6</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5C596B-CE7D-45EF-ACE9-B179A084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1906</Words>
  <Characters>10488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“Análisis de la práctica docente”</vt:lpstr>
    </vt:vector>
  </TitlesOfParts>
  <Company/>
  <LinksUpToDate>false</LinksUpToDate>
  <CharactersWithSpaces>12370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de la práctica docente”</dc:title>
  <dc:creator>MQ</dc:creator>
  <cp:lastModifiedBy>MQ</cp:lastModifiedBy>
  <cp:revision>2</cp:revision>
  <dcterms:created xsi:type="dcterms:W3CDTF">2020-06-10T18:42:00Z</dcterms:created>
  <dcterms:modified xsi:type="dcterms:W3CDTF">2020-06-10T18:42:00Z</dcterms:modified>
</cp:coreProperties>
</file>