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17" w:rsidRPr="00BC5617" w:rsidRDefault="00BC5617" w:rsidP="00BC56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5617">
        <w:rPr>
          <w:rFonts w:ascii="Times New Roman" w:hAnsi="Times New Roman" w:cs="Times New Roman"/>
          <w:b/>
          <w:sz w:val="40"/>
          <w:szCs w:val="40"/>
        </w:rPr>
        <w:t>ESCUELA NORMAL DE EDUCACIÓN PREESCOLAR</w:t>
      </w:r>
    </w:p>
    <w:p w:rsid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282575</wp:posOffset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  <w:r w:rsidRPr="00BC5617">
        <w:rPr>
          <w:rFonts w:ascii="Times New Roman" w:hAnsi="Times New Roman" w:cs="Times New Roman"/>
          <w:b/>
          <w:sz w:val="40"/>
          <w:szCs w:val="40"/>
        </w:rPr>
        <w:t xml:space="preserve">CURSO. </w:t>
      </w:r>
      <w:r w:rsidRPr="00BC5617">
        <w:rPr>
          <w:rFonts w:ascii="Times New Roman" w:hAnsi="Times New Roman" w:cs="Times New Roman"/>
          <w:sz w:val="40"/>
          <w:szCs w:val="40"/>
        </w:rPr>
        <w:t>PLANEACIÓN Y EVALUACIÓN DE LA ENSEÑANZA Y EL APRENDIZAJE</w:t>
      </w: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  <w:r w:rsidRPr="00BC5617">
        <w:rPr>
          <w:rFonts w:ascii="Times New Roman" w:hAnsi="Times New Roman" w:cs="Times New Roman"/>
          <w:b/>
          <w:sz w:val="40"/>
          <w:szCs w:val="40"/>
        </w:rPr>
        <w:t>DOCENTE.</w:t>
      </w:r>
      <w:r w:rsidRPr="00BC5617">
        <w:rPr>
          <w:rFonts w:ascii="Times New Roman" w:hAnsi="Times New Roman" w:cs="Times New Roman"/>
          <w:sz w:val="40"/>
          <w:szCs w:val="40"/>
        </w:rPr>
        <w:t xml:space="preserve"> MARIA ELENA VILLARREAL MARQUEZ</w:t>
      </w: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  <w:r w:rsidRPr="00BC5617">
        <w:rPr>
          <w:rFonts w:ascii="Times New Roman" w:hAnsi="Times New Roman" w:cs="Times New Roman"/>
          <w:b/>
          <w:sz w:val="40"/>
          <w:szCs w:val="40"/>
        </w:rPr>
        <w:t>TRABAJO.</w:t>
      </w:r>
      <w:r w:rsidRPr="00BC5617">
        <w:rPr>
          <w:rFonts w:ascii="Times New Roman" w:hAnsi="Times New Roman" w:cs="Times New Roman"/>
          <w:sz w:val="40"/>
          <w:szCs w:val="40"/>
        </w:rPr>
        <w:t xml:space="preserve"> RUBRICA</w:t>
      </w: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  <w:r w:rsidRPr="00BC5617">
        <w:rPr>
          <w:rFonts w:ascii="Times New Roman" w:hAnsi="Times New Roman" w:cs="Times New Roman"/>
          <w:b/>
          <w:sz w:val="40"/>
          <w:szCs w:val="40"/>
        </w:rPr>
        <w:t>ALUMNA.</w:t>
      </w:r>
      <w:r w:rsidRPr="00BC5617">
        <w:rPr>
          <w:rFonts w:ascii="Times New Roman" w:hAnsi="Times New Roman" w:cs="Times New Roman"/>
          <w:sz w:val="40"/>
          <w:szCs w:val="40"/>
        </w:rPr>
        <w:t xml:space="preserve"> MARIANA PAOLA PARDO SENA</w:t>
      </w: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  <w:r w:rsidRPr="00BC5617">
        <w:rPr>
          <w:rFonts w:ascii="Times New Roman" w:hAnsi="Times New Roman" w:cs="Times New Roman"/>
          <w:sz w:val="40"/>
          <w:szCs w:val="40"/>
        </w:rPr>
        <w:t>N.L 16</w:t>
      </w:r>
    </w:p>
    <w:p w:rsidR="00BC5617" w:rsidRPr="00BC5617" w:rsidRDefault="00BC5617" w:rsidP="00BC56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5617" w:rsidRDefault="00BC5617" w:rsidP="00BC5617">
      <w:pPr>
        <w:jc w:val="center"/>
      </w:pPr>
      <w:r w:rsidRPr="00BC5617">
        <w:rPr>
          <w:rFonts w:ascii="Times New Roman" w:hAnsi="Times New Roman" w:cs="Times New Roman"/>
          <w:sz w:val="40"/>
          <w:szCs w:val="40"/>
        </w:rPr>
        <w:t>1D</w:t>
      </w:r>
      <w:r>
        <w:br w:type="page"/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261"/>
        <w:gridCol w:w="1984"/>
        <w:gridCol w:w="1985"/>
        <w:gridCol w:w="1984"/>
        <w:gridCol w:w="2127"/>
      </w:tblGrid>
      <w:tr w:rsidR="003C3031" w:rsidTr="00BC5617">
        <w:trPr>
          <w:trHeight w:val="548"/>
        </w:trPr>
        <w:tc>
          <w:tcPr>
            <w:tcW w:w="3261" w:type="dxa"/>
          </w:tcPr>
          <w:p w:rsidR="003C3031" w:rsidRDefault="003C3031"/>
        </w:tc>
        <w:tc>
          <w:tcPr>
            <w:tcW w:w="1984" w:type="dxa"/>
            <w:shd w:val="clear" w:color="auto" w:fill="FF99FF"/>
            <w:vAlign w:val="center"/>
          </w:tcPr>
          <w:p w:rsidR="003C3031" w:rsidRPr="00936596" w:rsidRDefault="003C3031" w:rsidP="00740904">
            <w:pPr>
              <w:jc w:val="center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EXCELENTE</w:t>
            </w:r>
          </w:p>
        </w:tc>
        <w:tc>
          <w:tcPr>
            <w:tcW w:w="1985" w:type="dxa"/>
            <w:shd w:val="clear" w:color="auto" w:fill="FF99FF"/>
            <w:vAlign w:val="center"/>
          </w:tcPr>
          <w:p w:rsidR="003C3031" w:rsidRPr="00936596" w:rsidRDefault="003C3031" w:rsidP="00740904">
            <w:pPr>
              <w:jc w:val="center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BIEN</w:t>
            </w:r>
          </w:p>
        </w:tc>
        <w:tc>
          <w:tcPr>
            <w:tcW w:w="1984" w:type="dxa"/>
            <w:shd w:val="clear" w:color="auto" w:fill="FF99FF"/>
            <w:vAlign w:val="center"/>
          </w:tcPr>
          <w:p w:rsidR="003C3031" w:rsidRPr="00936596" w:rsidRDefault="003C3031" w:rsidP="00740904">
            <w:pPr>
              <w:jc w:val="center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2127" w:type="dxa"/>
            <w:shd w:val="clear" w:color="auto" w:fill="FF99FF"/>
            <w:vAlign w:val="center"/>
          </w:tcPr>
          <w:p w:rsidR="003C3031" w:rsidRPr="00936596" w:rsidRDefault="003C3031" w:rsidP="00740904">
            <w:pPr>
              <w:jc w:val="center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MAL</w:t>
            </w:r>
          </w:p>
        </w:tc>
      </w:tr>
      <w:tr w:rsidR="003C3031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Explica al grupo ideas propias sobre algún tema o suceso, apoyándose en materiales consultados</w:t>
            </w:r>
          </w:p>
        </w:tc>
        <w:tc>
          <w:tcPr>
            <w:tcW w:w="1984" w:type="dxa"/>
          </w:tcPr>
          <w:p w:rsidR="003C3031" w:rsidRPr="00936596" w:rsidRDefault="00740904" w:rsidP="00740904">
            <w:pPr>
              <w:jc w:val="both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Explica de buena manera al grupo, sin trabarse y basándose en lo que consulto</w:t>
            </w:r>
          </w:p>
        </w:tc>
        <w:tc>
          <w:tcPr>
            <w:tcW w:w="1985" w:type="dxa"/>
          </w:tcPr>
          <w:p w:rsidR="003C3031" w:rsidRPr="00936596" w:rsidRDefault="00740904" w:rsidP="00740904">
            <w:pPr>
              <w:jc w:val="both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Explica bien, se traba un poco y se basa poco en su tema consultado</w:t>
            </w:r>
          </w:p>
        </w:tc>
        <w:tc>
          <w:tcPr>
            <w:tcW w:w="1984" w:type="dxa"/>
          </w:tcPr>
          <w:p w:rsidR="003C3031" w:rsidRPr="00936596" w:rsidRDefault="00740904" w:rsidP="00740904">
            <w:pPr>
              <w:jc w:val="both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Se traba mucho al explicar, pero basa su explicación en el tema</w:t>
            </w:r>
          </w:p>
        </w:tc>
        <w:tc>
          <w:tcPr>
            <w:tcW w:w="2127" w:type="dxa"/>
          </w:tcPr>
          <w:p w:rsidR="003C3031" w:rsidRPr="00936596" w:rsidRDefault="00936596" w:rsidP="00740904">
            <w:pPr>
              <w:jc w:val="both"/>
              <w:rPr>
                <w:rFonts w:ascii="Times New Roman" w:hAnsi="Times New Roman" w:cs="Times New Roman"/>
              </w:rPr>
            </w:pPr>
            <w:r w:rsidRPr="00936596">
              <w:rPr>
                <w:rFonts w:ascii="Times New Roman" w:hAnsi="Times New Roman" w:cs="Times New Roman"/>
              </w:rPr>
              <w:t>Su explicación no es fluida y se desvía del tema consultado</w:t>
            </w:r>
          </w:p>
        </w:tc>
        <w:bookmarkStart w:id="0" w:name="_GoBack"/>
        <w:bookmarkEnd w:id="0"/>
      </w:tr>
      <w:tr w:rsidR="003C3031" w:rsidRPr="00936596" w:rsidTr="00BC5617">
        <w:trPr>
          <w:trHeight w:val="603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Dice relatos de la tradición oral que le son familiares.</w:t>
            </w:r>
          </w:p>
        </w:tc>
        <w:tc>
          <w:tcPr>
            <w:tcW w:w="1984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Dice relatos de forma coherente sobre su familia y de forma ordenada</w:t>
            </w:r>
          </w:p>
        </w:tc>
        <w:tc>
          <w:tcPr>
            <w:tcW w:w="1985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Dice relatos de forma coherente</w:t>
            </w:r>
          </w:p>
        </w:tc>
        <w:tc>
          <w:tcPr>
            <w:tcW w:w="1984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Dice relatos de su familia, pero no se forma ordenada</w:t>
            </w:r>
          </w:p>
        </w:tc>
        <w:tc>
          <w:tcPr>
            <w:tcW w:w="2127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identifica que es un relato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Responde a por qué o cómo sucedió algo en relación con experiencias y hechos que comenta.</w:t>
            </w:r>
          </w:p>
        </w:tc>
        <w:tc>
          <w:tcPr>
            <w:tcW w:w="1984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Responde a las preguntas que se le hacen respecto a alguna experiencia o hechos que comenta, de forma coherente</w:t>
            </w:r>
          </w:p>
        </w:tc>
        <w:tc>
          <w:tcPr>
            <w:tcW w:w="1985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Responde a las preguntas de alguna experiencia </w:t>
            </w:r>
          </w:p>
        </w:tc>
        <w:tc>
          <w:tcPr>
            <w:tcW w:w="1984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responde muy bien las preguntas</w:t>
            </w:r>
          </w:p>
        </w:tc>
        <w:tc>
          <w:tcPr>
            <w:tcW w:w="2127" w:type="dxa"/>
          </w:tcPr>
          <w:p w:rsidR="003C3031" w:rsidRPr="00936596" w:rsidRDefault="00C96B96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identifica que es una experiencia o un echo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Identifica algunos usos de los números en la vida cotidiana y entiende qué significan.</w:t>
            </w:r>
          </w:p>
        </w:tc>
        <w:tc>
          <w:tcPr>
            <w:tcW w:w="1984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la mayoría de los números en su vida cotidiana y entiende que significan</w:t>
            </w:r>
          </w:p>
        </w:tc>
        <w:tc>
          <w:tcPr>
            <w:tcW w:w="1985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algunos números en su vida cotidiana </w:t>
            </w:r>
          </w:p>
        </w:tc>
        <w:tc>
          <w:tcPr>
            <w:tcW w:w="1984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identifica los números</w:t>
            </w:r>
          </w:p>
        </w:tc>
        <w:tc>
          <w:tcPr>
            <w:tcW w:w="2127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conoce la mayoría de los números, ni los identifica en su vida cotidiana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Identifica varios eventos de su vida cotidiana y dice el orden en que ocurren</w:t>
            </w:r>
          </w:p>
        </w:tc>
        <w:tc>
          <w:tcPr>
            <w:tcW w:w="1984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eventos de su vida cotidiana y dice el orden en el que ocurren </w:t>
            </w:r>
          </w:p>
        </w:tc>
        <w:tc>
          <w:tcPr>
            <w:tcW w:w="1985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eventos de su vida cotidiana</w:t>
            </w:r>
          </w:p>
        </w:tc>
        <w:tc>
          <w:tcPr>
            <w:tcW w:w="1984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eventos de su vida cotidiana pero no los dice de forma ordenada</w:t>
            </w:r>
          </w:p>
        </w:tc>
        <w:tc>
          <w:tcPr>
            <w:tcW w:w="2127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identifica sucesos o eventos en su vida cotidiana </w:t>
            </w:r>
          </w:p>
        </w:tc>
      </w:tr>
      <w:tr w:rsidR="003C3031" w:rsidRPr="00936596" w:rsidTr="00BC5617">
        <w:trPr>
          <w:trHeight w:val="603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Construye configuraciones con formas, figuras y cuerpos geométricos.</w:t>
            </w:r>
          </w:p>
        </w:tc>
        <w:tc>
          <w:tcPr>
            <w:tcW w:w="1984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Construye configuraciones con formas, figuras y cuerpos geométricos, además conoce figuras geométricas</w:t>
            </w:r>
          </w:p>
        </w:tc>
        <w:tc>
          <w:tcPr>
            <w:tcW w:w="1985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Construye configuraciones</w:t>
            </w:r>
          </w:p>
        </w:tc>
        <w:tc>
          <w:tcPr>
            <w:tcW w:w="1984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Construye configuraciones, pero no conoce muchas figuras geométricas </w:t>
            </w:r>
          </w:p>
        </w:tc>
        <w:tc>
          <w:tcPr>
            <w:tcW w:w="2127" w:type="dxa"/>
          </w:tcPr>
          <w:p w:rsidR="003C3031" w:rsidRPr="00936596" w:rsidRDefault="00621C89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construye configuraciones y conoce menos de 5 figuras geométricas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Conoce medidas para evitar enfermedades</w:t>
            </w:r>
          </w:p>
        </w:tc>
        <w:tc>
          <w:tcPr>
            <w:tcW w:w="1984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Conoce medidas para evitar enfermedades, algunas enfermedades y practica las medidas</w:t>
            </w:r>
          </w:p>
        </w:tc>
        <w:tc>
          <w:tcPr>
            <w:tcW w:w="1985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Conoce medidas para evitar enfermedades y algunas de ellas</w:t>
            </w:r>
          </w:p>
        </w:tc>
        <w:tc>
          <w:tcPr>
            <w:tcW w:w="1984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Conoce muy poco de las medidas para evitar enfermedades y no las practica  </w:t>
            </w:r>
          </w:p>
        </w:tc>
        <w:tc>
          <w:tcPr>
            <w:tcW w:w="2127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conoce las medidas de enfermedades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Explica las transformaciones en los espacios de su localidad con el paso del tiempo, a partir de imágenes y testimonios.</w:t>
            </w:r>
          </w:p>
        </w:tc>
        <w:tc>
          <w:tcPr>
            <w:tcW w:w="1984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 transformaciones en los espacios de su localidad, a partir de imágenes y testimonios</w:t>
            </w:r>
          </w:p>
        </w:tc>
        <w:tc>
          <w:tcPr>
            <w:tcW w:w="1985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Explica transformaciones en los espacios de su localidad</w:t>
            </w:r>
          </w:p>
        </w:tc>
        <w:tc>
          <w:tcPr>
            <w:tcW w:w="1984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muy poco los cambios que tiene su localidad </w:t>
            </w:r>
          </w:p>
        </w:tc>
        <w:tc>
          <w:tcPr>
            <w:tcW w:w="2127" w:type="dxa"/>
          </w:tcPr>
          <w:p w:rsidR="003C3031" w:rsidRPr="00936596" w:rsidRDefault="0046446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explica transformaciones de su localidad y no conoce lo que es una transformación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Indaga acciones que favorecen el cuidado del medioambiente.</w:t>
            </w:r>
          </w:p>
        </w:tc>
        <w:tc>
          <w:tcPr>
            <w:tcW w:w="1984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Consulta acciones que favorecen el cuidado del medio </w:t>
            </w:r>
            <w:r>
              <w:rPr>
                <w:rFonts w:ascii="Times New Roman" w:hAnsi="Times New Roman" w:cs="Times New Roman"/>
              </w:rPr>
              <w:lastRenderedPageBreak/>
              <w:t>ambiente y las practica</w:t>
            </w:r>
          </w:p>
        </w:tc>
        <w:tc>
          <w:tcPr>
            <w:tcW w:w="1985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Consulta acciones sobre el cuidado del medio ambiente</w:t>
            </w:r>
          </w:p>
        </w:tc>
        <w:tc>
          <w:tcPr>
            <w:tcW w:w="1984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consulta acciones sobre el cuidado del medio </w:t>
            </w:r>
            <w:r>
              <w:rPr>
                <w:rFonts w:ascii="Times New Roman" w:hAnsi="Times New Roman" w:cs="Times New Roman"/>
              </w:rPr>
              <w:lastRenderedPageBreak/>
              <w:t xml:space="preserve">ambiente y solo conoce 5 o menos </w:t>
            </w:r>
          </w:p>
        </w:tc>
        <w:tc>
          <w:tcPr>
            <w:tcW w:w="2127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No indaga sobre acciones que favorecen el cuidado del medio ambiente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Comunica emociones mediante la expresión corporal.</w:t>
            </w:r>
          </w:p>
        </w:tc>
        <w:tc>
          <w:tcPr>
            <w:tcW w:w="1984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 muy bien sus emociones mediante la expresión corporal </w:t>
            </w:r>
          </w:p>
        </w:tc>
        <w:tc>
          <w:tcPr>
            <w:tcW w:w="1985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comunica algunas emociones y no con su cuerpo</w:t>
            </w:r>
          </w:p>
        </w:tc>
        <w:tc>
          <w:tcPr>
            <w:tcW w:w="1984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 menos de 3 emociones de forma corporal</w:t>
            </w:r>
          </w:p>
        </w:tc>
        <w:tc>
          <w:tcPr>
            <w:tcW w:w="2127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comunica con su cuerpo lo que quiere expresar </w:t>
            </w:r>
          </w:p>
        </w:tc>
      </w:tr>
      <w:tr w:rsidR="003C3031" w:rsidRPr="00936596" w:rsidTr="00BC5617">
        <w:trPr>
          <w:trHeight w:val="603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Combina colores para obtener nuevos colores y tonalidades</w:t>
            </w:r>
          </w:p>
        </w:tc>
        <w:tc>
          <w:tcPr>
            <w:tcW w:w="1984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Combina muy bien los colores, además identifica los más representativos</w:t>
            </w:r>
          </w:p>
        </w:tc>
        <w:tc>
          <w:tcPr>
            <w:tcW w:w="1985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Combina colores </w:t>
            </w:r>
          </w:p>
        </w:tc>
        <w:tc>
          <w:tcPr>
            <w:tcW w:w="1984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Combina colores, pero no identifica que color llegan a ser después </w:t>
            </w:r>
          </w:p>
        </w:tc>
        <w:tc>
          <w:tcPr>
            <w:tcW w:w="2127" w:type="dxa"/>
          </w:tcPr>
          <w:p w:rsidR="003C3031" w:rsidRPr="00936596" w:rsidRDefault="00197B92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combina los colores, ni los identifica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Reconoce y expresa características personales: su nombre, cómo es físicamente, qué le gusta, qué no le gusta, qué se le facilita y qué se le dificulta.</w:t>
            </w:r>
          </w:p>
        </w:tc>
        <w:tc>
          <w:tcPr>
            <w:tcW w:w="1984" w:type="dxa"/>
          </w:tcPr>
          <w:p w:rsidR="003C3031" w:rsidRPr="00936596" w:rsidRDefault="00742CA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y expresa características personales, además identifica que es una característica</w:t>
            </w:r>
          </w:p>
        </w:tc>
        <w:tc>
          <w:tcPr>
            <w:tcW w:w="1985" w:type="dxa"/>
          </w:tcPr>
          <w:p w:rsidR="003C3031" w:rsidRPr="00936596" w:rsidRDefault="00742CA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características personales</w:t>
            </w:r>
          </w:p>
        </w:tc>
        <w:tc>
          <w:tcPr>
            <w:tcW w:w="1984" w:type="dxa"/>
          </w:tcPr>
          <w:p w:rsidR="003C3031" w:rsidRPr="00936596" w:rsidRDefault="00742CA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Expresa muy pocas características personales</w:t>
            </w:r>
          </w:p>
        </w:tc>
        <w:tc>
          <w:tcPr>
            <w:tcW w:w="2127" w:type="dxa"/>
          </w:tcPr>
          <w:p w:rsidR="003C3031" w:rsidRPr="00936596" w:rsidRDefault="00742CAC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reconoce que es una característica 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Reconoce y nombra situaciones que le generan alegría, seguridad, tristeza, miedo o enojo, y expresa lo que siente</w:t>
            </w:r>
          </w:p>
        </w:tc>
        <w:tc>
          <w:tcPr>
            <w:tcW w:w="1984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y nombra situaciones que le generen alegría, seguridad, tristeza, enojo, miedo, etc. y lo expresa</w:t>
            </w:r>
          </w:p>
        </w:tc>
        <w:tc>
          <w:tcPr>
            <w:tcW w:w="1985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Reconoce situaciones que le causan alegría, tristeza, seguridad, enojo, miedo etc.</w:t>
            </w:r>
          </w:p>
        </w:tc>
        <w:tc>
          <w:tcPr>
            <w:tcW w:w="1984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Nombra solo situaciones que le causan alegría y tristeza </w:t>
            </w:r>
          </w:p>
        </w:tc>
        <w:tc>
          <w:tcPr>
            <w:tcW w:w="2127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reconoce ni nombra situaciones que le causen alegría, seguridad, tristeza, enojo, miedo, etc.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Identifica sus posibilidades expresivas y motrices en actividades que implican organización espacio-temporal, lateralidad, equilibrio y coordinación.</w:t>
            </w:r>
          </w:p>
        </w:tc>
        <w:tc>
          <w:tcPr>
            <w:tcW w:w="1984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sus posibilidades expresivas y motrices en actividades que implican organización, espacio-temporal, lateralidad, equilibrio y coordinación </w:t>
            </w:r>
          </w:p>
        </w:tc>
        <w:tc>
          <w:tcPr>
            <w:tcW w:w="1985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Identifica posibilidades expresivas</w:t>
            </w:r>
          </w:p>
        </w:tc>
        <w:tc>
          <w:tcPr>
            <w:tcW w:w="1984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le dificulta identificar posibilidades motrices </w:t>
            </w:r>
          </w:p>
        </w:tc>
        <w:tc>
          <w:tcPr>
            <w:tcW w:w="2127" w:type="dxa"/>
          </w:tcPr>
          <w:p w:rsidR="003C3031" w:rsidRPr="00936596" w:rsidRDefault="00AE66A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identifica posibilidades expresivas ni motrices en actividades</w:t>
            </w:r>
          </w:p>
        </w:tc>
      </w:tr>
      <w:tr w:rsidR="003C3031" w:rsidRPr="00936596" w:rsidTr="00BC5617">
        <w:trPr>
          <w:trHeight w:val="548"/>
        </w:trPr>
        <w:tc>
          <w:tcPr>
            <w:tcW w:w="3261" w:type="dxa"/>
            <w:shd w:val="clear" w:color="auto" w:fill="CCFFFF"/>
          </w:tcPr>
          <w:p w:rsidR="003C3031" w:rsidRPr="00BC5617" w:rsidRDefault="003C3031" w:rsidP="00BC56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BC5617">
              <w:rPr>
                <w:rFonts w:ascii="Times New Roman" w:hAnsi="Times New Roman" w:cs="Times New Roman"/>
              </w:rPr>
              <w:t>Reconoce las características que lo identifican y diferencian de los demás en actividades y juegos.</w:t>
            </w:r>
          </w:p>
        </w:tc>
        <w:tc>
          <w:tcPr>
            <w:tcW w:w="1984" w:type="dxa"/>
          </w:tcPr>
          <w:p w:rsidR="003C3031" w:rsidRPr="00936596" w:rsidRDefault="00694E6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Reconoce las características que lo identifican y diferencias de los demás en actividades y juegos </w:t>
            </w:r>
          </w:p>
        </w:tc>
        <w:tc>
          <w:tcPr>
            <w:tcW w:w="1985" w:type="dxa"/>
          </w:tcPr>
          <w:p w:rsidR="003C3031" w:rsidRPr="00936596" w:rsidRDefault="00694E6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Reconoce características que lo diferencian de lo demás en juegos </w:t>
            </w:r>
          </w:p>
        </w:tc>
        <w:tc>
          <w:tcPr>
            <w:tcW w:w="1984" w:type="dxa"/>
          </w:tcPr>
          <w:p w:rsidR="003C3031" w:rsidRPr="00936596" w:rsidRDefault="00694E6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Identifica menos de 5 características que lo identifican de los demás </w:t>
            </w:r>
          </w:p>
        </w:tc>
        <w:tc>
          <w:tcPr>
            <w:tcW w:w="2127" w:type="dxa"/>
          </w:tcPr>
          <w:p w:rsidR="003C3031" w:rsidRPr="00936596" w:rsidRDefault="00694E60" w:rsidP="00740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identifica características que lo diferencien de los demás </w:t>
            </w:r>
          </w:p>
        </w:tc>
      </w:tr>
    </w:tbl>
    <w:p w:rsidR="008905F1" w:rsidRPr="00936596" w:rsidRDefault="008905F1" w:rsidP="00740904">
      <w:pPr>
        <w:jc w:val="both"/>
        <w:rPr>
          <w:rFonts w:ascii="Times New Roman" w:hAnsi="Times New Roman" w:cs="Times New Roman"/>
        </w:rPr>
      </w:pPr>
    </w:p>
    <w:sectPr w:rsidR="008905F1" w:rsidRPr="00936596" w:rsidSect="00BC5617">
      <w:pgSz w:w="12240" w:h="15840"/>
      <w:pgMar w:top="1417" w:right="1701" w:bottom="1417" w:left="1701" w:header="708" w:footer="708" w:gutter="0"/>
      <w:pgBorders w:display="firstPage"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3729"/>
    <w:multiLevelType w:val="hybridMultilevel"/>
    <w:tmpl w:val="E2C67A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56"/>
    <w:rsid w:val="00197B92"/>
    <w:rsid w:val="003C3031"/>
    <w:rsid w:val="0046446C"/>
    <w:rsid w:val="00621C89"/>
    <w:rsid w:val="00694E60"/>
    <w:rsid w:val="00740904"/>
    <w:rsid w:val="00742CAC"/>
    <w:rsid w:val="007461BF"/>
    <w:rsid w:val="00773556"/>
    <w:rsid w:val="008905F1"/>
    <w:rsid w:val="00936596"/>
    <w:rsid w:val="00AE5E9D"/>
    <w:rsid w:val="00AE66A0"/>
    <w:rsid w:val="00BC5617"/>
    <w:rsid w:val="00C9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1D42-56BE-4437-B0D9-7CEC087F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Omar Pardo Cortes</dc:creator>
  <cp:keywords/>
  <dc:description/>
  <cp:lastModifiedBy>J. Omar Pardo Cortes</cp:lastModifiedBy>
  <cp:revision>4</cp:revision>
  <dcterms:created xsi:type="dcterms:W3CDTF">2020-06-09T03:50:00Z</dcterms:created>
  <dcterms:modified xsi:type="dcterms:W3CDTF">2020-06-10T19:47:00Z</dcterms:modified>
</cp:coreProperties>
</file>