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047" w:rsidRDefault="00B90A16">
      <w:pPr>
        <w:jc w:val="center"/>
        <w:rPr>
          <w:sz w:val="32"/>
          <w:szCs w:val="32"/>
        </w:rPr>
      </w:pPr>
      <w:r>
        <w:rPr>
          <w:rFonts w:ascii="Arial" w:eastAsia="Arial" w:hAnsi="Arial" w:cs="Arial"/>
          <w:b/>
          <w:sz w:val="32"/>
          <w:szCs w:val="32"/>
        </w:rPr>
        <w:t>Normal de Educación Preescolar</w:t>
      </w:r>
      <w:r>
        <w:rPr>
          <w:noProof/>
          <w:lang w:val="es-ES"/>
        </w:rPr>
        <w:drawing>
          <wp:anchor distT="0" distB="0" distL="114300" distR="114300" simplePos="0" relativeHeight="251658240" behindDoc="0" locked="0" layoutInCell="1" hidden="0" allowOverlap="1">
            <wp:simplePos x="0" y="0"/>
            <wp:positionH relativeFrom="column">
              <wp:posOffset>-207009</wp:posOffset>
            </wp:positionH>
            <wp:positionV relativeFrom="paragraph">
              <wp:posOffset>-21589</wp:posOffset>
            </wp:positionV>
            <wp:extent cx="680085" cy="867410"/>
            <wp:effectExtent l="0" t="0" r="0" b="0"/>
            <wp:wrapNone/>
            <wp:docPr id="5" name="image1.gif" descr="Descripción: Resultado de imagen para enep logo"/>
            <wp:cNvGraphicFramePr/>
            <a:graphic xmlns:a="http://schemas.openxmlformats.org/drawingml/2006/main">
              <a:graphicData uri="http://schemas.openxmlformats.org/drawingml/2006/picture">
                <pic:pic xmlns:pic="http://schemas.openxmlformats.org/drawingml/2006/picture">
                  <pic:nvPicPr>
                    <pic:cNvPr id="0" name="image1.gif" descr="Descripción: Resultado de imagen para enep logo"/>
                    <pic:cNvPicPr preferRelativeResize="0"/>
                  </pic:nvPicPr>
                  <pic:blipFill>
                    <a:blip r:embed="rId8"/>
                    <a:srcRect l="23351" t="-1891" r="17371" b="-2"/>
                    <a:stretch>
                      <a:fillRect/>
                    </a:stretch>
                  </pic:blipFill>
                  <pic:spPr>
                    <a:xfrm>
                      <a:off x="0" y="0"/>
                      <a:ext cx="680085" cy="867410"/>
                    </a:xfrm>
                    <a:prstGeom prst="rect">
                      <a:avLst/>
                    </a:prstGeom>
                    <a:ln/>
                  </pic:spPr>
                </pic:pic>
              </a:graphicData>
            </a:graphic>
          </wp:anchor>
        </w:drawing>
      </w:r>
    </w:p>
    <w:p w:rsidR="00FE7047" w:rsidRDefault="00B90A16">
      <w:pPr>
        <w:jc w:val="center"/>
        <w:rPr>
          <w:rFonts w:ascii="Arial" w:eastAsia="Arial" w:hAnsi="Arial" w:cs="Arial"/>
          <w:sz w:val="32"/>
          <w:szCs w:val="32"/>
        </w:rPr>
      </w:pPr>
      <w:r>
        <w:rPr>
          <w:rFonts w:ascii="Arial" w:eastAsia="Arial" w:hAnsi="Arial" w:cs="Arial"/>
          <w:sz w:val="32"/>
          <w:szCs w:val="32"/>
        </w:rPr>
        <w:t>Licenciatura en Educación Preescolar</w:t>
      </w:r>
    </w:p>
    <w:p w:rsidR="00FE7047" w:rsidRDefault="00B90A16">
      <w:pPr>
        <w:jc w:val="center"/>
        <w:rPr>
          <w:rFonts w:ascii="Arial" w:eastAsia="Arial" w:hAnsi="Arial" w:cs="Arial"/>
          <w:b/>
          <w:sz w:val="32"/>
          <w:szCs w:val="32"/>
        </w:rPr>
      </w:pPr>
      <w:r>
        <w:rPr>
          <w:rFonts w:ascii="Arial" w:eastAsia="Arial" w:hAnsi="Arial" w:cs="Arial"/>
          <w:b/>
          <w:sz w:val="32"/>
          <w:szCs w:val="32"/>
        </w:rPr>
        <w:t>Ciclo escolar 2019-2020</w:t>
      </w:r>
    </w:p>
    <w:p w:rsidR="00FE7047" w:rsidRDefault="00B90A16">
      <w:pPr>
        <w:jc w:val="center"/>
        <w:rPr>
          <w:rFonts w:ascii="Arial" w:eastAsia="Arial" w:hAnsi="Arial" w:cs="Arial"/>
          <w:sz w:val="32"/>
          <w:szCs w:val="32"/>
        </w:rPr>
      </w:pPr>
      <w:r>
        <w:rPr>
          <w:rFonts w:ascii="Arial" w:eastAsia="Arial" w:hAnsi="Arial" w:cs="Arial"/>
          <w:sz w:val="32"/>
          <w:szCs w:val="32"/>
        </w:rPr>
        <w:t>Segundo semestre</w:t>
      </w:r>
    </w:p>
    <w:p w:rsidR="00FE7047" w:rsidRDefault="00FE7047">
      <w:pPr>
        <w:jc w:val="center"/>
        <w:rPr>
          <w:rFonts w:ascii="Arial" w:eastAsia="Arial" w:hAnsi="Arial" w:cs="Arial"/>
          <w:sz w:val="32"/>
          <w:szCs w:val="32"/>
        </w:rPr>
      </w:pPr>
    </w:p>
    <w:p w:rsidR="00FE7047" w:rsidRDefault="00B90A16">
      <w:pPr>
        <w:jc w:val="center"/>
        <w:rPr>
          <w:rFonts w:ascii="Arial" w:eastAsia="Arial" w:hAnsi="Arial" w:cs="Arial"/>
          <w:sz w:val="28"/>
          <w:szCs w:val="28"/>
        </w:rPr>
      </w:pPr>
      <w:r>
        <w:rPr>
          <w:rFonts w:ascii="Arial" w:eastAsia="Arial" w:hAnsi="Arial" w:cs="Arial"/>
          <w:b/>
          <w:sz w:val="28"/>
          <w:szCs w:val="28"/>
        </w:rPr>
        <w:t xml:space="preserve">Curso: </w:t>
      </w:r>
      <w:r>
        <w:rPr>
          <w:rFonts w:ascii="Arial" w:eastAsia="Arial" w:hAnsi="Arial" w:cs="Arial"/>
          <w:sz w:val="28"/>
          <w:szCs w:val="28"/>
        </w:rPr>
        <w:t>Observación y análisis de prácticas y contextos escolares</w:t>
      </w:r>
    </w:p>
    <w:p w:rsidR="00FE7047" w:rsidRDefault="00B90A16">
      <w:pPr>
        <w:jc w:val="center"/>
        <w:rPr>
          <w:rFonts w:ascii="Arial" w:eastAsia="Arial" w:hAnsi="Arial" w:cs="Arial"/>
          <w:sz w:val="28"/>
          <w:szCs w:val="28"/>
        </w:rPr>
      </w:pPr>
      <w:r>
        <w:rPr>
          <w:rFonts w:ascii="Arial" w:eastAsia="Arial" w:hAnsi="Arial" w:cs="Arial"/>
          <w:b/>
          <w:sz w:val="28"/>
          <w:szCs w:val="28"/>
        </w:rPr>
        <w:t xml:space="preserve">Docente: </w:t>
      </w:r>
      <w:r>
        <w:rPr>
          <w:rFonts w:ascii="Arial" w:eastAsia="Arial" w:hAnsi="Arial" w:cs="Arial"/>
          <w:sz w:val="28"/>
          <w:szCs w:val="28"/>
        </w:rPr>
        <w:t>Dolores Patricia Segovia Gómez</w:t>
      </w:r>
    </w:p>
    <w:p w:rsidR="00FE7047" w:rsidRDefault="00B90A16">
      <w:pPr>
        <w:jc w:val="center"/>
        <w:rPr>
          <w:rFonts w:ascii="Arial" w:eastAsia="Arial" w:hAnsi="Arial" w:cs="Arial"/>
          <w:sz w:val="28"/>
          <w:szCs w:val="28"/>
        </w:rPr>
      </w:pPr>
      <w:r>
        <w:rPr>
          <w:rFonts w:ascii="Arial" w:eastAsia="Arial" w:hAnsi="Arial" w:cs="Arial"/>
          <w:b/>
          <w:sz w:val="28"/>
          <w:szCs w:val="28"/>
        </w:rPr>
        <w:t>Trabajo:</w:t>
      </w:r>
      <w:r>
        <w:rPr>
          <w:rFonts w:ascii="Arial" w:eastAsia="Arial" w:hAnsi="Arial" w:cs="Arial"/>
          <w:sz w:val="28"/>
          <w:szCs w:val="28"/>
        </w:rPr>
        <w:t xml:space="preserve"> Segunda parte del relato biográfico</w:t>
      </w:r>
    </w:p>
    <w:p w:rsidR="00FE7047" w:rsidRDefault="00B90A16">
      <w:pPr>
        <w:jc w:val="center"/>
        <w:rPr>
          <w:rFonts w:ascii="Arial" w:eastAsia="Arial" w:hAnsi="Arial" w:cs="Arial"/>
          <w:b/>
          <w:sz w:val="28"/>
          <w:szCs w:val="28"/>
        </w:rPr>
      </w:pPr>
      <w:r>
        <w:rPr>
          <w:rFonts w:ascii="Arial" w:eastAsia="Arial" w:hAnsi="Arial" w:cs="Arial"/>
          <w:b/>
          <w:sz w:val="28"/>
          <w:szCs w:val="28"/>
        </w:rPr>
        <w:t>Unidad de aprendizaje III</w:t>
      </w:r>
    </w:p>
    <w:p w:rsidR="00FE7047" w:rsidRDefault="00B90A16">
      <w:pPr>
        <w:jc w:val="center"/>
        <w:rPr>
          <w:rFonts w:ascii="Arial" w:eastAsia="Arial" w:hAnsi="Arial" w:cs="Arial"/>
          <w:sz w:val="28"/>
          <w:szCs w:val="28"/>
        </w:rPr>
      </w:pPr>
      <w:r>
        <w:rPr>
          <w:rFonts w:ascii="Arial" w:eastAsia="Arial" w:hAnsi="Arial" w:cs="Arial"/>
          <w:sz w:val="28"/>
          <w:szCs w:val="28"/>
        </w:rPr>
        <w:t>Interacciones pedagógicas y didácticas: enseñanza y aprendizaje en el aula.</w:t>
      </w:r>
    </w:p>
    <w:p w:rsidR="00FE7047" w:rsidRDefault="00B90A16">
      <w:pPr>
        <w:jc w:val="center"/>
        <w:rPr>
          <w:rFonts w:ascii="Arial" w:eastAsia="Arial" w:hAnsi="Arial" w:cs="Arial"/>
          <w:b/>
          <w:sz w:val="28"/>
          <w:szCs w:val="28"/>
        </w:rPr>
      </w:pPr>
      <w:r>
        <w:rPr>
          <w:rFonts w:ascii="Arial" w:eastAsia="Arial" w:hAnsi="Arial" w:cs="Arial"/>
          <w:b/>
          <w:sz w:val="28"/>
          <w:szCs w:val="28"/>
        </w:rPr>
        <w:t>Competencias de la unidad:</w:t>
      </w:r>
      <w:r>
        <w:rPr>
          <w:b/>
          <w:sz w:val="28"/>
          <w:szCs w:val="28"/>
        </w:rPr>
        <w:t xml:space="preserve"> </w:t>
      </w:r>
    </w:p>
    <w:p w:rsidR="00FE7047" w:rsidRDefault="00B90A16">
      <w:pPr>
        <w:numPr>
          <w:ilvl w:val="0"/>
          <w:numId w:val="4"/>
        </w:numPr>
        <w:spacing w:after="0" w:line="240" w:lineRule="auto"/>
        <w:jc w:val="both"/>
        <w:rPr>
          <w:rFonts w:ascii="Arial" w:eastAsia="Arial" w:hAnsi="Arial" w:cs="Arial"/>
          <w:color w:val="000000"/>
          <w:sz w:val="28"/>
          <w:szCs w:val="28"/>
        </w:rPr>
      </w:pPr>
      <w:r>
        <w:rPr>
          <w:rFonts w:ascii="Arial" w:eastAsia="Arial" w:hAnsi="Arial" w:cs="Arial"/>
          <w:color w:val="000000"/>
          <w:sz w:val="28"/>
          <w:szCs w:val="28"/>
        </w:rPr>
        <w:t>Utiliza los recursos metodológicos y técnicos de la investigación para explicar, comprender situaciones educativas y mejorar su docencia.</w:t>
      </w:r>
    </w:p>
    <w:p w:rsidR="00FE7047" w:rsidRDefault="00B90A16">
      <w:pPr>
        <w:numPr>
          <w:ilvl w:val="0"/>
          <w:numId w:val="4"/>
        </w:numPr>
        <w:spacing w:after="0" w:line="240" w:lineRule="auto"/>
        <w:jc w:val="both"/>
        <w:rPr>
          <w:rFonts w:ascii="Arial" w:eastAsia="Arial" w:hAnsi="Arial" w:cs="Arial"/>
          <w:b/>
          <w:color w:val="000000"/>
          <w:sz w:val="28"/>
          <w:szCs w:val="28"/>
        </w:rPr>
      </w:pPr>
      <w:r>
        <w:rPr>
          <w:rFonts w:ascii="Arial" w:eastAsia="Arial" w:hAnsi="Arial" w:cs="Arial"/>
          <w:color w:val="000000"/>
          <w:sz w:val="28"/>
          <w:szCs w:val="28"/>
        </w:rPr>
        <w:t>Orienta su actuación profesional con sentido ético-</w:t>
      </w:r>
      <w:proofErr w:type="spellStart"/>
      <w:r>
        <w:rPr>
          <w:rFonts w:ascii="Arial" w:eastAsia="Arial" w:hAnsi="Arial" w:cs="Arial"/>
          <w:color w:val="000000"/>
          <w:sz w:val="28"/>
          <w:szCs w:val="28"/>
        </w:rPr>
        <w:t>valoral</w:t>
      </w:r>
      <w:proofErr w:type="spellEnd"/>
      <w:r>
        <w:rPr>
          <w:rFonts w:ascii="Arial" w:eastAsia="Arial" w:hAnsi="Arial" w:cs="Arial"/>
          <w:color w:val="000000"/>
          <w:sz w:val="28"/>
          <w:szCs w:val="28"/>
        </w:rPr>
        <w:t xml:space="preserve"> y asume los diversos principios y reglas que aseguran una mejor convivencia institucional y social, en beneficio de los alumnos y de la comunidad escolar.</w:t>
      </w:r>
    </w:p>
    <w:p w:rsidR="00FE7047" w:rsidRDefault="00FE7047">
      <w:pPr>
        <w:spacing w:after="0" w:line="240" w:lineRule="auto"/>
        <w:ind w:left="720"/>
        <w:jc w:val="both"/>
        <w:rPr>
          <w:rFonts w:ascii="Arial" w:eastAsia="Arial" w:hAnsi="Arial" w:cs="Arial"/>
          <w:b/>
          <w:color w:val="000000"/>
          <w:sz w:val="28"/>
          <w:szCs w:val="28"/>
        </w:rPr>
      </w:pPr>
    </w:p>
    <w:p w:rsidR="00FE7047" w:rsidRDefault="00B90A16">
      <w:pP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Alumnas:</w:t>
      </w:r>
    </w:p>
    <w:p w:rsidR="00FE7047" w:rsidRDefault="00FE7047">
      <w:pPr>
        <w:spacing w:after="0" w:line="240" w:lineRule="auto"/>
        <w:rPr>
          <w:rFonts w:ascii="Arial" w:eastAsia="Arial" w:hAnsi="Arial" w:cs="Arial"/>
          <w:color w:val="000000"/>
          <w:sz w:val="28"/>
          <w:szCs w:val="28"/>
        </w:rPr>
      </w:pPr>
    </w:p>
    <w:p w:rsidR="00E126AA" w:rsidRDefault="00E126AA" w:rsidP="00E126AA">
      <w:pPr>
        <w:spacing w:after="0" w:line="240" w:lineRule="auto"/>
        <w:jc w:val="center"/>
        <w:rPr>
          <w:rFonts w:ascii="Arial" w:eastAsia="Arial" w:hAnsi="Arial" w:cs="Arial"/>
          <w:sz w:val="28"/>
          <w:szCs w:val="28"/>
        </w:rPr>
      </w:pPr>
      <w:r>
        <w:rPr>
          <w:rFonts w:ascii="Arial" w:eastAsia="Arial" w:hAnsi="Arial" w:cs="Arial"/>
          <w:sz w:val="28"/>
          <w:szCs w:val="28"/>
        </w:rPr>
        <w:t>Aracely Lara Hernández #14</w:t>
      </w:r>
      <w:bookmarkStart w:id="0" w:name="_GoBack"/>
      <w:bookmarkEnd w:id="0"/>
    </w:p>
    <w:p w:rsidR="00FE7047" w:rsidRDefault="00B90A16">
      <w:pPr>
        <w:spacing w:after="0" w:line="240" w:lineRule="auto"/>
        <w:jc w:val="center"/>
        <w:rPr>
          <w:rFonts w:ascii="Arial" w:eastAsia="Arial" w:hAnsi="Arial" w:cs="Arial"/>
          <w:sz w:val="28"/>
          <w:szCs w:val="28"/>
        </w:rPr>
      </w:pPr>
      <w:r>
        <w:rPr>
          <w:rFonts w:ascii="Arial" w:eastAsia="Arial" w:hAnsi="Arial" w:cs="Arial"/>
          <w:sz w:val="28"/>
          <w:szCs w:val="28"/>
        </w:rPr>
        <w:t>Daniela Abigail Vázquez Esquivel #22</w:t>
      </w:r>
    </w:p>
    <w:p w:rsidR="00FE7047" w:rsidRDefault="00B90A16">
      <w:pPr>
        <w:spacing w:after="0" w:line="240" w:lineRule="auto"/>
        <w:jc w:val="center"/>
        <w:rPr>
          <w:rFonts w:ascii="Arial" w:eastAsia="Arial" w:hAnsi="Arial" w:cs="Arial"/>
          <w:sz w:val="28"/>
          <w:szCs w:val="28"/>
        </w:rPr>
      </w:pPr>
      <w:r>
        <w:rPr>
          <w:rFonts w:ascii="Arial" w:eastAsia="Arial" w:hAnsi="Arial" w:cs="Arial"/>
          <w:sz w:val="28"/>
          <w:szCs w:val="28"/>
        </w:rPr>
        <w:t>Salma Rubí Jiménez Uribe #13</w:t>
      </w:r>
    </w:p>
    <w:p w:rsidR="00FE7047" w:rsidRDefault="00FE7047">
      <w:pPr>
        <w:spacing w:after="0" w:line="240" w:lineRule="auto"/>
        <w:rPr>
          <w:rFonts w:ascii="Arial" w:eastAsia="Arial" w:hAnsi="Arial" w:cs="Arial"/>
          <w:color w:val="000000"/>
          <w:sz w:val="28"/>
          <w:szCs w:val="28"/>
        </w:rPr>
      </w:pPr>
    </w:p>
    <w:p w:rsidR="00FE7047" w:rsidRDefault="00B90A16">
      <w:pPr>
        <w:spacing w:after="0" w:line="240" w:lineRule="auto"/>
        <w:jc w:val="center"/>
        <w:rPr>
          <w:rFonts w:ascii="Arial" w:eastAsia="Arial" w:hAnsi="Arial" w:cs="Arial"/>
          <w:color w:val="000000"/>
          <w:sz w:val="28"/>
          <w:szCs w:val="28"/>
        </w:rPr>
      </w:pPr>
      <w:r>
        <w:rPr>
          <w:rFonts w:ascii="Arial" w:eastAsia="Arial" w:hAnsi="Arial" w:cs="Arial"/>
          <w:b/>
          <w:color w:val="000000"/>
          <w:sz w:val="28"/>
          <w:szCs w:val="28"/>
        </w:rPr>
        <w:t>Grado:</w:t>
      </w:r>
      <w:r>
        <w:rPr>
          <w:rFonts w:ascii="Arial" w:eastAsia="Arial" w:hAnsi="Arial" w:cs="Arial"/>
          <w:color w:val="000000"/>
          <w:sz w:val="28"/>
          <w:szCs w:val="28"/>
        </w:rPr>
        <w:t xml:space="preserve"> 1° </w:t>
      </w:r>
      <w:r>
        <w:rPr>
          <w:rFonts w:ascii="Arial" w:eastAsia="Arial" w:hAnsi="Arial" w:cs="Arial"/>
          <w:b/>
          <w:color w:val="000000"/>
          <w:sz w:val="28"/>
          <w:szCs w:val="28"/>
        </w:rPr>
        <w:t>Sección:</w:t>
      </w:r>
      <w:r>
        <w:rPr>
          <w:rFonts w:ascii="Arial" w:eastAsia="Arial" w:hAnsi="Arial" w:cs="Arial"/>
          <w:color w:val="000000"/>
          <w:sz w:val="28"/>
          <w:szCs w:val="28"/>
        </w:rPr>
        <w:t xml:space="preserve"> “C” </w:t>
      </w:r>
    </w:p>
    <w:p w:rsidR="00FE7047" w:rsidRDefault="00B90A16">
      <w:pP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Junio 2020</w:t>
      </w:r>
    </w:p>
    <w:p w:rsidR="00FE7047" w:rsidRDefault="00B90A16">
      <w:pPr>
        <w:jc w:val="right"/>
        <w:rPr>
          <w:rFonts w:ascii="Arial" w:eastAsia="Arial" w:hAnsi="Arial" w:cs="Arial"/>
          <w:sz w:val="32"/>
          <w:szCs w:val="32"/>
        </w:rPr>
      </w:pPr>
      <w:r>
        <w:rPr>
          <w:rFonts w:ascii="Arial" w:eastAsia="Arial" w:hAnsi="Arial" w:cs="Arial"/>
          <w:sz w:val="28"/>
          <w:szCs w:val="28"/>
        </w:rPr>
        <w:t>Saltillo, Coahuila. México</w:t>
      </w:r>
      <w:r>
        <w:rPr>
          <w:rFonts w:ascii="Arial" w:eastAsia="Arial" w:hAnsi="Arial" w:cs="Arial"/>
          <w:sz w:val="32"/>
          <w:szCs w:val="32"/>
        </w:rPr>
        <w:t>.</w:t>
      </w:r>
    </w:p>
    <w:p w:rsidR="00FE7047" w:rsidRDefault="00FE7047"/>
    <w:p w:rsidR="00FE7047" w:rsidRDefault="00FE7047"/>
    <w:p w:rsidR="00FE7047" w:rsidRDefault="00B90A16">
      <w:pPr>
        <w:rPr>
          <w:rFonts w:ascii="Arial" w:eastAsia="Arial" w:hAnsi="Arial" w:cs="Arial"/>
          <w:sz w:val="28"/>
          <w:szCs w:val="28"/>
        </w:rPr>
      </w:pPr>
      <w:r>
        <w:rPr>
          <w:rFonts w:ascii="Arial" w:eastAsia="Arial" w:hAnsi="Arial" w:cs="Arial"/>
          <w:b/>
          <w:sz w:val="28"/>
          <w:szCs w:val="28"/>
        </w:rPr>
        <w:lastRenderedPageBreak/>
        <w:t>Nombre del relato:</w:t>
      </w:r>
      <w:r>
        <w:rPr>
          <w:rFonts w:ascii="Arial" w:eastAsia="Arial" w:hAnsi="Arial" w:cs="Arial"/>
          <w:sz w:val="28"/>
          <w:szCs w:val="28"/>
        </w:rPr>
        <w:t xml:space="preserve"> La directora y su vida en el jardín de niños.</w:t>
      </w:r>
    </w:p>
    <w:p w:rsidR="00FE7047" w:rsidRDefault="00B90A16">
      <w:pPr>
        <w:rPr>
          <w:rFonts w:ascii="Arial" w:eastAsia="Arial" w:hAnsi="Arial" w:cs="Arial"/>
          <w:b/>
          <w:sz w:val="28"/>
          <w:szCs w:val="28"/>
        </w:rPr>
      </w:pPr>
      <w:r>
        <w:rPr>
          <w:rFonts w:ascii="Arial" w:eastAsia="Arial" w:hAnsi="Arial" w:cs="Arial"/>
          <w:b/>
          <w:sz w:val="28"/>
          <w:szCs w:val="28"/>
        </w:rPr>
        <w:t>Palabras clave:</w:t>
      </w:r>
    </w:p>
    <w:p w:rsidR="00FE7047" w:rsidRDefault="00B90A16">
      <w:pPr>
        <w:numPr>
          <w:ilvl w:val="0"/>
          <w:numId w:val="1"/>
        </w:numPr>
        <w:pBdr>
          <w:top w:val="nil"/>
          <w:left w:val="nil"/>
          <w:bottom w:val="nil"/>
          <w:right w:val="nil"/>
          <w:between w:val="nil"/>
        </w:pBdr>
        <w:spacing w:after="0"/>
        <w:rPr>
          <w:rFonts w:ascii="Arial" w:eastAsia="Arial" w:hAnsi="Arial" w:cs="Arial"/>
          <w:color w:val="000000"/>
          <w:sz w:val="28"/>
          <w:szCs w:val="28"/>
        </w:rPr>
      </w:pPr>
      <w:r>
        <w:rPr>
          <w:rFonts w:ascii="Arial" w:eastAsia="Arial" w:hAnsi="Arial" w:cs="Arial"/>
          <w:color w:val="000000"/>
          <w:sz w:val="28"/>
          <w:szCs w:val="28"/>
        </w:rPr>
        <w:t>Evaluación</w:t>
      </w:r>
    </w:p>
    <w:p w:rsidR="00FE7047" w:rsidRDefault="00B90A16">
      <w:pPr>
        <w:numPr>
          <w:ilvl w:val="0"/>
          <w:numId w:val="1"/>
        </w:numPr>
        <w:pBdr>
          <w:top w:val="nil"/>
          <w:left w:val="nil"/>
          <w:bottom w:val="nil"/>
          <w:right w:val="nil"/>
          <w:between w:val="nil"/>
        </w:pBdr>
        <w:spacing w:after="0"/>
        <w:rPr>
          <w:rFonts w:ascii="Arial" w:eastAsia="Arial" w:hAnsi="Arial" w:cs="Arial"/>
          <w:color w:val="000000"/>
          <w:sz w:val="28"/>
          <w:szCs w:val="28"/>
        </w:rPr>
      </w:pPr>
      <w:r>
        <w:rPr>
          <w:rFonts w:ascii="Arial" w:eastAsia="Arial" w:hAnsi="Arial" w:cs="Arial"/>
          <w:color w:val="000000"/>
          <w:sz w:val="28"/>
          <w:szCs w:val="28"/>
        </w:rPr>
        <w:t>Gestión escolar</w:t>
      </w:r>
    </w:p>
    <w:p w:rsidR="00FE7047" w:rsidRDefault="00B90A16">
      <w:pPr>
        <w:numPr>
          <w:ilvl w:val="0"/>
          <w:numId w:val="1"/>
        </w:numPr>
        <w:pBdr>
          <w:top w:val="nil"/>
          <w:left w:val="nil"/>
          <w:bottom w:val="nil"/>
          <w:right w:val="nil"/>
          <w:between w:val="nil"/>
        </w:pBdr>
        <w:spacing w:after="0"/>
        <w:rPr>
          <w:rFonts w:ascii="Arial" w:eastAsia="Arial" w:hAnsi="Arial" w:cs="Arial"/>
          <w:color w:val="000000"/>
          <w:sz w:val="28"/>
          <w:szCs w:val="28"/>
        </w:rPr>
      </w:pPr>
      <w:r>
        <w:rPr>
          <w:rFonts w:ascii="Arial" w:eastAsia="Arial" w:hAnsi="Arial" w:cs="Arial"/>
          <w:color w:val="000000"/>
          <w:sz w:val="28"/>
          <w:szCs w:val="28"/>
        </w:rPr>
        <w:t xml:space="preserve">Misión </w:t>
      </w:r>
    </w:p>
    <w:p w:rsidR="00FE7047" w:rsidRDefault="00B90A16">
      <w:pPr>
        <w:numPr>
          <w:ilvl w:val="0"/>
          <w:numId w:val="1"/>
        </w:numPr>
        <w:pBdr>
          <w:top w:val="nil"/>
          <w:left w:val="nil"/>
          <w:bottom w:val="nil"/>
          <w:right w:val="nil"/>
          <w:between w:val="nil"/>
        </w:pBdr>
        <w:spacing w:after="0"/>
        <w:rPr>
          <w:rFonts w:ascii="Arial" w:eastAsia="Arial" w:hAnsi="Arial" w:cs="Arial"/>
          <w:color w:val="000000"/>
          <w:sz w:val="28"/>
          <w:szCs w:val="28"/>
        </w:rPr>
      </w:pPr>
      <w:r>
        <w:rPr>
          <w:rFonts w:ascii="Arial" w:eastAsia="Arial" w:hAnsi="Arial" w:cs="Arial"/>
          <w:color w:val="000000"/>
          <w:sz w:val="28"/>
          <w:szCs w:val="28"/>
        </w:rPr>
        <w:t xml:space="preserve">Visión </w:t>
      </w:r>
    </w:p>
    <w:p w:rsidR="00FE7047" w:rsidRDefault="00B90A16">
      <w:pPr>
        <w:numPr>
          <w:ilvl w:val="0"/>
          <w:numId w:val="1"/>
        </w:numPr>
        <w:pBdr>
          <w:top w:val="nil"/>
          <w:left w:val="nil"/>
          <w:bottom w:val="nil"/>
          <w:right w:val="nil"/>
          <w:between w:val="nil"/>
        </w:pBdr>
        <w:spacing w:after="0"/>
        <w:rPr>
          <w:rFonts w:ascii="Arial" w:eastAsia="Arial" w:hAnsi="Arial" w:cs="Arial"/>
          <w:color w:val="000000"/>
          <w:sz w:val="28"/>
          <w:szCs w:val="28"/>
        </w:rPr>
      </w:pPr>
      <w:r>
        <w:rPr>
          <w:rFonts w:ascii="Arial" w:eastAsia="Arial" w:hAnsi="Arial" w:cs="Arial"/>
          <w:color w:val="000000"/>
          <w:sz w:val="28"/>
          <w:szCs w:val="28"/>
        </w:rPr>
        <w:t xml:space="preserve">Valores </w:t>
      </w:r>
    </w:p>
    <w:p w:rsidR="00FE7047" w:rsidRDefault="00B90A16">
      <w:pPr>
        <w:numPr>
          <w:ilvl w:val="0"/>
          <w:numId w:val="1"/>
        </w:numPr>
        <w:pBdr>
          <w:top w:val="nil"/>
          <w:left w:val="nil"/>
          <w:bottom w:val="nil"/>
          <w:right w:val="nil"/>
          <w:between w:val="nil"/>
        </w:pBdr>
        <w:spacing w:after="0"/>
        <w:rPr>
          <w:rFonts w:ascii="Arial" w:eastAsia="Arial" w:hAnsi="Arial" w:cs="Arial"/>
          <w:color w:val="000000"/>
          <w:sz w:val="28"/>
          <w:szCs w:val="28"/>
        </w:rPr>
      </w:pPr>
      <w:r>
        <w:rPr>
          <w:rFonts w:ascii="Arial" w:eastAsia="Arial" w:hAnsi="Arial" w:cs="Arial"/>
          <w:color w:val="000000"/>
          <w:sz w:val="28"/>
          <w:szCs w:val="28"/>
        </w:rPr>
        <w:t>Rendimiento escolar</w:t>
      </w:r>
    </w:p>
    <w:p w:rsidR="00FE7047" w:rsidRDefault="00B90A16">
      <w:pPr>
        <w:numPr>
          <w:ilvl w:val="0"/>
          <w:numId w:val="1"/>
        </w:numPr>
        <w:pBdr>
          <w:top w:val="nil"/>
          <w:left w:val="nil"/>
          <w:bottom w:val="nil"/>
          <w:right w:val="nil"/>
          <w:between w:val="nil"/>
        </w:pBdr>
        <w:spacing w:after="0"/>
        <w:rPr>
          <w:rFonts w:ascii="Arial" w:eastAsia="Arial" w:hAnsi="Arial" w:cs="Arial"/>
          <w:color w:val="000000"/>
          <w:sz w:val="28"/>
          <w:szCs w:val="28"/>
        </w:rPr>
      </w:pPr>
      <w:r>
        <w:rPr>
          <w:rFonts w:ascii="Arial" w:eastAsia="Arial" w:hAnsi="Arial" w:cs="Arial"/>
          <w:color w:val="000000"/>
          <w:sz w:val="28"/>
          <w:szCs w:val="28"/>
        </w:rPr>
        <w:t>Comunidad</w:t>
      </w:r>
    </w:p>
    <w:p w:rsidR="00FE7047" w:rsidRDefault="00B90A16">
      <w:pPr>
        <w:numPr>
          <w:ilvl w:val="0"/>
          <w:numId w:val="1"/>
        </w:numPr>
        <w:pBdr>
          <w:top w:val="nil"/>
          <w:left w:val="nil"/>
          <w:bottom w:val="nil"/>
          <w:right w:val="nil"/>
          <w:between w:val="nil"/>
        </w:pBdr>
        <w:spacing w:after="0"/>
        <w:rPr>
          <w:rFonts w:ascii="Arial" w:eastAsia="Arial" w:hAnsi="Arial" w:cs="Arial"/>
          <w:color w:val="000000"/>
          <w:sz w:val="28"/>
          <w:szCs w:val="28"/>
        </w:rPr>
      </w:pPr>
      <w:r>
        <w:rPr>
          <w:rFonts w:ascii="Arial" w:eastAsia="Arial" w:hAnsi="Arial" w:cs="Arial"/>
          <w:color w:val="000000"/>
          <w:sz w:val="28"/>
          <w:szCs w:val="28"/>
        </w:rPr>
        <w:t>Institución</w:t>
      </w:r>
    </w:p>
    <w:p w:rsidR="00FE7047" w:rsidRDefault="00B90A16">
      <w:pPr>
        <w:numPr>
          <w:ilvl w:val="0"/>
          <w:numId w:val="1"/>
        </w:numPr>
        <w:pBdr>
          <w:top w:val="nil"/>
          <w:left w:val="nil"/>
          <w:bottom w:val="nil"/>
          <w:right w:val="nil"/>
          <w:between w:val="nil"/>
        </w:pBdr>
        <w:spacing w:after="0"/>
        <w:rPr>
          <w:rFonts w:ascii="Arial" w:eastAsia="Arial" w:hAnsi="Arial" w:cs="Arial"/>
          <w:color w:val="000000"/>
          <w:sz w:val="28"/>
          <w:szCs w:val="28"/>
        </w:rPr>
      </w:pPr>
      <w:r>
        <w:rPr>
          <w:rFonts w:ascii="Arial" w:eastAsia="Arial" w:hAnsi="Arial" w:cs="Arial"/>
          <w:color w:val="000000"/>
          <w:sz w:val="28"/>
          <w:szCs w:val="28"/>
        </w:rPr>
        <w:t>Planeación</w:t>
      </w:r>
    </w:p>
    <w:p w:rsidR="00FE7047" w:rsidRDefault="00B90A16">
      <w:pPr>
        <w:numPr>
          <w:ilvl w:val="0"/>
          <w:numId w:val="1"/>
        </w:numPr>
        <w:pBdr>
          <w:top w:val="nil"/>
          <w:left w:val="nil"/>
          <w:bottom w:val="nil"/>
          <w:right w:val="nil"/>
          <w:between w:val="nil"/>
        </w:pBdr>
        <w:spacing w:after="0"/>
        <w:rPr>
          <w:rFonts w:ascii="Arial" w:eastAsia="Arial" w:hAnsi="Arial" w:cs="Arial"/>
          <w:color w:val="000000"/>
          <w:sz w:val="28"/>
          <w:szCs w:val="28"/>
        </w:rPr>
      </w:pPr>
      <w:r>
        <w:rPr>
          <w:rFonts w:ascii="Arial" w:eastAsia="Arial" w:hAnsi="Arial" w:cs="Arial"/>
          <w:color w:val="000000"/>
          <w:sz w:val="28"/>
          <w:szCs w:val="28"/>
        </w:rPr>
        <w:t xml:space="preserve">Liderazgo </w:t>
      </w:r>
      <w:r>
        <w:rPr>
          <w:rFonts w:ascii="Arial" w:eastAsia="Arial" w:hAnsi="Arial" w:cs="Arial"/>
          <w:color w:val="000000"/>
          <w:sz w:val="28"/>
          <w:szCs w:val="28"/>
        </w:rPr>
        <w:tab/>
      </w:r>
    </w:p>
    <w:p w:rsidR="00FE7047" w:rsidRDefault="00FE7047">
      <w:pPr>
        <w:pBdr>
          <w:top w:val="nil"/>
          <w:left w:val="nil"/>
          <w:bottom w:val="nil"/>
          <w:right w:val="nil"/>
          <w:between w:val="nil"/>
        </w:pBdr>
        <w:spacing w:after="0"/>
        <w:rPr>
          <w:rFonts w:ascii="Arial" w:eastAsia="Arial" w:hAnsi="Arial" w:cs="Arial"/>
          <w:sz w:val="28"/>
          <w:szCs w:val="28"/>
        </w:rPr>
      </w:pPr>
    </w:p>
    <w:p w:rsidR="00FE7047" w:rsidRDefault="00FE7047">
      <w:pPr>
        <w:pBdr>
          <w:top w:val="nil"/>
          <w:left w:val="nil"/>
          <w:bottom w:val="nil"/>
          <w:right w:val="nil"/>
          <w:between w:val="nil"/>
        </w:pBdr>
        <w:spacing w:after="0"/>
        <w:rPr>
          <w:rFonts w:ascii="Arial" w:eastAsia="Arial" w:hAnsi="Arial" w:cs="Arial"/>
          <w:sz w:val="28"/>
          <w:szCs w:val="28"/>
        </w:rPr>
      </w:pPr>
    </w:p>
    <w:p w:rsidR="00FE7047" w:rsidRDefault="00FE7047">
      <w:pPr>
        <w:pBdr>
          <w:top w:val="nil"/>
          <w:left w:val="nil"/>
          <w:bottom w:val="nil"/>
          <w:right w:val="nil"/>
          <w:between w:val="nil"/>
        </w:pBdr>
        <w:spacing w:after="0"/>
        <w:rPr>
          <w:rFonts w:ascii="Arial" w:eastAsia="Arial" w:hAnsi="Arial" w:cs="Arial"/>
          <w:sz w:val="28"/>
          <w:szCs w:val="28"/>
        </w:rPr>
      </w:pPr>
    </w:p>
    <w:p w:rsidR="00FE7047" w:rsidRDefault="00B90A16">
      <w:pPr>
        <w:pBdr>
          <w:top w:val="nil"/>
          <w:left w:val="nil"/>
          <w:bottom w:val="nil"/>
          <w:right w:val="nil"/>
          <w:between w:val="nil"/>
        </w:pBdr>
        <w:spacing w:after="0"/>
        <w:rPr>
          <w:rFonts w:ascii="Arial" w:eastAsia="Arial" w:hAnsi="Arial" w:cs="Arial"/>
          <w:sz w:val="28"/>
          <w:szCs w:val="28"/>
        </w:rPr>
      </w:pPr>
      <w:r>
        <w:rPr>
          <w:rFonts w:ascii="Arial" w:eastAsia="Arial" w:hAnsi="Arial" w:cs="Arial"/>
          <w:sz w:val="28"/>
          <w:szCs w:val="28"/>
        </w:rPr>
        <w:t xml:space="preserve"> </w:t>
      </w:r>
    </w:p>
    <w:p w:rsidR="00FE7047" w:rsidRDefault="00FE7047">
      <w:pPr>
        <w:pBdr>
          <w:top w:val="nil"/>
          <w:left w:val="nil"/>
          <w:bottom w:val="nil"/>
          <w:right w:val="nil"/>
          <w:between w:val="nil"/>
        </w:pBdr>
        <w:spacing w:after="0"/>
        <w:rPr>
          <w:rFonts w:ascii="Arial" w:eastAsia="Arial" w:hAnsi="Arial" w:cs="Arial"/>
          <w:sz w:val="28"/>
          <w:szCs w:val="28"/>
        </w:rPr>
      </w:pPr>
    </w:p>
    <w:p w:rsidR="00FE7047" w:rsidRDefault="00FE7047">
      <w:pPr>
        <w:pBdr>
          <w:top w:val="nil"/>
          <w:left w:val="nil"/>
          <w:bottom w:val="nil"/>
          <w:right w:val="nil"/>
          <w:between w:val="nil"/>
        </w:pBdr>
        <w:spacing w:after="0"/>
        <w:rPr>
          <w:rFonts w:ascii="Arial" w:eastAsia="Arial" w:hAnsi="Arial" w:cs="Arial"/>
          <w:sz w:val="28"/>
          <w:szCs w:val="28"/>
        </w:rPr>
      </w:pPr>
    </w:p>
    <w:p w:rsidR="00FE7047" w:rsidRDefault="00FE7047">
      <w:pPr>
        <w:pBdr>
          <w:top w:val="nil"/>
          <w:left w:val="nil"/>
          <w:bottom w:val="nil"/>
          <w:right w:val="nil"/>
          <w:between w:val="nil"/>
        </w:pBdr>
        <w:spacing w:after="0"/>
        <w:rPr>
          <w:rFonts w:ascii="Arial" w:eastAsia="Arial" w:hAnsi="Arial" w:cs="Arial"/>
          <w:sz w:val="28"/>
          <w:szCs w:val="28"/>
        </w:rPr>
      </w:pPr>
    </w:p>
    <w:p w:rsidR="00FE7047" w:rsidRDefault="00FE7047">
      <w:pPr>
        <w:pBdr>
          <w:top w:val="nil"/>
          <w:left w:val="nil"/>
          <w:bottom w:val="nil"/>
          <w:right w:val="nil"/>
          <w:between w:val="nil"/>
        </w:pBdr>
        <w:spacing w:after="0"/>
        <w:rPr>
          <w:rFonts w:ascii="Arial" w:eastAsia="Arial" w:hAnsi="Arial" w:cs="Arial"/>
          <w:sz w:val="28"/>
          <w:szCs w:val="28"/>
        </w:rPr>
      </w:pPr>
    </w:p>
    <w:p w:rsidR="00FE7047" w:rsidRDefault="00FE7047">
      <w:pPr>
        <w:pBdr>
          <w:top w:val="nil"/>
          <w:left w:val="nil"/>
          <w:bottom w:val="nil"/>
          <w:right w:val="nil"/>
          <w:between w:val="nil"/>
        </w:pBdr>
        <w:spacing w:after="0"/>
        <w:rPr>
          <w:rFonts w:ascii="Arial" w:eastAsia="Arial" w:hAnsi="Arial" w:cs="Arial"/>
          <w:sz w:val="28"/>
          <w:szCs w:val="28"/>
        </w:rPr>
      </w:pPr>
    </w:p>
    <w:p w:rsidR="00FE7047" w:rsidRDefault="00FE7047">
      <w:pPr>
        <w:pBdr>
          <w:top w:val="nil"/>
          <w:left w:val="nil"/>
          <w:bottom w:val="nil"/>
          <w:right w:val="nil"/>
          <w:between w:val="nil"/>
        </w:pBdr>
        <w:spacing w:after="0"/>
        <w:rPr>
          <w:rFonts w:ascii="Arial" w:eastAsia="Arial" w:hAnsi="Arial" w:cs="Arial"/>
          <w:sz w:val="28"/>
          <w:szCs w:val="28"/>
        </w:rPr>
      </w:pPr>
    </w:p>
    <w:p w:rsidR="00FE7047" w:rsidRDefault="00FE7047">
      <w:pPr>
        <w:pBdr>
          <w:top w:val="nil"/>
          <w:left w:val="nil"/>
          <w:bottom w:val="nil"/>
          <w:right w:val="nil"/>
          <w:between w:val="nil"/>
        </w:pBdr>
        <w:spacing w:after="0"/>
        <w:rPr>
          <w:rFonts w:ascii="Arial" w:eastAsia="Arial" w:hAnsi="Arial" w:cs="Arial"/>
          <w:sz w:val="28"/>
          <w:szCs w:val="28"/>
        </w:rPr>
      </w:pPr>
    </w:p>
    <w:p w:rsidR="00FE7047" w:rsidRDefault="00FE7047">
      <w:pPr>
        <w:pBdr>
          <w:top w:val="nil"/>
          <w:left w:val="nil"/>
          <w:bottom w:val="nil"/>
          <w:right w:val="nil"/>
          <w:between w:val="nil"/>
        </w:pBdr>
        <w:spacing w:after="0"/>
        <w:rPr>
          <w:rFonts w:ascii="Arial" w:eastAsia="Arial" w:hAnsi="Arial" w:cs="Arial"/>
          <w:sz w:val="28"/>
          <w:szCs w:val="28"/>
        </w:rPr>
      </w:pPr>
    </w:p>
    <w:p w:rsidR="00FE7047" w:rsidRDefault="00FE7047">
      <w:pPr>
        <w:pBdr>
          <w:top w:val="nil"/>
          <w:left w:val="nil"/>
          <w:bottom w:val="nil"/>
          <w:right w:val="nil"/>
          <w:between w:val="nil"/>
        </w:pBdr>
        <w:spacing w:after="0"/>
        <w:rPr>
          <w:rFonts w:ascii="Arial" w:eastAsia="Arial" w:hAnsi="Arial" w:cs="Arial"/>
          <w:sz w:val="28"/>
          <w:szCs w:val="28"/>
        </w:rPr>
      </w:pPr>
    </w:p>
    <w:p w:rsidR="00FE7047" w:rsidRDefault="00FE7047">
      <w:pPr>
        <w:pBdr>
          <w:top w:val="nil"/>
          <w:left w:val="nil"/>
          <w:bottom w:val="nil"/>
          <w:right w:val="nil"/>
          <w:between w:val="nil"/>
        </w:pBdr>
        <w:spacing w:after="0"/>
        <w:rPr>
          <w:rFonts w:ascii="Arial" w:eastAsia="Arial" w:hAnsi="Arial" w:cs="Arial"/>
          <w:sz w:val="28"/>
          <w:szCs w:val="28"/>
        </w:rPr>
      </w:pPr>
    </w:p>
    <w:p w:rsidR="00FE7047" w:rsidRDefault="00FE7047">
      <w:pPr>
        <w:pBdr>
          <w:top w:val="nil"/>
          <w:left w:val="nil"/>
          <w:bottom w:val="nil"/>
          <w:right w:val="nil"/>
          <w:between w:val="nil"/>
        </w:pBdr>
        <w:spacing w:after="0"/>
        <w:rPr>
          <w:rFonts w:ascii="Arial" w:eastAsia="Arial" w:hAnsi="Arial" w:cs="Arial"/>
          <w:sz w:val="28"/>
          <w:szCs w:val="28"/>
        </w:rPr>
      </w:pPr>
    </w:p>
    <w:p w:rsidR="00FE7047" w:rsidRDefault="00FE7047">
      <w:pPr>
        <w:pBdr>
          <w:top w:val="nil"/>
          <w:left w:val="nil"/>
          <w:bottom w:val="nil"/>
          <w:right w:val="nil"/>
          <w:between w:val="nil"/>
        </w:pBdr>
        <w:spacing w:after="0"/>
        <w:rPr>
          <w:rFonts w:ascii="Arial" w:eastAsia="Arial" w:hAnsi="Arial" w:cs="Arial"/>
          <w:sz w:val="28"/>
          <w:szCs w:val="28"/>
        </w:rPr>
      </w:pPr>
    </w:p>
    <w:p w:rsidR="00FE7047" w:rsidRDefault="00FE7047">
      <w:pPr>
        <w:pBdr>
          <w:top w:val="nil"/>
          <w:left w:val="nil"/>
          <w:bottom w:val="nil"/>
          <w:right w:val="nil"/>
          <w:between w:val="nil"/>
        </w:pBdr>
        <w:spacing w:after="0"/>
        <w:rPr>
          <w:rFonts w:ascii="Arial" w:eastAsia="Arial" w:hAnsi="Arial" w:cs="Arial"/>
          <w:sz w:val="28"/>
          <w:szCs w:val="28"/>
        </w:rPr>
      </w:pPr>
    </w:p>
    <w:p w:rsidR="00FE7047" w:rsidRDefault="00FE7047">
      <w:pPr>
        <w:pBdr>
          <w:top w:val="nil"/>
          <w:left w:val="nil"/>
          <w:bottom w:val="nil"/>
          <w:right w:val="nil"/>
          <w:between w:val="nil"/>
        </w:pBdr>
        <w:spacing w:after="0"/>
        <w:rPr>
          <w:rFonts w:ascii="Arial" w:eastAsia="Arial" w:hAnsi="Arial" w:cs="Arial"/>
          <w:sz w:val="28"/>
          <w:szCs w:val="28"/>
        </w:rPr>
      </w:pPr>
    </w:p>
    <w:p w:rsidR="00FE7047" w:rsidRDefault="00FE7047">
      <w:pPr>
        <w:pBdr>
          <w:top w:val="nil"/>
          <w:left w:val="nil"/>
          <w:bottom w:val="nil"/>
          <w:right w:val="nil"/>
          <w:between w:val="nil"/>
        </w:pBdr>
        <w:spacing w:after="0"/>
        <w:rPr>
          <w:rFonts w:ascii="Arial" w:eastAsia="Arial" w:hAnsi="Arial" w:cs="Arial"/>
          <w:sz w:val="28"/>
          <w:szCs w:val="28"/>
        </w:rPr>
      </w:pPr>
    </w:p>
    <w:p w:rsidR="003E4DE0" w:rsidRDefault="003E4DE0">
      <w:pPr>
        <w:pBdr>
          <w:top w:val="nil"/>
          <w:left w:val="nil"/>
          <w:bottom w:val="nil"/>
          <w:right w:val="nil"/>
          <w:between w:val="nil"/>
        </w:pBdr>
        <w:spacing w:after="0"/>
        <w:rPr>
          <w:rFonts w:ascii="Arial" w:eastAsia="Arial" w:hAnsi="Arial" w:cs="Arial"/>
          <w:sz w:val="28"/>
          <w:szCs w:val="28"/>
        </w:rPr>
      </w:pPr>
    </w:p>
    <w:p w:rsidR="003E4DE0" w:rsidRDefault="003E4DE0">
      <w:pPr>
        <w:pBdr>
          <w:top w:val="nil"/>
          <w:left w:val="nil"/>
          <w:bottom w:val="nil"/>
          <w:right w:val="nil"/>
          <w:between w:val="nil"/>
        </w:pBdr>
        <w:spacing w:after="0"/>
        <w:rPr>
          <w:rFonts w:ascii="Arial" w:eastAsia="Arial" w:hAnsi="Arial" w:cs="Arial"/>
          <w:sz w:val="28"/>
          <w:szCs w:val="28"/>
        </w:rPr>
      </w:pPr>
    </w:p>
    <w:p w:rsidR="003E4DE0" w:rsidRDefault="003E4DE0">
      <w:pPr>
        <w:pBdr>
          <w:top w:val="nil"/>
          <w:left w:val="nil"/>
          <w:bottom w:val="nil"/>
          <w:right w:val="nil"/>
          <w:between w:val="nil"/>
        </w:pBdr>
        <w:spacing w:after="0"/>
        <w:rPr>
          <w:rFonts w:ascii="Arial" w:eastAsia="Arial" w:hAnsi="Arial" w:cs="Arial"/>
          <w:sz w:val="28"/>
          <w:szCs w:val="28"/>
        </w:rPr>
      </w:pPr>
    </w:p>
    <w:p w:rsidR="00FE7047" w:rsidRDefault="00FE7047">
      <w:pPr>
        <w:pBdr>
          <w:top w:val="nil"/>
          <w:left w:val="nil"/>
          <w:bottom w:val="nil"/>
          <w:right w:val="nil"/>
          <w:between w:val="nil"/>
        </w:pBdr>
        <w:spacing w:after="0"/>
        <w:rPr>
          <w:rFonts w:ascii="Arial" w:eastAsia="Arial" w:hAnsi="Arial" w:cs="Arial"/>
          <w:sz w:val="28"/>
          <w:szCs w:val="28"/>
        </w:rPr>
      </w:pPr>
    </w:p>
    <w:p w:rsidR="00FE7047" w:rsidRDefault="00FE7047">
      <w:pPr>
        <w:pBdr>
          <w:top w:val="nil"/>
          <w:left w:val="nil"/>
          <w:bottom w:val="nil"/>
          <w:right w:val="nil"/>
          <w:between w:val="nil"/>
        </w:pBdr>
        <w:spacing w:after="0"/>
        <w:rPr>
          <w:rFonts w:ascii="Arial" w:eastAsia="Arial" w:hAnsi="Arial" w:cs="Arial"/>
          <w:sz w:val="28"/>
          <w:szCs w:val="28"/>
        </w:rPr>
      </w:pPr>
    </w:p>
    <w:p w:rsidR="00FE7047" w:rsidRDefault="00B90A16">
      <w:pPr>
        <w:pBdr>
          <w:top w:val="nil"/>
          <w:left w:val="nil"/>
          <w:bottom w:val="nil"/>
          <w:right w:val="nil"/>
          <w:between w:val="nil"/>
        </w:pBdr>
        <w:spacing w:after="0" w:line="360" w:lineRule="auto"/>
        <w:jc w:val="center"/>
        <w:rPr>
          <w:rFonts w:ascii="Arial" w:eastAsia="Arial" w:hAnsi="Arial" w:cs="Arial"/>
          <w:sz w:val="28"/>
          <w:szCs w:val="28"/>
        </w:rPr>
      </w:pPr>
      <w:r>
        <w:rPr>
          <w:rFonts w:ascii="Arial" w:eastAsia="Arial" w:hAnsi="Arial" w:cs="Arial"/>
          <w:sz w:val="28"/>
          <w:szCs w:val="28"/>
        </w:rPr>
        <w:lastRenderedPageBreak/>
        <w:t>INTRODUCCIÓN</w:t>
      </w:r>
    </w:p>
    <w:p w:rsidR="00FE7047" w:rsidRPr="00B90A16" w:rsidRDefault="00B90A16" w:rsidP="00B90A16">
      <w:pPr>
        <w:spacing w:before="200" w:after="0" w:line="360" w:lineRule="auto"/>
        <w:jc w:val="both"/>
        <w:rPr>
          <w:rFonts w:ascii="Arial" w:eastAsia="Arial" w:hAnsi="Arial" w:cs="Arial"/>
          <w:sz w:val="24"/>
          <w:szCs w:val="24"/>
          <w:highlight w:val="white"/>
        </w:rPr>
      </w:pPr>
      <w:r w:rsidRPr="00B90A16">
        <w:rPr>
          <w:rFonts w:ascii="Arial" w:eastAsia="Arial" w:hAnsi="Arial" w:cs="Arial"/>
          <w:sz w:val="24"/>
          <w:szCs w:val="24"/>
          <w:highlight w:val="white"/>
        </w:rPr>
        <w:t xml:space="preserve">Una biografía es la estructura narrativa que se basa en el relato objetivo construido por una persona (investigador) ajena al sujeto. La biografía se confecciona a partir de todos los datos, evidencias y documentación disponible, así como de las entrevistas al sujeto y a otras personas de su entorno. </w:t>
      </w:r>
    </w:p>
    <w:p w:rsidR="00FE7047" w:rsidRPr="00B90A16" w:rsidRDefault="00B90A16" w:rsidP="00B90A16">
      <w:pPr>
        <w:spacing w:before="200" w:after="0" w:line="360" w:lineRule="auto"/>
        <w:jc w:val="both"/>
        <w:rPr>
          <w:rFonts w:ascii="Arial" w:eastAsia="Arial" w:hAnsi="Arial" w:cs="Arial"/>
          <w:sz w:val="24"/>
          <w:szCs w:val="24"/>
        </w:rPr>
      </w:pPr>
      <w:r w:rsidRPr="00B90A16">
        <w:rPr>
          <w:rFonts w:ascii="Arial" w:eastAsia="Arial" w:hAnsi="Arial" w:cs="Arial"/>
          <w:sz w:val="24"/>
          <w:szCs w:val="24"/>
        </w:rPr>
        <w:t>Como señalan</w:t>
      </w:r>
      <w:r w:rsidR="00A10B62" w:rsidRPr="00B90A16">
        <w:rPr>
          <w:rFonts w:ascii="Arial" w:eastAsia="Arial" w:hAnsi="Arial" w:cs="Arial"/>
          <w:sz w:val="24"/>
          <w:szCs w:val="24"/>
        </w:rPr>
        <w:t xml:space="preserve"> </w:t>
      </w:r>
      <w:sdt>
        <w:sdtPr>
          <w:rPr>
            <w:rFonts w:ascii="Arial" w:eastAsia="Arial" w:hAnsi="Arial" w:cs="Arial"/>
            <w:sz w:val="24"/>
            <w:szCs w:val="24"/>
          </w:rPr>
          <w:id w:val="-377469483"/>
          <w:citation/>
        </w:sdtPr>
        <w:sdtEndPr/>
        <w:sdtContent>
          <w:r w:rsidR="00A10B62" w:rsidRPr="00B90A16">
            <w:rPr>
              <w:rFonts w:ascii="Arial" w:eastAsia="Arial" w:hAnsi="Arial" w:cs="Arial"/>
              <w:sz w:val="24"/>
              <w:szCs w:val="24"/>
            </w:rPr>
            <w:fldChar w:fldCharType="begin"/>
          </w:r>
          <w:r w:rsidR="00327824" w:rsidRPr="00B90A16">
            <w:rPr>
              <w:rFonts w:ascii="Arial" w:eastAsia="Arial" w:hAnsi="Arial" w:cs="Arial"/>
              <w:sz w:val="24"/>
              <w:szCs w:val="24"/>
              <w:lang w:val="es-ES"/>
            </w:rPr>
            <w:instrText xml:space="preserve">CITATION Seg06 \l 3082 </w:instrText>
          </w:r>
          <w:r w:rsidR="00A10B62" w:rsidRPr="00B90A16">
            <w:rPr>
              <w:rFonts w:ascii="Arial" w:eastAsia="Arial" w:hAnsi="Arial" w:cs="Arial"/>
              <w:sz w:val="24"/>
              <w:szCs w:val="24"/>
            </w:rPr>
            <w:fldChar w:fldCharType="separate"/>
          </w:r>
          <w:r w:rsidR="00F76FB5" w:rsidRPr="00B90A16">
            <w:rPr>
              <w:rFonts w:ascii="Arial" w:eastAsia="Arial" w:hAnsi="Arial" w:cs="Arial"/>
              <w:noProof/>
              <w:sz w:val="24"/>
              <w:szCs w:val="24"/>
              <w:lang w:val="es-ES"/>
            </w:rPr>
            <w:t>(Segovia, 2006)</w:t>
          </w:r>
          <w:r w:rsidR="00A10B62" w:rsidRPr="00B90A16">
            <w:rPr>
              <w:rFonts w:ascii="Arial" w:eastAsia="Arial" w:hAnsi="Arial" w:cs="Arial"/>
              <w:sz w:val="24"/>
              <w:szCs w:val="24"/>
            </w:rPr>
            <w:fldChar w:fldCharType="end"/>
          </w:r>
        </w:sdtContent>
      </w:sdt>
      <w:r w:rsidRPr="00B90A16">
        <w:rPr>
          <w:rFonts w:ascii="Arial" w:eastAsia="Arial" w:hAnsi="Arial" w:cs="Arial"/>
          <w:sz w:val="24"/>
          <w:szCs w:val="24"/>
        </w:rPr>
        <w:t>, la investigación biográfica, especialmente la narrativa, permite que afloren y se desarrollen perfiles que vinculen estrategias cualitativas de investigación a los actores reales de la vida cotidiana.</w:t>
      </w:r>
    </w:p>
    <w:p w:rsidR="00FE7047" w:rsidRPr="00B90A16" w:rsidRDefault="00B90A16" w:rsidP="00B90A16">
      <w:pPr>
        <w:spacing w:before="200" w:after="0" w:line="360" w:lineRule="auto"/>
        <w:jc w:val="both"/>
        <w:rPr>
          <w:rFonts w:ascii="Arial" w:eastAsia="Arial" w:hAnsi="Arial" w:cs="Arial"/>
          <w:sz w:val="24"/>
          <w:szCs w:val="24"/>
        </w:rPr>
      </w:pPr>
      <w:r w:rsidRPr="00B90A16">
        <w:rPr>
          <w:rFonts w:ascii="Arial" w:eastAsia="Arial" w:hAnsi="Arial" w:cs="Arial"/>
          <w:sz w:val="24"/>
          <w:szCs w:val="24"/>
        </w:rPr>
        <w:t>En este caso la narración biográfica ofrece un marco conceptual y metodológico para analizar aspectos esenciales del desarrollo humano y establece sus líneas personales y expectativas de desarrollo.</w:t>
      </w:r>
    </w:p>
    <w:p w:rsidR="00FE7047" w:rsidRPr="00B90A16" w:rsidRDefault="00B90A16" w:rsidP="00B90A16">
      <w:pPr>
        <w:spacing w:before="200" w:after="0" w:line="360" w:lineRule="auto"/>
        <w:jc w:val="both"/>
        <w:rPr>
          <w:rFonts w:ascii="Arial" w:eastAsia="Arial" w:hAnsi="Arial" w:cs="Arial"/>
          <w:sz w:val="24"/>
          <w:szCs w:val="24"/>
        </w:rPr>
      </w:pPr>
      <w:r w:rsidRPr="00B90A16">
        <w:rPr>
          <w:rFonts w:ascii="Arial" w:eastAsia="Arial" w:hAnsi="Arial" w:cs="Arial"/>
          <w:sz w:val="24"/>
          <w:szCs w:val="24"/>
        </w:rPr>
        <w:t>Por otro lado</w:t>
      </w:r>
      <w:r w:rsidR="00A10B62" w:rsidRPr="00B90A16">
        <w:rPr>
          <w:rFonts w:ascii="Arial" w:eastAsia="Arial" w:hAnsi="Arial" w:cs="Arial"/>
          <w:sz w:val="24"/>
          <w:szCs w:val="24"/>
        </w:rPr>
        <w:t xml:space="preserve"> </w:t>
      </w:r>
      <w:sdt>
        <w:sdtPr>
          <w:rPr>
            <w:rFonts w:ascii="Arial" w:eastAsia="Arial" w:hAnsi="Arial" w:cs="Arial"/>
            <w:sz w:val="24"/>
            <w:szCs w:val="24"/>
          </w:rPr>
          <w:id w:val="521437306"/>
          <w:citation/>
        </w:sdtPr>
        <w:sdtEndPr/>
        <w:sdtContent>
          <w:r w:rsidR="00A10B62" w:rsidRPr="00B90A16">
            <w:rPr>
              <w:rFonts w:ascii="Arial" w:eastAsia="Arial" w:hAnsi="Arial" w:cs="Arial"/>
              <w:sz w:val="24"/>
              <w:szCs w:val="24"/>
            </w:rPr>
            <w:fldChar w:fldCharType="begin"/>
          </w:r>
          <w:r w:rsidR="00F76FB5" w:rsidRPr="00B90A16">
            <w:rPr>
              <w:rFonts w:ascii="Arial" w:eastAsia="Arial" w:hAnsi="Arial" w:cs="Arial"/>
              <w:sz w:val="24"/>
              <w:szCs w:val="24"/>
              <w:lang w:val="es-ES"/>
            </w:rPr>
            <w:instrText xml:space="preserve">CITATION Ace01 \l 3082 </w:instrText>
          </w:r>
          <w:r w:rsidR="00A10B62" w:rsidRPr="00B90A16">
            <w:rPr>
              <w:rFonts w:ascii="Arial" w:eastAsia="Arial" w:hAnsi="Arial" w:cs="Arial"/>
              <w:sz w:val="24"/>
              <w:szCs w:val="24"/>
            </w:rPr>
            <w:fldChar w:fldCharType="separate"/>
          </w:r>
          <w:r w:rsidR="00F76FB5" w:rsidRPr="00B90A16">
            <w:rPr>
              <w:rFonts w:ascii="Arial" w:eastAsia="Arial" w:hAnsi="Arial" w:cs="Arial"/>
              <w:noProof/>
              <w:sz w:val="24"/>
              <w:szCs w:val="24"/>
              <w:lang w:val="es-ES"/>
            </w:rPr>
            <w:t>(Aceves, 2001)</w:t>
          </w:r>
          <w:r w:rsidR="00A10B62" w:rsidRPr="00B90A16">
            <w:rPr>
              <w:rFonts w:ascii="Arial" w:eastAsia="Arial" w:hAnsi="Arial" w:cs="Arial"/>
              <w:sz w:val="24"/>
              <w:szCs w:val="24"/>
            </w:rPr>
            <w:fldChar w:fldCharType="end"/>
          </w:r>
        </w:sdtContent>
      </w:sdt>
      <w:r w:rsidRPr="00B90A16">
        <w:rPr>
          <w:rFonts w:ascii="Arial" w:eastAsia="Arial" w:hAnsi="Arial" w:cs="Arial"/>
          <w:sz w:val="24"/>
          <w:szCs w:val="24"/>
        </w:rPr>
        <w:t xml:space="preserve"> considera que, “las narrativas biográficas dan cuenta marcadamente de las transiciones y cambios en las rutas y trayectorias de vida de los sujetos”.</w:t>
      </w:r>
    </w:p>
    <w:p w:rsidR="00FE7047" w:rsidRPr="00B90A16" w:rsidRDefault="00B90A16" w:rsidP="00B90A16">
      <w:pPr>
        <w:spacing w:before="200" w:after="0" w:line="360" w:lineRule="auto"/>
        <w:jc w:val="both"/>
        <w:rPr>
          <w:rFonts w:ascii="Arial" w:eastAsia="Arial" w:hAnsi="Arial" w:cs="Arial"/>
          <w:sz w:val="24"/>
          <w:szCs w:val="24"/>
        </w:rPr>
      </w:pPr>
      <w:r w:rsidRPr="00B90A16">
        <w:rPr>
          <w:rFonts w:ascii="Arial" w:eastAsia="Arial" w:hAnsi="Arial" w:cs="Arial"/>
          <w:sz w:val="24"/>
          <w:szCs w:val="24"/>
        </w:rPr>
        <w:t xml:space="preserve">El presente trabajo </w:t>
      </w:r>
      <w:r w:rsidRPr="00B90A16">
        <w:rPr>
          <w:rFonts w:ascii="Arial" w:eastAsia="Arial" w:hAnsi="Arial" w:cs="Arial"/>
          <w:color w:val="111111"/>
          <w:sz w:val="24"/>
          <w:szCs w:val="24"/>
          <w:highlight w:val="white"/>
        </w:rPr>
        <w:t xml:space="preserve"> tiene como objetivo </w:t>
      </w:r>
      <w:r w:rsidRPr="00B90A16">
        <w:rPr>
          <w:rFonts w:ascii="Arial" w:eastAsia="Arial" w:hAnsi="Arial" w:cs="Arial"/>
          <w:sz w:val="24"/>
          <w:szCs w:val="24"/>
        </w:rPr>
        <w:t xml:space="preserve">comprender la historia de una persona, tratar de contar su historia en palabras, reflexionando sobre su vida y sus acciones para darlas a conocer a los demás, es por ello que a través de la entrevista realizada a la directora María Elena Villarreal Márquez encargada de dirigir el jardín de niños Francisco González Bocanegra turno vespertino podremos rescatar ciertas experiencias de su cargo respecto a </w:t>
      </w:r>
      <w:r w:rsidRPr="00B90A16">
        <w:rPr>
          <w:rFonts w:ascii="Arial" w:eastAsia="Verdana" w:hAnsi="Arial" w:cs="Arial"/>
          <w:sz w:val="24"/>
          <w:szCs w:val="24"/>
        </w:rPr>
        <w:t>los métodos, técnicas de enseñanza y aprendizaje, materiales didácticos que utiliza, así como los ambientes, rutinas y funciones que realiza durante su estancia en la institución.</w:t>
      </w:r>
    </w:p>
    <w:p w:rsidR="00FE7047" w:rsidRDefault="00FE7047">
      <w:pPr>
        <w:pBdr>
          <w:top w:val="nil"/>
          <w:left w:val="nil"/>
          <w:bottom w:val="nil"/>
          <w:right w:val="nil"/>
          <w:between w:val="nil"/>
        </w:pBdr>
        <w:spacing w:after="0" w:line="360" w:lineRule="auto"/>
        <w:rPr>
          <w:rFonts w:ascii="Arial" w:eastAsia="Arial" w:hAnsi="Arial" w:cs="Arial"/>
          <w:sz w:val="28"/>
          <w:szCs w:val="28"/>
        </w:rPr>
      </w:pPr>
    </w:p>
    <w:p w:rsidR="00FE7047" w:rsidRDefault="00FE7047">
      <w:pPr>
        <w:pBdr>
          <w:top w:val="nil"/>
          <w:left w:val="nil"/>
          <w:bottom w:val="nil"/>
          <w:right w:val="nil"/>
          <w:between w:val="nil"/>
        </w:pBdr>
        <w:spacing w:after="0" w:line="360" w:lineRule="auto"/>
        <w:rPr>
          <w:rFonts w:ascii="Arial" w:eastAsia="Arial" w:hAnsi="Arial" w:cs="Arial"/>
          <w:sz w:val="28"/>
          <w:szCs w:val="28"/>
        </w:rPr>
      </w:pPr>
    </w:p>
    <w:p w:rsidR="003E4DE0" w:rsidRDefault="003E4DE0">
      <w:pPr>
        <w:pBdr>
          <w:top w:val="nil"/>
          <w:left w:val="nil"/>
          <w:bottom w:val="nil"/>
          <w:right w:val="nil"/>
          <w:between w:val="nil"/>
        </w:pBdr>
        <w:spacing w:after="0" w:line="360" w:lineRule="auto"/>
        <w:rPr>
          <w:rFonts w:ascii="Arial" w:eastAsia="Arial" w:hAnsi="Arial" w:cs="Arial"/>
          <w:sz w:val="28"/>
          <w:szCs w:val="28"/>
        </w:rPr>
      </w:pPr>
    </w:p>
    <w:p w:rsidR="003E4DE0" w:rsidRDefault="003E4DE0">
      <w:pPr>
        <w:pBdr>
          <w:top w:val="nil"/>
          <w:left w:val="nil"/>
          <w:bottom w:val="nil"/>
          <w:right w:val="nil"/>
          <w:between w:val="nil"/>
        </w:pBdr>
        <w:spacing w:after="0" w:line="360" w:lineRule="auto"/>
        <w:rPr>
          <w:rFonts w:ascii="Arial" w:eastAsia="Arial" w:hAnsi="Arial" w:cs="Arial"/>
          <w:sz w:val="28"/>
          <w:szCs w:val="28"/>
        </w:rPr>
      </w:pPr>
    </w:p>
    <w:p w:rsidR="003E4DE0" w:rsidRDefault="003E4DE0">
      <w:pPr>
        <w:pBdr>
          <w:top w:val="nil"/>
          <w:left w:val="nil"/>
          <w:bottom w:val="nil"/>
          <w:right w:val="nil"/>
          <w:between w:val="nil"/>
        </w:pBdr>
        <w:spacing w:after="0" w:line="360" w:lineRule="auto"/>
        <w:rPr>
          <w:rFonts w:ascii="Arial" w:eastAsia="Arial" w:hAnsi="Arial" w:cs="Arial"/>
          <w:sz w:val="28"/>
          <w:szCs w:val="28"/>
        </w:rPr>
      </w:pPr>
    </w:p>
    <w:p w:rsidR="00FE7047" w:rsidRDefault="00FE7047">
      <w:pPr>
        <w:pBdr>
          <w:top w:val="nil"/>
          <w:left w:val="nil"/>
          <w:bottom w:val="nil"/>
          <w:right w:val="nil"/>
          <w:between w:val="nil"/>
        </w:pBdr>
        <w:spacing w:after="0" w:line="360" w:lineRule="auto"/>
        <w:rPr>
          <w:rFonts w:ascii="Arial" w:eastAsia="Arial" w:hAnsi="Arial" w:cs="Arial"/>
          <w:sz w:val="28"/>
          <w:szCs w:val="28"/>
        </w:rPr>
      </w:pPr>
    </w:p>
    <w:p w:rsidR="00FE7047" w:rsidRDefault="00B90A16">
      <w:pPr>
        <w:pBdr>
          <w:top w:val="nil"/>
          <w:left w:val="nil"/>
          <w:bottom w:val="nil"/>
          <w:right w:val="nil"/>
          <w:between w:val="nil"/>
        </w:pBdr>
        <w:spacing w:after="0" w:line="360" w:lineRule="auto"/>
        <w:jc w:val="center"/>
        <w:rPr>
          <w:rFonts w:ascii="Arial" w:eastAsia="Arial" w:hAnsi="Arial" w:cs="Arial"/>
          <w:sz w:val="28"/>
          <w:szCs w:val="28"/>
        </w:rPr>
      </w:pPr>
      <w:r>
        <w:rPr>
          <w:rFonts w:ascii="Arial" w:eastAsia="Arial" w:hAnsi="Arial" w:cs="Arial"/>
          <w:sz w:val="28"/>
          <w:szCs w:val="28"/>
        </w:rPr>
        <w:lastRenderedPageBreak/>
        <w:t xml:space="preserve">DESARROLLO </w:t>
      </w:r>
    </w:p>
    <w:p w:rsidR="00B90A16" w:rsidRDefault="00B90A16">
      <w:pPr>
        <w:pBdr>
          <w:top w:val="nil"/>
          <w:left w:val="nil"/>
          <w:bottom w:val="nil"/>
          <w:right w:val="nil"/>
          <w:between w:val="nil"/>
        </w:pBdr>
        <w:spacing w:after="0" w:line="360" w:lineRule="auto"/>
        <w:jc w:val="center"/>
        <w:rPr>
          <w:rFonts w:ascii="Arial" w:eastAsia="Arial" w:hAnsi="Arial" w:cs="Arial"/>
          <w:sz w:val="28"/>
          <w:szCs w:val="28"/>
        </w:rPr>
      </w:pPr>
    </w:p>
    <w:p w:rsidR="00FE7047" w:rsidRPr="00B90A16" w:rsidRDefault="00B90A16" w:rsidP="00B90A16">
      <w:pPr>
        <w:pBdr>
          <w:top w:val="nil"/>
          <w:left w:val="nil"/>
          <w:bottom w:val="nil"/>
          <w:right w:val="nil"/>
          <w:between w:val="nil"/>
        </w:pBdr>
        <w:spacing w:after="0" w:line="360" w:lineRule="auto"/>
        <w:jc w:val="both"/>
        <w:rPr>
          <w:rFonts w:ascii="Arial" w:eastAsia="Arial" w:hAnsi="Arial" w:cs="Arial"/>
          <w:sz w:val="24"/>
          <w:szCs w:val="24"/>
        </w:rPr>
      </w:pPr>
      <w:r w:rsidRPr="00B90A16">
        <w:rPr>
          <w:rFonts w:ascii="Arial" w:eastAsia="Arial" w:hAnsi="Arial" w:cs="Arial"/>
          <w:sz w:val="24"/>
          <w:szCs w:val="24"/>
        </w:rPr>
        <w:t xml:space="preserve">Para hacer posible la realización de este trabajo, decidimos hacer uso de la entrevista cualitativa para obtener información sobre la persona entrevistada en este caso la directora de un jardín de niños, para el diseño de la entrevista se requirió hacer una llamada por medio de </w:t>
      </w:r>
      <w:r w:rsidR="00D6168B" w:rsidRPr="00B90A16">
        <w:rPr>
          <w:rFonts w:ascii="Arial" w:eastAsia="Arial" w:hAnsi="Arial" w:cs="Arial"/>
          <w:sz w:val="24"/>
          <w:szCs w:val="24"/>
        </w:rPr>
        <w:t>WhatsApp</w:t>
      </w:r>
      <w:r w:rsidRPr="00B90A16">
        <w:rPr>
          <w:rFonts w:ascii="Arial" w:eastAsia="Arial" w:hAnsi="Arial" w:cs="Arial"/>
          <w:sz w:val="24"/>
          <w:szCs w:val="24"/>
        </w:rPr>
        <w:t xml:space="preserve"> con las integrantes del equipo y un documento en drive para que todas pudieran editarlo, en la llamada cada una proponía ideas para elaborar las preguntas, cuáles agregar y cuales las descartar. Al tener el diseño listo se realizó la entrevista el día 29 de mayo del 2020, a la directora María Elena Villarreal Márquez de 52 años, con una escolaridad concluida de maestría; encargada del jardín de niños Francisco González Bocanegra turno vespertino, quien comenzó a ejercer su cargo en dicho jardín en el presente ciclo escolar; a través de una </w:t>
      </w:r>
      <w:r w:rsidR="00D6168B" w:rsidRPr="00B90A16">
        <w:rPr>
          <w:rFonts w:ascii="Arial" w:eastAsia="Arial" w:hAnsi="Arial" w:cs="Arial"/>
          <w:sz w:val="24"/>
          <w:szCs w:val="24"/>
        </w:rPr>
        <w:t>video llamada</w:t>
      </w:r>
      <w:r w:rsidRPr="00B90A16">
        <w:rPr>
          <w:rFonts w:ascii="Arial" w:eastAsia="Arial" w:hAnsi="Arial" w:cs="Arial"/>
          <w:sz w:val="24"/>
          <w:szCs w:val="24"/>
        </w:rPr>
        <w:t xml:space="preserve"> por la aplicación zoom, ya que no se pudo realizar de manera presencial debido a la contingencia sanitaria que atraviesa el país actualmente.</w:t>
      </w:r>
    </w:p>
    <w:p w:rsidR="00FE7047" w:rsidRPr="00B90A16" w:rsidRDefault="00B90A16" w:rsidP="00B90A16">
      <w:pPr>
        <w:pBdr>
          <w:top w:val="nil"/>
          <w:left w:val="nil"/>
          <w:bottom w:val="nil"/>
          <w:right w:val="nil"/>
          <w:between w:val="nil"/>
        </w:pBdr>
        <w:spacing w:after="0" w:line="360" w:lineRule="auto"/>
        <w:jc w:val="both"/>
        <w:rPr>
          <w:rFonts w:ascii="Arial" w:eastAsia="Arial" w:hAnsi="Arial" w:cs="Arial"/>
          <w:sz w:val="24"/>
          <w:szCs w:val="24"/>
        </w:rPr>
      </w:pPr>
      <w:r w:rsidRPr="00B90A16">
        <w:rPr>
          <w:rFonts w:ascii="Arial" w:eastAsia="Arial" w:hAnsi="Arial" w:cs="Arial"/>
          <w:sz w:val="24"/>
          <w:szCs w:val="24"/>
        </w:rPr>
        <w:t>Por otro lado el motivo por el cual consideramos que la mejor opción para poder obtener la información era la entrevista era porque que ésta tiende a entender el mundo desde la perspectiva del entrevistado, ba</w:t>
      </w:r>
      <w:r w:rsidR="00A10B62" w:rsidRPr="00B90A16">
        <w:rPr>
          <w:rFonts w:ascii="Arial" w:eastAsia="Arial" w:hAnsi="Arial" w:cs="Arial"/>
          <w:sz w:val="24"/>
          <w:szCs w:val="24"/>
        </w:rPr>
        <w:t xml:space="preserve">sada en sus experiencias. </w:t>
      </w:r>
      <w:sdt>
        <w:sdtPr>
          <w:rPr>
            <w:rFonts w:ascii="Arial" w:eastAsia="Arial" w:hAnsi="Arial" w:cs="Arial"/>
            <w:sz w:val="24"/>
            <w:szCs w:val="24"/>
          </w:rPr>
          <w:id w:val="1463606967"/>
          <w:citation/>
        </w:sdtPr>
        <w:sdtEndPr/>
        <w:sdtContent>
          <w:r w:rsidR="00A10B62" w:rsidRPr="00B90A16">
            <w:rPr>
              <w:rFonts w:ascii="Arial" w:eastAsia="Arial" w:hAnsi="Arial" w:cs="Arial"/>
              <w:sz w:val="24"/>
              <w:szCs w:val="24"/>
            </w:rPr>
            <w:fldChar w:fldCharType="begin"/>
          </w:r>
          <w:r w:rsidR="00A10B62" w:rsidRPr="00B90A16">
            <w:rPr>
              <w:rFonts w:ascii="Arial" w:eastAsia="Arial" w:hAnsi="Arial" w:cs="Arial"/>
              <w:sz w:val="24"/>
              <w:szCs w:val="24"/>
              <w:lang w:val="es-ES"/>
            </w:rPr>
            <w:instrText xml:space="preserve"> CITATION Jua07 \l 3082 </w:instrText>
          </w:r>
          <w:r w:rsidR="00A10B62" w:rsidRPr="00B90A16">
            <w:rPr>
              <w:rFonts w:ascii="Arial" w:eastAsia="Arial" w:hAnsi="Arial" w:cs="Arial"/>
              <w:sz w:val="24"/>
              <w:szCs w:val="24"/>
            </w:rPr>
            <w:fldChar w:fldCharType="separate"/>
          </w:r>
          <w:r w:rsidR="00F76FB5" w:rsidRPr="00B90A16">
            <w:rPr>
              <w:rFonts w:ascii="Arial" w:eastAsia="Arial" w:hAnsi="Arial" w:cs="Arial"/>
              <w:noProof/>
              <w:sz w:val="24"/>
              <w:szCs w:val="24"/>
              <w:lang w:val="es-ES"/>
            </w:rPr>
            <w:t>(Alvarez, 2007)</w:t>
          </w:r>
          <w:r w:rsidR="00A10B62" w:rsidRPr="00B90A16">
            <w:rPr>
              <w:rFonts w:ascii="Arial" w:eastAsia="Arial" w:hAnsi="Arial" w:cs="Arial"/>
              <w:sz w:val="24"/>
              <w:szCs w:val="24"/>
            </w:rPr>
            <w:fldChar w:fldCharType="end"/>
          </w:r>
        </w:sdtContent>
      </w:sdt>
    </w:p>
    <w:p w:rsidR="00FE7047" w:rsidRPr="00B90A16" w:rsidRDefault="00FE7047" w:rsidP="00B90A16">
      <w:pPr>
        <w:pBdr>
          <w:top w:val="nil"/>
          <w:left w:val="nil"/>
          <w:bottom w:val="nil"/>
          <w:right w:val="nil"/>
          <w:between w:val="nil"/>
        </w:pBdr>
        <w:spacing w:after="0" w:line="360" w:lineRule="auto"/>
        <w:jc w:val="both"/>
        <w:rPr>
          <w:rFonts w:ascii="Arial" w:eastAsia="Arial" w:hAnsi="Arial" w:cs="Arial"/>
          <w:sz w:val="24"/>
          <w:szCs w:val="24"/>
        </w:rPr>
      </w:pPr>
    </w:p>
    <w:p w:rsidR="00FE7047" w:rsidRPr="00B90A16" w:rsidRDefault="00B90A16" w:rsidP="00B90A16">
      <w:pPr>
        <w:pBdr>
          <w:top w:val="nil"/>
          <w:left w:val="nil"/>
          <w:bottom w:val="nil"/>
          <w:right w:val="nil"/>
          <w:between w:val="nil"/>
        </w:pBdr>
        <w:spacing w:after="0" w:line="360" w:lineRule="auto"/>
        <w:jc w:val="both"/>
        <w:rPr>
          <w:rFonts w:ascii="Arial" w:eastAsia="Arial" w:hAnsi="Arial" w:cs="Arial"/>
          <w:sz w:val="24"/>
          <w:szCs w:val="24"/>
        </w:rPr>
      </w:pPr>
      <w:r w:rsidRPr="00B90A16">
        <w:rPr>
          <w:rFonts w:ascii="Arial" w:eastAsia="Arial" w:hAnsi="Arial" w:cs="Arial"/>
          <w:sz w:val="24"/>
          <w:szCs w:val="24"/>
        </w:rPr>
        <w:t>Una de las finalidades en la organización educativa es conseguir mejorar la disposición y el funcionamiento de los medios para que el aprendizaje sea mejor. La organización del tiempo y del espacio, la configuración del poder, el establecimiento de las normas y rituales, el conocimiento de la cultura, la red de las relaciones, etc. influyen de forma constante y subrepticia en las personas.</w:t>
      </w:r>
      <w:r w:rsidR="00451A4A" w:rsidRPr="00B90A16">
        <w:rPr>
          <w:rFonts w:ascii="Arial" w:eastAsia="Arial" w:hAnsi="Arial" w:cs="Arial"/>
          <w:sz w:val="24"/>
          <w:szCs w:val="24"/>
        </w:rPr>
        <w:t xml:space="preserve"> </w:t>
      </w:r>
      <w:sdt>
        <w:sdtPr>
          <w:rPr>
            <w:rFonts w:ascii="Arial" w:eastAsia="Arial" w:hAnsi="Arial" w:cs="Arial"/>
            <w:sz w:val="24"/>
            <w:szCs w:val="24"/>
          </w:rPr>
          <w:id w:val="823782892"/>
          <w:citation/>
        </w:sdtPr>
        <w:sdtEndPr/>
        <w:sdtContent>
          <w:r w:rsidR="00451A4A" w:rsidRPr="00B90A16">
            <w:rPr>
              <w:rFonts w:ascii="Arial" w:eastAsia="Arial" w:hAnsi="Arial" w:cs="Arial"/>
              <w:sz w:val="24"/>
              <w:szCs w:val="24"/>
            </w:rPr>
            <w:fldChar w:fldCharType="begin"/>
          </w:r>
          <w:r w:rsidR="00451A4A" w:rsidRPr="00B90A16">
            <w:rPr>
              <w:rFonts w:ascii="Arial" w:eastAsia="Arial" w:hAnsi="Arial" w:cs="Arial"/>
              <w:sz w:val="24"/>
              <w:szCs w:val="24"/>
              <w:lang w:val="es-ES"/>
            </w:rPr>
            <w:instrText xml:space="preserve"> CITATION Gue \l 3082 </w:instrText>
          </w:r>
          <w:r w:rsidR="00451A4A" w:rsidRPr="00B90A16">
            <w:rPr>
              <w:rFonts w:ascii="Arial" w:eastAsia="Arial" w:hAnsi="Arial" w:cs="Arial"/>
              <w:sz w:val="24"/>
              <w:szCs w:val="24"/>
            </w:rPr>
            <w:fldChar w:fldCharType="separate"/>
          </w:r>
          <w:r w:rsidR="00F76FB5" w:rsidRPr="00B90A16">
            <w:rPr>
              <w:rFonts w:ascii="Arial" w:eastAsia="Arial" w:hAnsi="Arial" w:cs="Arial"/>
              <w:noProof/>
              <w:sz w:val="24"/>
              <w:szCs w:val="24"/>
              <w:lang w:val="es-ES"/>
            </w:rPr>
            <w:t>(Guerra)</w:t>
          </w:r>
          <w:r w:rsidR="00451A4A" w:rsidRPr="00B90A16">
            <w:rPr>
              <w:rFonts w:ascii="Arial" w:eastAsia="Arial" w:hAnsi="Arial" w:cs="Arial"/>
              <w:sz w:val="24"/>
              <w:szCs w:val="24"/>
            </w:rPr>
            <w:fldChar w:fldCharType="end"/>
          </w:r>
        </w:sdtContent>
      </w:sdt>
      <w:r w:rsidR="00451A4A" w:rsidRPr="00B90A16">
        <w:rPr>
          <w:rFonts w:ascii="Arial" w:eastAsia="Arial" w:hAnsi="Arial" w:cs="Arial"/>
          <w:sz w:val="24"/>
          <w:szCs w:val="24"/>
        </w:rPr>
        <w:t xml:space="preserve"> </w:t>
      </w:r>
    </w:p>
    <w:p w:rsidR="00FE7047" w:rsidRPr="00B90A16" w:rsidRDefault="00B90A16" w:rsidP="00B90A16">
      <w:pPr>
        <w:spacing w:before="240" w:after="240" w:line="360" w:lineRule="auto"/>
        <w:jc w:val="both"/>
        <w:rPr>
          <w:rFonts w:ascii="Arial" w:eastAsia="Arial" w:hAnsi="Arial" w:cs="Arial"/>
          <w:sz w:val="24"/>
          <w:szCs w:val="24"/>
        </w:rPr>
      </w:pPr>
      <w:r w:rsidRPr="00B90A16">
        <w:rPr>
          <w:rFonts w:ascii="Arial" w:eastAsia="Arial" w:hAnsi="Arial" w:cs="Arial"/>
          <w:sz w:val="24"/>
          <w:szCs w:val="24"/>
        </w:rPr>
        <w:t xml:space="preserve">En la organización para las actividades diarias dentro del jardín de niños Francisco González Bocanegra turno vespertino la directora María Elena Villarreal Márquez al inicio del ciclo escolar realiza el proyecto escolar de mejora continua (PEM) el cual se realiza por mes y sirve de base para modificarlas. </w:t>
      </w:r>
    </w:p>
    <w:p w:rsidR="00FE7047" w:rsidRPr="00B90A16" w:rsidRDefault="00B90A16" w:rsidP="00B90A16">
      <w:pPr>
        <w:spacing w:before="240" w:after="240" w:line="360" w:lineRule="auto"/>
        <w:jc w:val="both"/>
        <w:rPr>
          <w:rFonts w:ascii="Arial" w:eastAsia="Arial" w:hAnsi="Arial" w:cs="Arial"/>
          <w:sz w:val="24"/>
          <w:szCs w:val="24"/>
        </w:rPr>
      </w:pPr>
      <w:r w:rsidRPr="00B90A16">
        <w:rPr>
          <w:rFonts w:ascii="Arial" w:eastAsia="Arial" w:hAnsi="Arial" w:cs="Arial"/>
          <w:sz w:val="24"/>
          <w:szCs w:val="24"/>
        </w:rPr>
        <w:lastRenderedPageBreak/>
        <w:t xml:space="preserve">Para iniciar las jornadas se maneja el programa mochila sana y segura por parte de los docentes y padres de familia o un filtro para la aplicación de gel antibacterial y toma de temperatura como se manejaba en las últimas semanas de clases presenciales ante la contingencia sanitaria para poder continuar con las actividades que cada una de las educadoras tiene planeadas, que van desde el pase de lista, el saludo, el cual se realiza después de receso por cuestiones de sol debido a que la institución no cuenta con techado y dependiendo del horario de las clases de educación física o música hasta el desarrollo de las actividades en el aula. </w:t>
      </w:r>
    </w:p>
    <w:p w:rsidR="00FE7047" w:rsidRPr="00B90A16" w:rsidRDefault="00B90A16" w:rsidP="00B90A16">
      <w:pPr>
        <w:spacing w:before="240" w:after="240" w:line="360" w:lineRule="auto"/>
        <w:jc w:val="both"/>
        <w:rPr>
          <w:rFonts w:ascii="Arial" w:eastAsia="Arial" w:hAnsi="Arial" w:cs="Arial"/>
          <w:sz w:val="24"/>
          <w:szCs w:val="24"/>
        </w:rPr>
      </w:pPr>
      <w:r w:rsidRPr="00B90A16">
        <w:rPr>
          <w:rFonts w:ascii="Arial" w:eastAsia="Arial" w:hAnsi="Arial" w:cs="Arial"/>
          <w:sz w:val="24"/>
          <w:szCs w:val="24"/>
        </w:rPr>
        <w:t>En la realización de las actividades antes mencionadas es necesario que exista un ambiente de comunicación asertiva, un ambiente agradable para que entre toda la comunidad que integra la institución que va desde dirección hasta los padres de familia, exista una comunicación que favorezca el desarrollo de los aprendizajes y permita estar al pendiente de lo que se está realizando, sin dejar de lado la promoción de valores tales como el respeto, el patriotismo, la honestidad, la responsabilidad, la solidaridad, la igualdad, entre otros.</w:t>
      </w:r>
    </w:p>
    <w:p w:rsidR="00FE7047" w:rsidRPr="00B90A16" w:rsidRDefault="00B90A16" w:rsidP="00B90A16">
      <w:pPr>
        <w:spacing w:before="240" w:after="240" w:line="360" w:lineRule="auto"/>
        <w:jc w:val="both"/>
        <w:rPr>
          <w:rFonts w:ascii="Arial" w:eastAsia="Arial" w:hAnsi="Arial" w:cs="Arial"/>
          <w:sz w:val="24"/>
          <w:szCs w:val="24"/>
        </w:rPr>
      </w:pPr>
      <w:r w:rsidRPr="00B90A16">
        <w:rPr>
          <w:rFonts w:ascii="Arial" w:eastAsia="Arial" w:hAnsi="Arial" w:cs="Arial"/>
          <w:sz w:val="24"/>
          <w:szCs w:val="24"/>
        </w:rPr>
        <w:t>La función tradicional que ha desempeñado la educación es la de facilitar la inserción del individuo en el mundo social, hacerle un miembro del grupo social. Para ello tiene que aprender las formas de conducta social, rituales, tradiciones y técnicas para sobrevivir.</w:t>
      </w:r>
      <w:r w:rsidR="00451A4A" w:rsidRPr="00B90A16">
        <w:rPr>
          <w:rFonts w:ascii="Arial" w:eastAsia="Arial" w:hAnsi="Arial" w:cs="Arial"/>
          <w:sz w:val="24"/>
          <w:szCs w:val="24"/>
        </w:rPr>
        <w:t xml:space="preserve"> </w:t>
      </w:r>
      <w:sdt>
        <w:sdtPr>
          <w:rPr>
            <w:rFonts w:ascii="Arial" w:eastAsia="Arial" w:hAnsi="Arial" w:cs="Arial"/>
            <w:sz w:val="24"/>
            <w:szCs w:val="24"/>
          </w:rPr>
          <w:id w:val="202531699"/>
          <w:citation/>
        </w:sdtPr>
        <w:sdtEndPr/>
        <w:sdtContent>
          <w:r w:rsidR="00451A4A" w:rsidRPr="00B90A16">
            <w:rPr>
              <w:rFonts w:ascii="Arial" w:eastAsia="Arial" w:hAnsi="Arial" w:cs="Arial"/>
              <w:sz w:val="24"/>
              <w:szCs w:val="24"/>
            </w:rPr>
            <w:fldChar w:fldCharType="begin"/>
          </w:r>
          <w:r w:rsidR="00451A4A" w:rsidRPr="00B90A16">
            <w:rPr>
              <w:rFonts w:ascii="Arial" w:eastAsia="Arial" w:hAnsi="Arial" w:cs="Arial"/>
              <w:sz w:val="24"/>
              <w:szCs w:val="24"/>
              <w:lang w:val="es-ES"/>
            </w:rPr>
            <w:instrText xml:space="preserve"> CITATION Jua01 \l 3082 </w:instrText>
          </w:r>
          <w:r w:rsidR="00451A4A" w:rsidRPr="00B90A16">
            <w:rPr>
              <w:rFonts w:ascii="Arial" w:eastAsia="Arial" w:hAnsi="Arial" w:cs="Arial"/>
              <w:sz w:val="24"/>
              <w:szCs w:val="24"/>
            </w:rPr>
            <w:fldChar w:fldCharType="separate"/>
          </w:r>
          <w:r w:rsidR="00F76FB5" w:rsidRPr="00B90A16">
            <w:rPr>
              <w:rFonts w:ascii="Arial" w:eastAsia="Arial" w:hAnsi="Arial" w:cs="Arial"/>
              <w:noProof/>
              <w:sz w:val="24"/>
              <w:szCs w:val="24"/>
              <w:lang w:val="es-ES"/>
            </w:rPr>
            <w:t>(Delval, 2001)</w:t>
          </w:r>
          <w:r w:rsidR="00451A4A" w:rsidRPr="00B90A16">
            <w:rPr>
              <w:rFonts w:ascii="Arial" w:eastAsia="Arial" w:hAnsi="Arial" w:cs="Arial"/>
              <w:sz w:val="24"/>
              <w:szCs w:val="24"/>
            </w:rPr>
            <w:fldChar w:fldCharType="end"/>
          </w:r>
        </w:sdtContent>
      </w:sdt>
      <w:r w:rsidR="00451A4A" w:rsidRPr="00B90A16">
        <w:rPr>
          <w:rFonts w:ascii="Arial" w:eastAsia="Arial" w:hAnsi="Arial" w:cs="Arial"/>
          <w:sz w:val="24"/>
          <w:szCs w:val="24"/>
        </w:rPr>
        <w:t xml:space="preserve">. </w:t>
      </w:r>
      <w:r w:rsidRPr="00B90A16">
        <w:rPr>
          <w:rFonts w:ascii="Arial" w:eastAsia="Arial" w:hAnsi="Arial" w:cs="Arial"/>
          <w:sz w:val="24"/>
          <w:szCs w:val="24"/>
        </w:rPr>
        <w:t>Todo esto va de la mano con las funciones que tiene la directora ya que son para el mismo fin.</w:t>
      </w:r>
    </w:p>
    <w:p w:rsidR="00FE7047" w:rsidRPr="00B90A16" w:rsidRDefault="00B90A16" w:rsidP="00B90A16">
      <w:pPr>
        <w:spacing w:before="240" w:after="240" w:line="360" w:lineRule="auto"/>
        <w:jc w:val="both"/>
        <w:rPr>
          <w:rFonts w:ascii="Arial" w:eastAsia="Arial" w:hAnsi="Arial" w:cs="Arial"/>
          <w:sz w:val="24"/>
          <w:szCs w:val="24"/>
        </w:rPr>
      </w:pPr>
      <w:r w:rsidRPr="00B90A16">
        <w:rPr>
          <w:rFonts w:ascii="Arial" w:eastAsia="Arial" w:hAnsi="Arial" w:cs="Arial"/>
          <w:sz w:val="24"/>
          <w:szCs w:val="24"/>
        </w:rPr>
        <w:t xml:space="preserve">En relación a las funciones que desempeña la directora en el jardín de niños destacan la organización de la sociedad de padres de familia donde se establece lo  que se hará con el dinero que ellos aportan, la organización con docentes en el consejo técnico para realizar el proyectos escolar de mejora continua, además de dar seguimiento a las actividades que estos realizan, el manejo de toda la gestión administrativa y académica, la participación en las diferentes actividades que se realizan en el jardín, propiciar la comunicación con los padres, con los alumnos, realizar gestiones ante las diferentes instancias para poder prever materiales tanto de aseo como didáctico, atender cuestiones de infraestructura supervisando si los </w:t>
      </w:r>
      <w:r w:rsidRPr="00B90A16">
        <w:rPr>
          <w:rFonts w:ascii="Arial" w:eastAsia="Arial" w:hAnsi="Arial" w:cs="Arial"/>
          <w:sz w:val="24"/>
          <w:szCs w:val="24"/>
        </w:rPr>
        <w:lastRenderedPageBreak/>
        <w:t>baños están descompuestos o si hay áreas de riesgo, gestionar con secretaria lo que son techos, vidrios o por ejemplo apoyo para canalizar a los alumnos que en determinado momento requieren, ya sea en lo que es el  CAM, CRE o el Biblioparque el cual se encuentra cerca del jardín está  y brinda atención psicológica. Por parte de dirección también se hace la gestión apoyada por las madres de familia en lo que son; la limpieza del jardín, de la plaza que está afuera, de las lámparas que son por del municipio, el agua, materiales, infraestructura y para atender a las necesidades de personal tanto docente, de limpieza y de ayuda psicológica.</w:t>
      </w:r>
    </w:p>
    <w:p w:rsidR="00FE7047" w:rsidRPr="00B90A16" w:rsidRDefault="00B90A16" w:rsidP="00B90A16">
      <w:pPr>
        <w:spacing w:before="240" w:after="240" w:line="360" w:lineRule="auto"/>
        <w:jc w:val="both"/>
        <w:rPr>
          <w:rFonts w:ascii="Arial" w:eastAsia="Arial" w:hAnsi="Arial" w:cs="Arial"/>
          <w:sz w:val="24"/>
          <w:szCs w:val="24"/>
        </w:rPr>
      </w:pPr>
      <w:r w:rsidRPr="00B90A16">
        <w:rPr>
          <w:rFonts w:ascii="Arial" w:eastAsia="Arial" w:hAnsi="Arial" w:cs="Arial"/>
          <w:sz w:val="24"/>
          <w:szCs w:val="24"/>
        </w:rPr>
        <w:t xml:space="preserve">Respecto a la función de la directora en la revisión de las planeaciones elaboradas por educadoras que conforman al plantel educativo, esta se basa en hacer un acompañamiento áulico, pues es una estrategia de formación que permite una formación centrada en la institución, el propósito de esto, es mejorar totalmente la práctica pedagógica de las educadoras, donde se verifica que las planeaciones se están llevando a cabo conforme al plan y programas de estudio, que los temas sean los previstos en la planeación de ese día y si no es así, que tengan alguna justificación de por qué el cambio. Existen también fichas de acompañamiento que ayudan a la planificación y preparación del docente, donde se puede ver qué actividades se están llevando a cabo, cómo es la reacción que está teniendo el grupo, cómo es que la educadora le da seguimiento a los cuestionamientos de sus alumnos, es decir “se considera al acompañamiento como una dimensión fundamental en los procesos de desarrollo de personas y grupos; pertinente para impulsar el itinerario de crecimiento personal y social de cada individuo.” </w:t>
      </w:r>
      <w:sdt>
        <w:sdtPr>
          <w:rPr>
            <w:rFonts w:ascii="Arial" w:eastAsia="Arial" w:hAnsi="Arial" w:cs="Arial"/>
            <w:sz w:val="24"/>
            <w:szCs w:val="24"/>
          </w:rPr>
          <w:id w:val="972718703"/>
          <w:citation/>
        </w:sdtPr>
        <w:sdtEndPr/>
        <w:sdtContent>
          <w:r w:rsidR="00943017" w:rsidRPr="00B90A16">
            <w:rPr>
              <w:rFonts w:ascii="Arial" w:eastAsia="Arial" w:hAnsi="Arial" w:cs="Arial"/>
              <w:sz w:val="24"/>
              <w:szCs w:val="24"/>
            </w:rPr>
            <w:fldChar w:fldCharType="begin"/>
          </w:r>
          <w:r w:rsidR="00943017" w:rsidRPr="00B90A16">
            <w:rPr>
              <w:rFonts w:ascii="Arial" w:eastAsia="Arial" w:hAnsi="Arial" w:cs="Arial"/>
              <w:sz w:val="24"/>
              <w:szCs w:val="24"/>
              <w:lang w:val="es-ES"/>
            </w:rPr>
            <w:instrText xml:space="preserve"> CITATION Men15 \l 3082 </w:instrText>
          </w:r>
          <w:r w:rsidR="00943017" w:rsidRPr="00B90A16">
            <w:rPr>
              <w:rFonts w:ascii="Arial" w:eastAsia="Arial" w:hAnsi="Arial" w:cs="Arial"/>
              <w:sz w:val="24"/>
              <w:szCs w:val="24"/>
            </w:rPr>
            <w:fldChar w:fldCharType="separate"/>
          </w:r>
          <w:r w:rsidR="00F76FB5" w:rsidRPr="00B90A16">
            <w:rPr>
              <w:rFonts w:ascii="Arial" w:eastAsia="Arial" w:hAnsi="Arial" w:cs="Arial"/>
              <w:noProof/>
              <w:sz w:val="24"/>
              <w:szCs w:val="24"/>
              <w:lang w:val="es-ES"/>
            </w:rPr>
            <w:t>(Mendía, 2015)</w:t>
          </w:r>
          <w:r w:rsidR="00943017" w:rsidRPr="00B90A16">
            <w:rPr>
              <w:rFonts w:ascii="Arial" w:eastAsia="Arial" w:hAnsi="Arial" w:cs="Arial"/>
              <w:sz w:val="24"/>
              <w:szCs w:val="24"/>
            </w:rPr>
            <w:fldChar w:fldCharType="end"/>
          </w:r>
        </w:sdtContent>
      </w:sdt>
      <w:r w:rsidR="00943017" w:rsidRPr="00B90A16">
        <w:rPr>
          <w:rFonts w:ascii="Arial" w:eastAsia="Arial" w:hAnsi="Arial" w:cs="Arial"/>
          <w:sz w:val="24"/>
          <w:szCs w:val="24"/>
        </w:rPr>
        <w:t xml:space="preserve">. </w:t>
      </w:r>
      <w:r w:rsidRPr="00B90A16">
        <w:rPr>
          <w:rFonts w:ascii="Arial" w:eastAsia="Arial" w:hAnsi="Arial" w:cs="Arial"/>
          <w:sz w:val="24"/>
          <w:szCs w:val="24"/>
        </w:rPr>
        <w:t>Algo que también es fundamental para poder tomar en cuenta, es la revisión del diario, los expedientes, el registro de asistencia y que toda la documentación esté completa. Mientras que ella utiliza la planeación de mejora continua donde se abarcan actividades dirigidas a todo el plantel educativo como talleres, eventos e incluso las mejoras de infraestructura en la institución, que en caso de no haberlas concluido se podrán retomar en el siguiente ciclo escolar.</w:t>
      </w:r>
    </w:p>
    <w:p w:rsidR="00FE7047" w:rsidRPr="00B90A16" w:rsidRDefault="00B90A16" w:rsidP="00B90A16">
      <w:pPr>
        <w:spacing w:before="240" w:after="240" w:line="360" w:lineRule="auto"/>
        <w:jc w:val="both"/>
        <w:rPr>
          <w:rFonts w:ascii="Arial" w:eastAsia="Arial" w:hAnsi="Arial" w:cs="Arial"/>
          <w:sz w:val="24"/>
          <w:szCs w:val="24"/>
        </w:rPr>
      </w:pPr>
      <w:r w:rsidRPr="00B90A16">
        <w:rPr>
          <w:rFonts w:ascii="Arial" w:eastAsia="Arial" w:hAnsi="Arial" w:cs="Arial"/>
          <w:sz w:val="24"/>
          <w:szCs w:val="24"/>
        </w:rPr>
        <w:lastRenderedPageBreak/>
        <w:t>Las planeaciones son una herramienta muy importante para una mejor organización, coordinación y control, ya que permite proponer objetivos y señala que es lo que se va a hacer para alcanzarlos, se trata de especificar los fines y metas de la educación, lo que queremos ver que se logre, definir qué hacer y con qué tipo de recursos y estrategias se pueden lograr, esto implica la interacción de diversas dimensiones.</w:t>
      </w:r>
    </w:p>
    <w:p w:rsidR="00FE7047" w:rsidRDefault="00FE7047"/>
    <w:p w:rsidR="00B90A16" w:rsidRDefault="00B90A16"/>
    <w:p w:rsidR="00B90A16" w:rsidRDefault="00B90A16"/>
    <w:p w:rsidR="00B90A16" w:rsidRDefault="00B90A16"/>
    <w:p w:rsidR="00B90A16" w:rsidRDefault="00B90A16"/>
    <w:p w:rsidR="00B90A16" w:rsidRDefault="00B90A16"/>
    <w:p w:rsidR="00B90A16" w:rsidRDefault="00B90A16"/>
    <w:p w:rsidR="00B90A16" w:rsidRDefault="00B90A16"/>
    <w:p w:rsidR="00B90A16" w:rsidRDefault="00B90A16"/>
    <w:p w:rsidR="00B90A16" w:rsidRDefault="00B90A16"/>
    <w:p w:rsidR="00B90A16" w:rsidRDefault="00B90A16"/>
    <w:p w:rsidR="00B90A16" w:rsidRDefault="00B90A16"/>
    <w:p w:rsidR="00B90A16" w:rsidRDefault="00B90A16"/>
    <w:p w:rsidR="00B90A16" w:rsidRDefault="00B90A16"/>
    <w:p w:rsidR="00B90A16" w:rsidRDefault="00B90A16"/>
    <w:p w:rsidR="00B90A16" w:rsidRDefault="00B90A16"/>
    <w:p w:rsidR="00B90A16" w:rsidRDefault="00B90A16"/>
    <w:p w:rsidR="00B90A16" w:rsidRDefault="00B90A16"/>
    <w:p w:rsidR="00B90A16" w:rsidRDefault="00B90A16"/>
    <w:p w:rsidR="00B90A16" w:rsidRDefault="00B90A16"/>
    <w:p w:rsidR="00B90A16" w:rsidRDefault="00B90A16"/>
    <w:p w:rsidR="00B90A16" w:rsidRDefault="00B90A16"/>
    <w:p w:rsidR="00B90A16" w:rsidRDefault="00B90A16"/>
    <w:p w:rsidR="00B90A16" w:rsidRDefault="00B90A16"/>
    <w:p w:rsidR="00B90A16" w:rsidRDefault="00B90A16"/>
    <w:sdt>
      <w:sdtPr>
        <w:rPr>
          <w:rFonts w:ascii="Calibri" w:eastAsia="Calibri" w:hAnsi="Calibri" w:cs="Calibri"/>
          <w:color w:val="auto"/>
          <w:sz w:val="22"/>
          <w:szCs w:val="22"/>
          <w:lang w:val="es-ES" w:eastAsia="es-ES"/>
        </w:rPr>
        <w:id w:val="1956745299"/>
        <w:docPartObj>
          <w:docPartGallery w:val="Bibliographies"/>
          <w:docPartUnique/>
        </w:docPartObj>
      </w:sdtPr>
      <w:sdtEndPr>
        <w:rPr>
          <w:lang w:val="es-MX"/>
        </w:rPr>
      </w:sdtEndPr>
      <w:sdtContent>
        <w:p w:rsidR="00451A4A" w:rsidRDefault="00451A4A">
          <w:pPr>
            <w:pStyle w:val="Ttulo1"/>
          </w:pPr>
          <w:r>
            <w:rPr>
              <w:lang w:val="es-ES"/>
            </w:rPr>
            <w:t>Bibliografía</w:t>
          </w:r>
        </w:p>
        <w:sdt>
          <w:sdtPr>
            <w:id w:val="111145805"/>
            <w:bibliography/>
          </w:sdtPr>
          <w:sdtEndPr/>
          <w:sdtContent>
            <w:p w:rsidR="00F76FB5" w:rsidRDefault="00451A4A" w:rsidP="00F76FB5">
              <w:pPr>
                <w:pStyle w:val="Bibliografa"/>
                <w:ind w:left="720" w:hanging="720"/>
                <w:rPr>
                  <w:noProof/>
                  <w:sz w:val="24"/>
                  <w:szCs w:val="24"/>
                </w:rPr>
              </w:pPr>
              <w:r>
                <w:fldChar w:fldCharType="begin"/>
              </w:r>
              <w:r>
                <w:instrText>BIBLIOGRAPHY</w:instrText>
              </w:r>
              <w:r>
                <w:fldChar w:fldCharType="separate"/>
              </w:r>
              <w:r w:rsidR="00F76FB5">
                <w:rPr>
                  <w:noProof/>
                </w:rPr>
                <w:t xml:space="preserve">Aceves, J. (2001). </w:t>
              </w:r>
              <w:r w:rsidR="00F76FB5">
                <w:rPr>
                  <w:i/>
                  <w:iCs/>
                  <w:noProof/>
                </w:rPr>
                <w:t>Experiencia biográfica y acción colectiva de identidades emergentes.</w:t>
              </w:r>
              <w:r w:rsidR="00F76FB5">
                <w:rPr>
                  <w:noProof/>
                </w:rPr>
                <w:t xml:space="preserve"> Santiago de chile: Ediciones sur. Obtenido de http://www.sitiosur.cl/r.php?id=422.</w:t>
              </w:r>
            </w:p>
            <w:p w:rsidR="00F76FB5" w:rsidRDefault="00F76FB5" w:rsidP="00F76FB5">
              <w:pPr>
                <w:pStyle w:val="Bibliografa"/>
                <w:ind w:left="720" w:hanging="720"/>
                <w:rPr>
                  <w:noProof/>
                </w:rPr>
              </w:pPr>
              <w:r>
                <w:rPr>
                  <w:noProof/>
                </w:rPr>
                <w:t xml:space="preserve">Alvarez, J. L. (2007). </w:t>
              </w:r>
              <w:r>
                <w:rPr>
                  <w:i/>
                  <w:iCs/>
                  <w:noProof/>
                </w:rPr>
                <w:t>Como hacer una investigación cualitativa.</w:t>
              </w:r>
              <w:r>
                <w:rPr>
                  <w:noProof/>
                </w:rPr>
                <w:t xml:space="preserve"> Barcelona: Paidós.</w:t>
              </w:r>
            </w:p>
            <w:p w:rsidR="00F76FB5" w:rsidRDefault="00F76FB5" w:rsidP="00F76FB5">
              <w:pPr>
                <w:pStyle w:val="Bibliografa"/>
                <w:ind w:left="720" w:hanging="720"/>
                <w:rPr>
                  <w:noProof/>
                </w:rPr>
              </w:pPr>
              <w:r>
                <w:rPr>
                  <w:noProof/>
                </w:rPr>
                <w:t xml:space="preserve">Delval, J. (2001). </w:t>
              </w:r>
              <w:r>
                <w:rPr>
                  <w:i/>
                  <w:iCs/>
                  <w:noProof/>
                </w:rPr>
                <w:t>Aprender en la vida y en la escuela.</w:t>
              </w:r>
              <w:r>
                <w:rPr>
                  <w:noProof/>
                </w:rPr>
                <w:t xml:space="preserve"> España: Morata. S.L.</w:t>
              </w:r>
            </w:p>
            <w:p w:rsidR="00F76FB5" w:rsidRDefault="00F76FB5" w:rsidP="00F76FB5">
              <w:pPr>
                <w:pStyle w:val="Bibliografa"/>
                <w:ind w:left="720" w:hanging="720"/>
                <w:rPr>
                  <w:noProof/>
                </w:rPr>
              </w:pPr>
              <w:r>
                <w:rPr>
                  <w:noProof/>
                </w:rPr>
                <w:t xml:space="preserve">Guerra, M. A. (s.f.). </w:t>
              </w:r>
              <w:r>
                <w:rPr>
                  <w:i/>
                  <w:iCs/>
                  <w:noProof/>
                </w:rPr>
                <w:t>La luz del poema.</w:t>
              </w:r>
              <w:r>
                <w:rPr>
                  <w:noProof/>
                </w:rPr>
                <w:t xml:space="preserve"> Aljibe.</w:t>
              </w:r>
            </w:p>
            <w:p w:rsidR="00F76FB5" w:rsidRDefault="00F76FB5" w:rsidP="00F76FB5">
              <w:pPr>
                <w:pStyle w:val="Bibliografa"/>
                <w:ind w:left="720" w:hanging="720"/>
                <w:rPr>
                  <w:noProof/>
                </w:rPr>
              </w:pPr>
              <w:r>
                <w:rPr>
                  <w:noProof/>
                </w:rPr>
                <w:t xml:space="preserve">Mendía, A. G. (2015). Acompañamiento educativo: el rol del educador en aprendizaje y servicio solidario. </w:t>
              </w:r>
              <w:r>
                <w:rPr>
                  <w:i/>
                  <w:iCs/>
                  <w:noProof/>
                </w:rPr>
                <w:t>Profesorado. Revista de curriculum y formación del profesorado</w:t>
              </w:r>
              <w:r>
                <w:rPr>
                  <w:noProof/>
                </w:rPr>
                <w:t>, 44.</w:t>
              </w:r>
            </w:p>
            <w:p w:rsidR="00F76FB5" w:rsidRDefault="00F76FB5" w:rsidP="00F76FB5">
              <w:pPr>
                <w:pStyle w:val="Bibliografa"/>
                <w:ind w:left="720" w:hanging="720"/>
                <w:rPr>
                  <w:noProof/>
                </w:rPr>
              </w:pPr>
              <w:r>
                <w:rPr>
                  <w:noProof/>
                </w:rPr>
                <w:t xml:space="preserve">Segovia, B. y. (2006). </w:t>
              </w:r>
              <w:r>
                <w:rPr>
                  <w:i/>
                  <w:iCs/>
                  <w:noProof/>
                </w:rPr>
                <w:t>Metodología de la investigación biográfico-narrativa: Recogida y análisis de datos.</w:t>
              </w:r>
              <w:r>
                <w:rPr>
                  <w:noProof/>
                </w:rPr>
                <w:t xml:space="preserve"> España: Universidad de Granada, España.</w:t>
              </w:r>
            </w:p>
            <w:p w:rsidR="00451A4A" w:rsidRDefault="00451A4A" w:rsidP="00F76FB5">
              <w:r>
                <w:rPr>
                  <w:b/>
                  <w:bCs/>
                </w:rPr>
                <w:fldChar w:fldCharType="end"/>
              </w:r>
            </w:p>
          </w:sdtContent>
        </w:sdt>
      </w:sdtContent>
    </w:sdt>
    <w:p w:rsidR="00FE7047" w:rsidRDefault="00FE7047">
      <w:pPr>
        <w:pBdr>
          <w:top w:val="nil"/>
          <w:left w:val="nil"/>
          <w:bottom w:val="nil"/>
          <w:right w:val="nil"/>
          <w:between w:val="nil"/>
        </w:pBdr>
        <w:rPr>
          <w:rFonts w:ascii="Arial" w:eastAsia="Arial" w:hAnsi="Arial" w:cs="Arial"/>
          <w:color w:val="000000"/>
          <w:sz w:val="28"/>
          <w:szCs w:val="28"/>
        </w:rPr>
        <w:sectPr w:rsidR="00FE7047" w:rsidSect="003E4DE0">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pgNumType w:start="1"/>
          <w:cols w:space="720" w:equalWidth="0">
            <w:col w:w="8838"/>
          </w:cols>
        </w:sectPr>
      </w:pPr>
    </w:p>
    <w:p w:rsidR="00FE7047" w:rsidRDefault="00B90A1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ESCUELA NORMAL DE EDUCACIÓN PREESCOLAR</w:t>
      </w:r>
      <w:r>
        <w:rPr>
          <w:noProof/>
          <w:lang w:val="es-ES"/>
        </w:rPr>
        <w:drawing>
          <wp:anchor distT="0" distB="0" distL="0" distR="0" simplePos="0" relativeHeight="251659264" behindDoc="0" locked="0" layoutInCell="1" hidden="0" allowOverlap="1">
            <wp:simplePos x="0" y="0"/>
            <wp:positionH relativeFrom="column">
              <wp:posOffset>514350</wp:posOffset>
            </wp:positionH>
            <wp:positionV relativeFrom="paragraph">
              <wp:posOffset>-323849</wp:posOffset>
            </wp:positionV>
            <wp:extent cx="638175" cy="728345"/>
            <wp:effectExtent l="0" t="0" r="0" b="0"/>
            <wp:wrapSquare wrapText="bothSides" distT="0" distB="0" distL="0" distR="0"/>
            <wp:docPr id="6" name="image2.gif" descr="C:\Users\Karen Garcia\Desktop\LOGO ENEP.GIF"/>
            <wp:cNvGraphicFramePr/>
            <a:graphic xmlns:a="http://schemas.openxmlformats.org/drawingml/2006/main">
              <a:graphicData uri="http://schemas.openxmlformats.org/drawingml/2006/picture">
                <pic:pic xmlns:pic="http://schemas.openxmlformats.org/drawingml/2006/picture">
                  <pic:nvPicPr>
                    <pic:cNvPr id="0" name="image2.gif" descr="C:\Users\Karen Garcia\Desktop\LOGO ENEP.GIF"/>
                    <pic:cNvPicPr preferRelativeResize="0"/>
                  </pic:nvPicPr>
                  <pic:blipFill>
                    <a:blip r:embed="rId8"/>
                    <a:srcRect l="23578" r="19827"/>
                    <a:stretch>
                      <a:fillRect/>
                    </a:stretch>
                  </pic:blipFill>
                  <pic:spPr>
                    <a:xfrm>
                      <a:off x="0" y="0"/>
                      <a:ext cx="638175" cy="728345"/>
                    </a:xfrm>
                    <a:prstGeom prst="rect">
                      <a:avLst/>
                    </a:prstGeom>
                    <a:ln/>
                  </pic:spPr>
                </pic:pic>
              </a:graphicData>
            </a:graphic>
          </wp:anchor>
        </w:drawing>
      </w:r>
    </w:p>
    <w:p w:rsidR="00FE7047" w:rsidRDefault="00B90A16">
      <w:pPr>
        <w:tabs>
          <w:tab w:val="center" w:pos="6503"/>
          <w:tab w:val="left" w:pos="97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Ciclo escolar 2019-2020 </w:t>
      </w:r>
      <w:r>
        <w:rPr>
          <w:rFonts w:ascii="Times New Roman" w:eastAsia="Times New Roman" w:hAnsi="Times New Roman" w:cs="Times New Roman"/>
          <w:b/>
          <w:sz w:val="24"/>
          <w:szCs w:val="24"/>
        </w:rPr>
        <w:tab/>
      </w:r>
    </w:p>
    <w:p w:rsidR="00FE7047" w:rsidRDefault="00FE7047">
      <w:pPr>
        <w:spacing w:after="0" w:line="240" w:lineRule="auto"/>
        <w:jc w:val="center"/>
        <w:rPr>
          <w:rFonts w:ascii="Times New Roman" w:eastAsia="Times New Roman" w:hAnsi="Times New Roman" w:cs="Times New Roman"/>
          <w:b/>
        </w:rPr>
      </w:pPr>
    </w:p>
    <w:tbl>
      <w:tblPr>
        <w:tblStyle w:val="a"/>
        <w:tblW w:w="135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2"/>
        <w:gridCol w:w="10073"/>
      </w:tblGrid>
      <w:tr w:rsidR="00FE7047">
        <w:trPr>
          <w:trHeight w:val="336"/>
        </w:trPr>
        <w:tc>
          <w:tcPr>
            <w:tcW w:w="3492" w:type="dxa"/>
            <w:shd w:val="clear" w:color="auto" w:fill="DEEBF6"/>
          </w:tcPr>
          <w:p w:rsidR="00FE7047" w:rsidRDefault="00B90A16">
            <w:pPr>
              <w:rPr>
                <w:rFonts w:ascii="Times New Roman" w:eastAsia="Times New Roman" w:hAnsi="Times New Roman" w:cs="Times New Roman"/>
                <w:b/>
              </w:rPr>
            </w:pPr>
            <w:r>
              <w:rPr>
                <w:rFonts w:ascii="Times New Roman" w:eastAsia="Times New Roman" w:hAnsi="Times New Roman" w:cs="Times New Roman"/>
                <w:b/>
              </w:rPr>
              <w:t>Lista de Cotejo. Unidad 3</w:t>
            </w:r>
          </w:p>
        </w:tc>
        <w:tc>
          <w:tcPr>
            <w:tcW w:w="10073" w:type="dxa"/>
            <w:shd w:val="clear" w:color="auto" w:fill="DEEBF6"/>
          </w:tcPr>
          <w:p w:rsidR="00FE7047" w:rsidRDefault="00B90A16">
            <w:pPr>
              <w:jc w:val="both"/>
              <w:rPr>
                <w:rFonts w:ascii="Times New Roman" w:eastAsia="Times New Roman" w:hAnsi="Times New Roman" w:cs="Times New Roman"/>
              </w:rPr>
            </w:pPr>
            <w:r>
              <w:rPr>
                <w:rFonts w:ascii="Times New Roman" w:eastAsia="Times New Roman" w:hAnsi="Times New Roman" w:cs="Times New Roman"/>
              </w:rPr>
              <w:t xml:space="preserve">Relato Biográfico </w:t>
            </w:r>
          </w:p>
        </w:tc>
      </w:tr>
    </w:tbl>
    <w:p w:rsidR="00FE7047" w:rsidRDefault="00FE7047">
      <w:pPr>
        <w:spacing w:after="0" w:line="240" w:lineRule="auto"/>
        <w:rPr>
          <w:rFonts w:ascii="Times New Roman" w:eastAsia="Times New Roman" w:hAnsi="Times New Roman" w:cs="Times New Roman"/>
          <w:b/>
        </w:rPr>
      </w:pPr>
    </w:p>
    <w:tbl>
      <w:tblPr>
        <w:tblStyle w:val="a0"/>
        <w:tblW w:w="135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3"/>
        <w:gridCol w:w="1245"/>
        <w:gridCol w:w="1035"/>
        <w:gridCol w:w="9772"/>
      </w:tblGrid>
      <w:tr w:rsidR="00FE7047">
        <w:trPr>
          <w:trHeight w:val="289"/>
        </w:trPr>
        <w:tc>
          <w:tcPr>
            <w:tcW w:w="1493" w:type="dxa"/>
          </w:tcPr>
          <w:p w:rsidR="00FE7047" w:rsidRDefault="00B90A16">
            <w:pPr>
              <w:tabs>
                <w:tab w:val="left" w:pos="251"/>
                <w:tab w:val="center" w:pos="832"/>
              </w:tabs>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t>Materia</w:t>
            </w:r>
          </w:p>
        </w:tc>
        <w:tc>
          <w:tcPr>
            <w:tcW w:w="12052" w:type="dxa"/>
            <w:gridSpan w:val="3"/>
          </w:tcPr>
          <w:p w:rsidR="00FE7047" w:rsidRDefault="00B90A16">
            <w:pPr>
              <w:jc w:val="center"/>
              <w:rPr>
                <w:rFonts w:ascii="Times New Roman" w:eastAsia="Times New Roman" w:hAnsi="Times New Roman" w:cs="Times New Roman"/>
              </w:rPr>
            </w:pPr>
            <w:r>
              <w:rPr>
                <w:rFonts w:ascii="Times New Roman" w:eastAsia="Times New Roman" w:hAnsi="Times New Roman" w:cs="Times New Roman"/>
              </w:rPr>
              <w:t>Observación y Análisis de Prácticas y Contextos escolares</w:t>
            </w:r>
          </w:p>
        </w:tc>
      </w:tr>
      <w:tr w:rsidR="00FE7047">
        <w:trPr>
          <w:trHeight w:val="289"/>
        </w:trPr>
        <w:tc>
          <w:tcPr>
            <w:tcW w:w="1493" w:type="dxa"/>
          </w:tcPr>
          <w:p w:rsidR="00FE7047" w:rsidRDefault="00B90A16">
            <w:pPr>
              <w:jc w:val="center"/>
              <w:rPr>
                <w:rFonts w:ascii="Times New Roman" w:eastAsia="Times New Roman" w:hAnsi="Times New Roman" w:cs="Times New Roman"/>
                <w:b/>
              </w:rPr>
            </w:pPr>
            <w:r>
              <w:rPr>
                <w:rFonts w:ascii="Times New Roman" w:eastAsia="Times New Roman" w:hAnsi="Times New Roman" w:cs="Times New Roman"/>
                <w:b/>
              </w:rPr>
              <w:t>Unidad 3</w:t>
            </w:r>
          </w:p>
        </w:tc>
        <w:tc>
          <w:tcPr>
            <w:tcW w:w="12052" w:type="dxa"/>
            <w:gridSpan w:val="3"/>
          </w:tcPr>
          <w:p w:rsidR="00FE7047" w:rsidRDefault="00B90A16">
            <w:pPr>
              <w:rPr>
                <w:rFonts w:ascii="Times New Roman" w:eastAsia="Times New Roman" w:hAnsi="Times New Roman" w:cs="Times New Roman"/>
              </w:rPr>
            </w:pPr>
            <w:r>
              <w:rPr>
                <w:rFonts w:ascii="Times New Roman" w:eastAsia="Times New Roman" w:hAnsi="Times New Roman" w:cs="Times New Roman"/>
              </w:rPr>
              <w:t>Interacciones pedagógicas y didácticas: enseñanza y aprendizaje en el aula</w:t>
            </w:r>
          </w:p>
        </w:tc>
      </w:tr>
      <w:tr w:rsidR="00FE7047">
        <w:trPr>
          <w:trHeight w:val="209"/>
        </w:trPr>
        <w:tc>
          <w:tcPr>
            <w:tcW w:w="1493" w:type="dxa"/>
          </w:tcPr>
          <w:p w:rsidR="00FE7047" w:rsidRDefault="00B90A16">
            <w:pPr>
              <w:jc w:val="center"/>
              <w:rPr>
                <w:rFonts w:ascii="Times New Roman" w:eastAsia="Times New Roman" w:hAnsi="Times New Roman" w:cs="Times New Roman"/>
                <w:b/>
              </w:rPr>
            </w:pPr>
            <w:r>
              <w:rPr>
                <w:rFonts w:ascii="Times New Roman" w:eastAsia="Times New Roman" w:hAnsi="Times New Roman" w:cs="Times New Roman"/>
                <w:b/>
              </w:rPr>
              <w:t>Actividad:</w:t>
            </w:r>
          </w:p>
        </w:tc>
        <w:tc>
          <w:tcPr>
            <w:tcW w:w="1245" w:type="dxa"/>
          </w:tcPr>
          <w:p w:rsidR="00FE7047" w:rsidRDefault="00B90A16">
            <w:pPr>
              <w:jc w:val="both"/>
              <w:rPr>
                <w:rFonts w:ascii="Times New Roman" w:eastAsia="Times New Roman" w:hAnsi="Times New Roman" w:cs="Times New Roman"/>
              </w:rPr>
            </w:pPr>
            <w:r>
              <w:rPr>
                <w:rFonts w:ascii="Times New Roman" w:eastAsia="Times New Roman" w:hAnsi="Times New Roman" w:cs="Times New Roman"/>
              </w:rPr>
              <w:t xml:space="preserve">Relato Biográfico </w:t>
            </w:r>
          </w:p>
        </w:tc>
        <w:tc>
          <w:tcPr>
            <w:tcW w:w="1035" w:type="dxa"/>
          </w:tcPr>
          <w:p w:rsidR="00FE7047" w:rsidRDefault="00B90A16">
            <w:pPr>
              <w:rPr>
                <w:rFonts w:ascii="Times New Roman" w:eastAsia="Times New Roman" w:hAnsi="Times New Roman" w:cs="Times New Roman"/>
                <w:b/>
              </w:rPr>
            </w:pPr>
            <w:r>
              <w:rPr>
                <w:rFonts w:ascii="Times New Roman" w:eastAsia="Times New Roman" w:hAnsi="Times New Roman" w:cs="Times New Roman"/>
                <w:b/>
              </w:rPr>
              <w:t>Objetivo</w:t>
            </w:r>
          </w:p>
        </w:tc>
        <w:tc>
          <w:tcPr>
            <w:tcW w:w="9772" w:type="dxa"/>
          </w:tcPr>
          <w:p w:rsidR="00FE7047" w:rsidRDefault="00B90A16">
            <w:pPr>
              <w:jc w:val="both"/>
              <w:rPr>
                <w:rFonts w:ascii="Times New Roman" w:eastAsia="Times New Roman" w:hAnsi="Times New Roman" w:cs="Times New Roman"/>
              </w:rPr>
            </w:pPr>
            <w:r>
              <w:rPr>
                <w:rFonts w:ascii="Times New Roman" w:eastAsia="Times New Roman" w:hAnsi="Times New Roman" w:cs="Times New Roman"/>
              </w:rPr>
              <w:t>Que el estudiante realice un análisis de los factores que permite profundizar en la concepción de práctica docente y comprender la forma en que se materializa la propuesta curricular en el aula</w:t>
            </w:r>
          </w:p>
        </w:tc>
      </w:tr>
      <w:tr w:rsidR="00FE7047">
        <w:trPr>
          <w:trHeight w:val="209"/>
        </w:trPr>
        <w:tc>
          <w:tcPr>
            <w:tcW w:w="1493" w:type="dxa"/>
          </w:tcPr>
          <w:p w:rsidR="00FE7047" w:rsidRDefault="00B90A16">
            <w:pPr>
              <w:jc w:val="center"/>
              <w:rPr>
                <w:rFonts w:ascii="Times New Roman" w:eastAsia="Times New Roman" w:hAnsi="Times New Roman" w:cs="Times New Roman"/>
                <w:b/>
              </w:rPr>
            </w:pPr>
            <w:r>
              <w:rPr>
                <w:rFonts w:ascii="Times New Roman" w:eastAsia="Times New Roman" w:hAnsi="Times New Roman" w:cs="Times New Roman"/>
                <w:b/>
              </w:rPr>
              <w:t>Competencia</w:t>
            </w:r>
          </w:p>
        </w:tc>
        <w:tc>
          <w:tcPr>
            <w:tcW w:w="12052" w:type="dxa"/>
            <w:gridSpan w:val="3"/>
          </w:tcPr>
          <w:p w:rsidR="00FE7047" w:rsidRDefault="00B90A16">
            <w:pPr>
              <w:numPr>
                <w:ilvl w:val="0"/>
                <w:numId w:val="2"/>
              </w:numPr>
              <w:pBdr>
                <w:top w:val="nil"/>
                <w:left w:val="nil"/>
                <w:bottom w:val="nil"/>
                <w:right w:val="nil"/>
                <w:between w:val="nil"/>
              </w:pBdr>
              <w:spacing w:line="259" w:lineRule="auto"/>
              <w:jc w:val="both"/>
            </w:pPr>
            <w:r>
              <w:rPr>
                <w:color w:val="000000"/>
              </w:rPr>
              <w:t>Utiliza los recursos metodológicos y técnicos de la investigación para explicar y comprender situaciones educativas en diversos contextos.</w:t>
            </w:r>
          </w:p>
          <w:p w:rsidR="00FE7047" w:rsidRDefault="00B90A16">
            <w:pPr>
              <w:numPr>
                <w:ilvl w:val="0"/>
                <w:numId w:val="2"/>
              </w:numPr>
              <w:pBdr>
                <w:top w:val="nil"/>
                <w:left w:val="nil"/>
                <w:bottom w:val="nil"/>
                <w:right w:val="nil"/>
                <w:between w:val="nil"/>
              </w:pBdr>
              <w:spacing w:after="160" w:line="259" w:lineRule="auto"/>
              <w:jc w:val="both"/>
            </w:pPr>
            <w:r>
              <w:rPr>
                <w:color w:val="000000"/>
              </w:rPr>
              <w:t>Orienta su actuación profesional con sentido ético-</w:t>
            </w:r>
            <w:proofErr w:type="spellStart"/>
            <w:r>
              <w:rPr>
                <w:color w:val="000000"/>
              </w:rPr>
              <w:t>valoral</w:t>
            </w:r>
            <w:proofErr w:type="spellEnd"/>
            <w:r>
              <w:rPr>
                <w:color w:val="000000"/>
              </w:rPr>
              <w:t xml:space="preserve"> y asume los diversos principios y reglas que aseguran una mejor convivencia institucional y social, en beneficio delos alumnos y de la comunidad escolar.</w:t>
            </w:r>
          </w:p>
        </w:tc>
      </w:tr>
      <w:tr w:rsidR="00FE7047">
        <w:trPr>
          <w:trHeight w:val="209"/>
        </w:trPr>
        <w:tc>
          <w:tcPr>
            <w:tcW w:w="1493" w:type="dxa"/>
          </w:tcPr>
          <w:p w:rsidR="00FE7047" w:rsidRDefault="00B90A16">
            <w:pPr>
              <w:jc w:val="center"/>
              <w:rPr>
                <w:rFonts w:ascii="Times New Roman" w:eastAsia="Times New Roman" w:hAnsi="Times New Roman" w:cs="Times New Roman"/>
                <w:b/>
              </w:rPr>
            </w:pPr>
            <w:r>
              <w:rPr>
                <w:rFonts w:ascii="Times New Roman" w:eastAsia="Times New Roman" w:hAnsi="Times New Roman" w:cs="Times New Roman"/>
                <w:b/>
              </w:rPr>
              <w:t>Descripción</w:t>
            </w:r>
          </w:p>
        </w:tc>
        <w:tc>
          <w:tcPr>
            <w:tcW w:w="12052" w:type="dxa"/>
            <w:gridSpan w:val="3"/>
          </w:tcPr>
          <w:p w:rsidR="00FE7047" w:rsidRDefault="00B90A16">
            <w:pPr>
              <w:jc w:val="both"/>
              <w:rPr>
                <w:rFonts w:ascii="Times New Roman" w:eastAsia="Times New Roman" w:hAnsi="Times New Roman" w:cs="Times New Roman"/>
              </w:rPr>
            </w:pPr>
            <w:r>
              <w:rPr>
                <w:rFonts w:ascii="Times New Roman" w:eastAsia="Times New Roman" w:hAnsi="Times New Roman" w:cs="Times New Roman"/>
              </w:rPr>
              <w:t>Elaboración de un fragmento de relato biográfico de manera individual donde se emplea la observación, entrevista y cuestionario para exponer los encuentros intersubjetivos con alumnos y/o padres de familia, métodos y técnicas de enseñanza y aprendizaje, materiales didácticos. Los ambientes, rutinas y saberes docentes, destacando las características y modalidad escolar y los campos de formación académica.</w:t>
            </w:r>
          </w:p>
        </w:tc>
      </w:tr>
    </w:tbl>
    <w:p w:rsidR="00FE7047" w:rsidRDefault="00B90A16">
      <w:pPr>
        <w:spacing w:after="0" w:line="240" w:lineRule="auto"/>
        <w:rPr>
          <w:rFonts w:ascii="Times New Roman" w:eastAsia="Times New Roman" w:hAnsi="Times New Roman" w:cs="Times New Roman"/>
          <w:b/>
        </w:rPr>
      </w:pPr>
      <w:r>
        <w:rPr>
          <w:rFonts w:ascii="Times New Roman" w:eastAsia="Times New Roman" w:hAnsi="Times New Roman" w:cs="Times New Roman"/>
          <w:b/>
        </w:rPr>
        <w:br/>
      </w:r>
    </w:p>
    <w:tbl>
      <w:tblPr>
        <w:tblStyle w:val="a1"/>
        <w:tblW w:w="135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82"/>
        <w:gridCol w:w="1221"/>
        <w:gridCol w:w="2172"/>
      </w:tblGrid>
      <w:tr w:rsidR="00FE7047">
        <w:trPr>
          <w:trHeight w:val="460"/>
        </w:trPr>
        <w:tc>
          <w:tcPr>
            <w:tcW w:w="10182" w:type="dxa"/>
          </w:tcPr>
          <w:p w:rsidR="00FE7047" w:rsidRDefault="00B90A16">
            <w:pPr>
              <w:jc w:val="center"/>
              <w:rPr>
                <w:rFonts w:ascii="Times New Roman" w:eastAsia="Times New Roman" w:hAnsi="Times New Roman" w:cs="Times New Roman"/>
                <w:b/>
              </w:rPr>
            </w:pPr>
            <w:r>
              <w:rPr>
                <w:rFonts w:ascii="Times New Roman" w:eastAsia="Times New Roman" w:hAnsi="Times New Roman" w:cs="Times New Roman"/>
                <w:b/>
              </w:rPr>
              <w:t xml:space="preserve">Criterio  </w:t>
            </w:r>
          </w:p>
        </w:tc>
        <w:tc>
          <w:tcPr>
            <w:tcW w:w="1221" w:type="dxa"/>
          </w:tcPr>
          <w:p w:rsidR="00FE7047" w:rsidRDefault="00B90A16">
            <w:pPr>
              <w:jc w:val="center"/>
              <w:rPr>
                <w:rFonts w:ascii="Times New Roman" w:eastAsia="Times New Roman" w:hAnsi="Times New Roman" w:cs="Times New Roman"/>
                <w:b/>
              </w:rPr>
            </w:pPr>
            <w:r>
              <w:rPr>
                <w:rFonts w:ascii="Times New Roman" w:eastAsia="Times New Roman" w:hAnsi="Times New Roman" w:cs="Times New Roman"/>
                <w:b/>
              </w:rPr>
              <w:t>Puntos</w:t>
            </w:r>
          </w:p>
        </w:tc>
        <w:tc>
          <w:tcPr>
            <w:tcW w:w="2172" w:type="dxa"/>
          </w:tcPr>
          <w:p w:rsidR="00FE7047" w:rsidRDefault="00B90A16">
            <w:pPr>
              <w:jc w:val="center"/>
              <w:rPr>
                <w:rFonts w:ascii="Times New Roman" w:eastAsia="Times New Roman" w:hAnsi="Times New Roman" w:cs="Times New Roman"/>
                <w:b/>
              </w:rPr>
            </w:pPr>
            <w:r>
              <w:rPr>
                <w:rFonts w:ascii="Times New Roman" w:eastAsia="Times New Roman" w:hAnsi="Times New Roman" w:cs="Times New Roman"/>
                <w:b/>
              </w:rPr>
              <w:t>Resultado</w:t>
            </w:r>
          </w:p>
        </w:tc>
      </w:tr>
      <w:tr w:rsidR="00FE7047">
        <w:trPr>
          <w:trHeight w:val="869"/>
        </w:trPr>
        <w:tc>
          <w:tcPr>
            <w:tcW w:w="10182" w:type="dxa"/>
          </w:tcPr>
          <w:p w:rsidR="00FE7047" w:rsidRDefault="00B90A16">
            <w:pPr>
              <w:jc w:val="both"/>
              <w:rPr>
                <w:rFonts w:ascii="Times New Roman" w:eastAsia="Times New Roman" w:hAnsi="Times New Roman" w:cs="Times New Roman"/>
              </w:rPr>
            </w:pPr>
            <w:r>
              <w:rPr>
                <w:rFonts w:ascii="Times New Roman" w:eastAsia="Times New Roman" w:hAnsi="Times New Roman" w:cs="Times New Roman"/>
                <w:b/>
              </w:rPr>
              <w:t>Portada:</w:t>
            </w:r>
            <w:r>
              <w:rPr>
                <w:rFonts w:ascii="Times New Roman" w:eastAsia="Times New Roman" w:hAnsi="Times New Roman" w:cs="Times New Roman"/>
              </w:rPr>
              <w:t xml:space="preserve"> El documento incluye portada con los datos: escuela, escudo, nombre del trabajo, nombre de los integrantes del equipo de práctica, fecha y lugar.</w:t>
            </w:r>
          </w:p>
        </w:tc>
        <w:tc>
          <w:tcPr>
            <w:tcW w:w="1221" w:type="dxa"/>
          </w:tcPr>
          <w:p w:rsidR="00FE7047" w:rsidRDefault="00B90A16">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2172" w:type="dxa"/>
          </w:tcPr>
          <w:p w:rsidR="00FE7047" w:rsidRDefault="00FE7047">
            <w:pPr>
              <w:jc w:val="center"/>
              <w:rPr>
                <w:rFonts w:ascii="Times New Roman" w:eastAsia="Times New Roman" w:hAnsi="Times New Roman" w:cs="Times New Roman"/>
                <w:b/>
              </w:rPr>
            </w:pPr>
          </w:p>
        </w:tc>
      </w:tr>
      <w:tr w:rsidR="00FE7047">
        <w:trPr>
          <w:trHeight w:val="869"/>
        </w:trPr>
        <w:tc>
          <w:tcPr>
            <w:tcW w:w="10182" w:type="dxa"/>
          </w:tcPr>
          <w:p w:rsidR="00FE7047" w:rsidRDefault="00B90A16">
            <w:pPr>
              <w:jc w:val="both"/>
              <w:rPr>
                <w:rFonts w:ascii="Times New Roman" w:eastAsia="Times New Roman" w:hAnsi="Times New Roman" w:cs="Times New Roman"/>
              </w:rPr>
            </w:pPr>
            <w:r>
              <w:rPr>
                <w:rFonts w:ascii="Times New Roman" w:eastAsia="Times New Roman" w:hAnsi="Times New Roman" w:cs="Times New Roman"/>
                <w:b/>
              </w:rPr>
              <w:t xml:space="preserve">Título: </w:t>
            </w:r>
            <w:r>
              <w:rPr>
                <w:rFonts w:ascii="Times New Roman" w:eastAsia="Times New Roman" w:hAnsi="Times New Roman" w:cs="Times New Roman"/>
              </w:rPr>
              <w:t>Descripción de la investigación, breve no mayor a 15 palabras, atractivo para el lector, bien estructurado, entendible, evitar siglas o abreviaturas.</w:t>
            </w:r>
          </w:p>
        </w:tc>
        <w:tc>
          <w:tcPr>
            <w:tcW w:w="1221" w:type="dxa"/>
          </w:tcPr>
          <w:p w:rsidR="00FE7047" w:rsidRDefault="00B90A16">
            <w:pPr>
              <w:jc w:val="center"/>
              <w:rPr>
                <w:rFonts w:ascii="Times New Roman" w:eastAsia="Times New Roman" w:hAnsi="Times New Roman" w:cs="Times New Roman"/>
                <w:b/>
              </w:rPr>
            </w:pPr>
            <w:r>
              <w:rPr>
                <w:rFonts w:ascii="Times New Roman" w:eastAsia="Times New Roman" w:hAnsi="Times New Roman" w:cs="Times New Roman"/>
                <w:b/>
              </w:rPr>
              <w:t>3</w:t>
            </w:r>
          </w:p>
        </w:tc>
        <w:tc>
          <w:tcPr>
            <w:tcW w:w="2172" w:type="dxa"/>
          </w:tcPr>
          <w:p w:rsidR="00FE7047" w:rsidRDefault="00FE7047">
            <w:pPr>
              <w:jc w:val="center"/>
              <w:rPr>
                <w:rFonts w:ascii="Times New Roman" w:eastAsia="Times New Roman" w:hAnsi="Times New Roman" w:cs="Times New Roman"/>
                <w:b/>
              </w:rPr>
            </w:pPr>
          </w:p>
        </w:tc>
      </w:tr>
      <w:tr w:rsidR="00FE7047">
        <w:trPr>
          <w:trHeight w:val="869"/>
        </w:trPr>
        <w:tc>
          <w:tcPr>
            <w:tcW w:w="10182" w:type="dxa"/>
          </w:tcPr>
          <w:p w:rsidR="00FE7047" w:rsidRDefault="00B90A16">
            <w:pPr>
              <w:jc w:val="both"/>
              <w:rPr>
                <w:rFonts w:ascii="Times New Roman" w:eastAsia="Times New Roman" w:hAnsi="Times New Roman" w:cs="Times New Roman"/>
              </w:rPr>
            </w:pPr>
            <w:r>
              <w:rPr>
                <w:rFonts w:ascii="Times New Roman" w:eastAsia="Times New Roman" w:hAnsi="Times New Roman" w:cs="Times New Roman"/>
                <w:b/>
              </w:rPr>
              <w:t xml:space="preserve">Resumen: </w:t>
            </w:r>
            <w:r>
              <w:rPr>
                <w:rFonts w:ascii="Times New Roman" w:eastAsia="Times New Roman" w:hAnsi="Times New Roman" w:cs="Times New Roman"/>
              </w:rPr>
              <w:t>Narrativo, no más de 250 palabras, con el siguiente contenido: temática general del estudio, justificación del diseño, descripción breve del informante y contenidos principales del texto biográfico.</w:t>
            </w:r>
          </w:p>
        </w:tc>
        <w:tc>
          <w:tcPr>
            <w:tcW w:w="1221" w:type="dxa"/>
          </w:tcPr>
          <w:p w:rsidR="00FE7047" w:rsidRDefault="00B90A16">
            <w:pPr>
              <w:jc w:val="center"/>
              <w:rPr>
                <w:rFonts w:ascii="Times New Roman" w:eastAsia="Times New Roman" w:hAnsi="Times New Roman" w:cs="Times New Roman"/>
                <w:b/>
              </w:rPr>
            </w:pPr>
            <w:r>
              <w:rPr>
                <w:rFonts w:ascii="Times New Roman" w:eastAsia="Times New Roman" w:hAnsi="Times New Roman" w:cs="Times New Roman"/>
                <w:b/>
              </w:rPr>
              <w:t>10</w:t>
            </w:r>
          </w:p>
        </w:tc>
        <w:tc>
          <w:tcPr>
            <w:tcW w:w="2172" w:type="dxa"/>
          </w:tcPr>
          <w:p w:rsidR="00FE7047" w:rsidRDefault="00FE7047">
            <w:pPr>
              <w:jc w:val="center"/>
              <w:rPr>
                <w:rFonts w:ascii="Times New Roman" w:eastAsia="Times New Roman" w:hAnsi="Times New Roman" w:cs="Times New Roman"/>
                <w:b/>
              </w:rPr>
            </w:pPr>
          </w:p>
        </w:tc>
      </w:tr>
      <w:tr w:rsidR="00FE7047">
        <w:trPr>
          <w:trHeight w:val="460"/>
        </w:trPr>
        <w:tc>
          <w:tcPr>
            <w:tcW w:w="10182" w:type="dxa"/>
          </w:tcPr>
          <w:p w:rsidR="00FE7047" w:rsidRDefault="00B90A16">
            <w:pPr>
              <w:jc w:val="both"/>
              <w:rPr>
                <w:rFonts w:ascii="Times New Roman" w:eastAsia="Times New Roman" w:hAnsi="Times New Roman" w:cs="Times New Roman"/>
                <w:b/>
              </w:rPr>
            </w:pPr>
            <w:r>
              <w:rPr>
                <w:rFonts w:ascii="Times New Roman" w:eastAsia="Times New Roman" w:hAnsi="Times New Roman" w:cs="Times New Roman"/>
                <w:b/>
              </w:rPr>
              <w:t xml:space="preserve">Palabras claves. </w:t>
            </w:r>
            <w:r>
              <w:rPr>
                <w:rFonts w:ascii="Times New Roman" w:eastAsia="Times New Roman" w:hAnsi="Times New Roman" w:cs="Times New Roman"/>
              </w:rPr>
              <w:t>Se anotan entre 5 y 10 palabras o descriptores que identifican los principales temas del artículo.</w:t>
            </w:r>
          </w:p>
        </w:tc>
        <w:tc>
          <w:tcPr>
            <w:tcW w:w="1221" w:type="dxa"/>
          </w:tcPr>
          <w:p w:rsidR="00FE7047" w:rsidRDefault="00B90A16">
            <w:pPr>
              <w:jc w:val="center"/>
              <w:rPr>
                <w:rFonts w:ascii="Times New Roman" w:eastAsia="Times New Roman" w:hAnsi="Times New Roman" w:cs="Times New Roman"/>
                <w:b/>
              </w:rPr>
            </w:pPr>
            <w:r>
              <w:rPr>
                <w:rFonts w:ascii="Times New Roman" w:eastAsia="Times New Roman" w:hAnsi="Times New Roman" w:cs="Times New Roman"/>
                <w:b/>
              </w:rPr>
              <w:t>5</w:t>
            </w:r>
          </w:p>
        </w:tc>
        <w:tc>
          <w:tcPr>
            <w:tcW w:w="2172" w:type="dxa"/>
          </w:tcPr>
          <w:p w:rsidR="00FE7047" w:rsidRDefault="00FE7047">
            <w:pPr>
              <w:jc w:val="center"/>
              <w:rPr>
                <w:rFonts w:ascii="Times New Roman" w:eastAsia="Times New Roman" w:hAnsi="Times New Roman" w:cs="Times New Roman"/>
                <w:b/>
              </w:rPr>
            </w:pPr>
          </w:p>
        </w:tc>
      </w:tr>
      <w:tr w:rsidR="00FE7047">
        <w:trPr>
          <w:trHeight w:val="460"/>
        </w:trPr>
        <w:tc>
          <w:tcPr>
            <w:tcW w:w="10182" w:type="dxa"/>
          </w:tcPr>
          <w:p w:rsidR="00FE7047" w:rsidRDefault="00B90A16">
            <w:pPr>
              <w:jc w:val="both"/>
              <w:rPr>
                <w:rFonts w:ascii="Times New Roman" w:eastAsia="Times New Roman" w:hAnsi="Times New Roman" w:cs="Times New Roman"/>
              </w:rPr>
            </w:pPr>
            <w:r>
              <w:rPr>
                <w:rFonts w:ascii="Times New Roman" w:eastAsia="Times New Roman" w:hAnsi="Times New Roman" w:cs="Times New Roman"/>
                <w:b/>
              </w:rPr>
              <w:lastRenderedPageBreak/>
              <w:t xml:space="preserve">Introducción: </w:t>
            </w:r>
            <w:r>
              <w:rPr>
                <w:rFonts w:ascii="Times New Roman" w:eastAsia="Times New Roman" w:hAnsi="Times New Roman" w:cs="Times New Roman"/>
              </w:rPr>
              <w:t>Temática del estudio, objetivo del estudio, metodología empleada y categorías temáticas encontradas.</w:t>
            </w:r>
          </w:p>
        </w:tc>
        <w:tc>
          <w:tcPr>
            <w:tcW w:w="1221" w:type="dxa"/>
          </w:tcPr>
          <w:p w:rsidR="00FE7047" w:rsidRDefault="00B90A16">
            <w:pPr>
              <w:jc w:val="center"/>
              <w:rPr>
                <w:rFonts w:ascii="Times New Roman" w:eastAsia="Times New Roman" w:hAnsi="Times New Roman" w:cs="Times New Roman"/>
                <w:b/>
              </w:rPr>
            </w:pPr>
            <w:r>
              <w:rPr>
                <w:rFonts w:ascii="Times New Roman" w:eastAsia="Times New Roman" w:hAnsi="Times New Roman" w:cs="Times New Roman"/>
                <w:b/>
              </w:rPr>
              <w:t>15</w:t>
            </w:r>
          </w:p>
        </w:tc>
        <w:tc>
          <w:tcPr>
            <w:tcW w:w="2172" w:type="dxa"/>
          </w:tcPr>
          <w:p w:rsidR="00FE7047" w:rsidRDefault="00FE7047">
            <w:pPr>
              <w:jc w:val="center"/>
              <w:rPr>
                <w:rFonts w:ascii="Times New Roman" w:eastAsia="Times New Roman" w:hAnsi="Times New Roman" w:cs="Times New Roman"/>
                <w:b/>
              </w:rPr>
            </w:pPr>
          </w:p>
        </w:tc>
      </w:tr>
      <w:tr w:rsidR="00FE7047">
        <w:trPr>
          <w:trHeight w:val="460"/>
        </w:trPr>
        <w:tc>
          <w:tcPr>
            <w:tcW w:w="13575" w:type="dxa"/>
            <w:gridSpan w:val="3"/>
            <w:shd w:val="clear" w:color="auto" w:fill="DEEBF6"/>
          </w:tcPr>
          <w:p w:rsidR="00FE7047" w:rsidRDefault="00B90A16">
            <w:pPr>
              <w:jc w:val="both"/>
              <w:rPr>
                <w:rFonts w:ascii="Times New Roman" w:eastAsia="Times New Roman" w:hAnsi="Times New Roman" w:cs="Times New Roman"/>
              </w:rPr>
            </w:pPr>
            <w:r>
              <w:rPr>
                <w:rFonts w:ascii="Times New Roman" w:eastAsia="Times New Roman" w:hAnsi="Times New Roman" w:cs="Times New Roman"/>
                <w:b/>
              </w:rPr>
              <w:t xml:space="preserve">Cuerpo del trabajo: </w:t>
            </w:r>
          </w:p>
        </w:tc>
      </w:tr>
      <w:tr w:rsidR="00FE7047">
        <w:trPr>
          <w:trHeight w:val="460"/>
        </w:trPr>
        <w:tc>
          <w:tcPr>
            <w:tcW w:w="10182" w:type="dxa"/>
          </w:tcPr>
          <w:p w:rsidR="00FE7047" w:rsidRDefault="00B90A16">
            <w:pPr>
              <w:numPr>
                <w:ilvl w:val="0"/>
                <w:numId w:val="3"/>
              </w:numPr>
              <w:pBdr>
                <w:top w:val="nil"/>
                <w:left w:val="nil"/>
                <w:bottom w:val="nil"/>
                <w:right w:val="nil"/>
                <w:between w:val="nil"/>
              </w:pBdr>
              <w:spacing w:after="160" w:line="259" w:lineRule="auto"/>
              <w:jc w:val="both"/>
            </w:pPr>
            <w:r>
              <w:rPr>
                <w:color w:val="000000"/>
              </w:rPr>
              <w:t xml:space="preserve">Emplea la observación, entrevista y cuestionario para su elaboración. </w:t>
            </w:r>
          </w:p>
        </w:tc>
        <w:tc>
          <w:tcPr>
            <w:tcW w:w="1221" w:type="dxa"/>
          </w:tcPr>
          <w:p w:rsidR="00FE7047" w:rsidRDefault="00B90A16">
            <w:pPr>
              <w:jc w:val="center"/>
              <w:rPr>
                <w:rFonts w:ascii="Times New Roman" w:eastAsia="Times New Roman" w:hAnsi="Times New Roman" w:cs="Times New Roman"/>
                <w:b/>
              </w:rPr>
            </w:pPr>
            <w:r>
              <w:rPr>
                <w:rFonts w:ascii="Times New Roman" w:eastAsia="Times New Roman" w:hAnsi="Times New Roman" w:cs="Times New Roman"/>
                <w:b/>
              </w:rPr>
              <w:t>10</w:t>
            </w:r>
          </w:p>
        </w:tc>
        <w:tc>
          <w:tcPr>
            <w:tcW w:w="2172" w:type="dxa"/>
          </w:tcPr>
          <w:p w:rsidR="00FE7047" w:rsidRDefault="00FE7047">
            <w:pPr>
              <w:jc w:val="both"/>
              <w:rPr>
                <w:rFonts w:ascii="Times New Roman" w:eastAsia="Times New Roman" w:hAnsi="Times New Roman" w:cs="Times New Roman"/>
                <w:b/>
              </w:rPr>
            </w:pPr>
          </w:p>
        </w:tc>
      </w:tr>
      <w:tr w:rsidR="00FE7047">
        <w:trPr>
          <w:trHeight w:val="1380"/>
        </w:trPr>
        <w:tc>
          <w:tcPr>
            <w:tcW w:w="10182" w:type="dxa"/>
          </w:tcPr>
          <w:p w:rsidR="00FE7047" w:rsidRDefault="00B90A16">
            <w:pPr>
              <w:numPr>
                <w:ilvl w:val="0"/>
                <w:numId w:val="3"/>
              </w:numPr>
              <w:pBdr>
                <w:top w:val="nil"/>
                <w:left w:val="nil"/>
                <w:bottom w:val="nil"/>
                <w:right w:val="nil"/>
                <w:between w:val="nil"/>
              </w:pBdr>
              <w:spacing w:after="160" w:line="259" w:lineRule="auto"/>
              <w:jc w:val="both"/>
            </w:pPr>
            <w:r>
              <w:rPr>
                <w:color w:val="000000"/>
              </w:rPr>
              <w:t>Elabora la narrativa biográfica destacando los encuentros intersubjetivos del docente con alumnos y/o padres de familia, sus métodos, técnicas de enseñanza y aprendizaje, materiales didácticos, así como los ambientes, rutinas, funciones con las que convive en el jardín de niños.</w:t>
            </w:r>
          </w:p>
        </w:tc>
        <w:tc>
          <w:tcPr>
            <w:tcW w:w="1221" w:type="dxa"/>
          </w:tcPr>
          <w:p w:rsidR="00FE7047" w:rsidRDefault="00B90A16">
            <w:pPr>
              <w:jc w:val="center"/>
              <w:rPr>
                <w:rFonts w:ascii="Times New Roman" w:eastAsia="Times New Roman" w:hAnsi="Times New Roman" w:cs="Times New Roman"/>
                <w:b/>
              </w:rPr>
            </w:pPr>
            <w:r>
              <w:rPr>
                <w:rFonts w:ascii="Times New Roman" w:eastAsia="Times New Roman" w:hAnsi="Times New Roman" w:cs="Times New Roman"/>
                <w:b/>
              </w:rPr>
              <w:t>20</w:t>
            </w:r>
          </w:p>
        </w:tc>
        <w:tc>
          <w:tcPr>
            <w:tcW w:w="2172" w:type="dxa"/>
          </w:tcPr>
          <w:p w:rsidR="00FE7047" w:rsidRDefault="00FE7047">
            <w:pPr>
              <w:jc w:val="both"/>
              <w:rPr>
                <w:rFonts w:ascii="Times New Roman" w:eastAsia="Times New Roman" w:hAnsi="Times New Roman" w:cs="Times New Roman"/>
                <w:b/>
              </w:rPr>
            </w:pPr>
          </w:p>
        </w:tc>
      </w:tr>
      <w:tr w:rsidR="00FE7047">
        <w:trPr>
          <w:trHeight w:val="1380"/>
        </w:trPr>
        <w:tc>
          <w:tcPr>
            <w:tcW w:w="10182" w:type="dxa"/>
          </w:tcPr>
          <w:p w:rsidR="00FE7047" w:rsidRDefault="00B90A16">
            <w:pPr>
              <w:numPr>
                <w:ilvl w:val="0"/>
                <w:numId w:val="3"/>
              </w:numPr>
              <w:pBdr>
                <w:top w:val="nil"/>
                <w:left w:val="nil"/>
                <w:bottom w:val="nil"/>
                <w:right w:val="nil"/>
                <w:between w:val="nil"/>
              </w:pBdr>
              <w:spacing w:after="160" w:line="259" w:lineRule="auto"/>
              <w:jc w:val="both"/>
            </w:pPr>
            <w:r>
              <w:rPr>
                <w:color w:val="000000"/>
              </w:rPr>
              <w:t>Amplía la narrativa biográfica con fotografías de archivo, documentos recuperados durante la observación y la entrevista, así como materiales diversos que sean evidencia de los procesos de interacción entre docente y alumnos.</w:t>
            </w:r>
          </w:p>
        </w:tc>
        <w:tc>
          <w:tcPr>
            <w:tcW w:w="1221" w:type="dxa"/>
          </w:tcPr>
          <w:p w:rsidR="00FE7047" w:rsidRDefault="00B90A16">
            <w:pPr>
              <w:jc w:val="center"/>
              <w:rPr>
                <w:rFonts w:ascii="Times New Roman" w:eastAsia="Times New Roman" w:hAnsi="Times New Roman" w:cs="Times New Roman"/>
                <w:b/>
              </w:rPr>
            </w:pPr>
            <w:r>
              <w:rPr>
                <w:rFonts w:ascii="Times New Roman" w:eastAsia="Times New Roman" w:hAnsi="Times New Roman" w:cs="Times New Roman"/>
                <w:b/>
              </w:rPr>
              <w:t>10</w:t>
            </w:r>
          </w:p>
        </w:tc>
        <w:tc>
          <w:tcPr>
            <w:tcW w:w="2172" w:type="dxa"/>
          </w:tcPr>
          <w:p w:rsidR="00FE7047" w:rsidRDefault="00FE7047">
            <w:pPr>
              <w:jc w:val="both"/>
              <w:rPr>
                <w:rFonts w:ascii="Times New Roman" w:eastAsia="Times New Roman" w:hAnsi="Times New Roman" w:cs="Times New Roman"/>
                <w:b/>
              </w:rPr>
            </w:pPr>
          </w:p>
        </w:tc>
      </w:tr>
      <w:tr w:rsidR="00FE7047">
        <w:trPr>
          <w:trHeight w:val="869"/>
        </w:trPr>
        <w:tc>
          <w:tcPr>
            <w:tcW w:w="10182" w:type="dxa"/>
          </w:tcPr>
          <w:p w:rsidR="00FE7047" w:rsidRDefault="00B90A16">
            <w:pPr>
              <w:jc w:val="both"/>
              <w:rPr>
                <w:rFonts w:ascii="Times New Roman" w:eastAsia="Times New Roman" w:hAnsi="Times New Roman" w:cs="Times New Roman"/>
                <w:b/>
              </w:rPr>
            </w:pPr>
            <w:r>
              <w:rPr>
                <w:rFonts w:ascii="Times New Roman" w:eastAsia="Times New Roman" w:hAnsi="Times New Roman" w:cs="Times New Roman"/>
                <w:b/>
              </w:rPr>
              <w:t xml:space="preserve">Conclusiones: </w:t>
            </w:r>
            <w:r>
              <w:rPr>
                <w:rFonts w:ascii="Times New Roman" w:eastAsia="Times New Roman" w:hAnsi="Times New Roman" w:cs="Times New Roman"/>
              </w:rPr>
              <w:t xml:space="preserve">De acuerdo al texto biográfico </w:t>
            </w:r>
            <w:r>
              <w:rPr>
                <w:rFonts w:ascii="Times New Roman" w:eastAsia="Times New Roman" w:hAnsi="Times New Roman" w:cs="Times New Roman"/>
                <w:b/>
              </w:rPr>
              <w:t xml:space="preserve">y </w:t>
            </w:r>
            <w:r>
              <w:rPr>
                <w:rFonts w:ascii="Times New Roman" w:eastAsia="Times New Roman" w:hAnsi="Times New Roman" w:cs="Times New Roman"/>
              </w:rPr>
              <w:t>análisis realizado para realizar alguna afirmación concluyente que dé respuesta a la pregunta de la que se partió</w:t>
            </w:r>
          </w:p>
        </w:tc>
        <w:tc>
          <w:tcPr>
            <w:tcW w:w="1221" w:type="dxa"/>
          </w:tcPr>
          <w:p w:rsidR="00FE7047" w:rsidRDefault="00B90A16">
            <w:pPr>
              <w:jc w:val="center"/>
              <w:rPr>
                <w:rFonts w:ascii="Times New Roman" w:eastAsia="Times New Roman" w:hAnsi="Times New Roman" w:cs="Times New Roman"/>
                <w:b/>
              </w:rPr>
            </w:pPr>
            <w:r>
              <w:rPr>
                <w:rFonts w:ascii="Times New Roman" w:eastAsia="Times New Roman" w:hAnsi="Times New Roman" w:cs="Times New Roman"/>
                <w:b/>
              </w:rPr>
              <w:t>20</w:t>
            </w:r>
          </w:p>
        </w:tc>
        <w:tc>
          <w:tcPr>
            <w:tcW w:w="2172" w:type="dxa"/>
          </w:tcPr>
          <w:p w:rsidR="00FE7047" w:rsidRDefault="00FE7047">
            <w:pPr>
              <w:jc w:val="both"/>
              <w:rPr>
                <w:rFonts w:ascii="Times New Roman" w:eastAsia="Times New Roman" w:hAnsi="Times New Roman" w:cs="Times New Roman"/>
                <w:b/>
              </w:rPr>
            </w:pPr>
          </w:p>
        </w:tc>
      </w:tr>
      <w:tr w:rsidR="00FE7047">
        <w:trPr>
          <w:trHeight w:val="920"/>
        </w:trPr>
        <w:tc>
          <w:tcPr>
            <w:tcW w:w="10182" w:type="dxa"/>
          </w:tcPr>
          <w:p w:rsidR="00FE7047" w:rsidRDefault="00B90A16">
            <w:pPr>
              <w:jc w:val="both"/>
              <w:rPr>
                <w:rFonts w:ascii="Times New Roman" w:eastAsia="Times New Roman" w:hAnsi="Times New Roman" w:cs="Times New Roman"/>
                <w:b/>
              </w:rPr>
            </w:pPr>
            <w:r>
              <w:rPr>
                <w:rFonts w:ascii="Times New Roman" w:eastAsia="Times New Roman" w:hAnsi="Times New Roman" w:cs="Times New Roman"/>
                <w:b/>
              </w:rPr>
              <w:t xml:space="preserve">Referencias Bibliográficas: </w:t>
            </w:r>
            <w:r>
              <w:rPr>
                <w:rFonts w:ascii="Times New Roman" w:eastAsia="Times New Roman" w:hAnsi="Times New Roman" w:cs="Times New Roman"/>
              </w:rPr>
              <w:t>Enlistar con cada una de las fuentes que han sido consultadas para la escritura de la monografía. Es fundamental que se indique cada uno de los textos utilizados, esto de acuerdo al APA.</w:t>
            </w:r>
          </w:p>
        </w:tc>
        <w:tc>
          <w:tcPr>
            <w:tcW w:w="1221" w:type="dxa"/>
          </w:tcPr>
          <w:p w:rsidR="00FE7047" w:rsidRDefault="00B90A16">
            <w:pPr>
              <w:jc w:val="center"/>
              <w:rPr>
                <w:rFonts w:ascii="Times New Roman" w:eastAsia="Times New Roman" w:hAnsi="Times New Roman" w:cs="Times New Roman"/>
                <w:b/>
              </w:rPr>
            </w:pPr>
            <w:r>
              <w:rPr>
                <w:rFonts w:ascii="Times New Roman" w:eastAsia="Times New Roman" w:hAnsi="Times New Roman" w:cs="Times New Roman"/>
                <w:b/>
              </w:rPr>
              <w:t>5</w:t>
            </w:r>
          </w:p>
        </w:tc>
        <w:tc>
          <w:tcPr>
            <w:tcW w:w="2172" w:type="dxa"/>
          </w:tcPr>
          <w:p w:rsidR="00FE7047" w:rsidRDefault="00FE7047">
            <w:pPr>
              <w:jc w:val="both"/>
              <w:rPr>
                <w:rFonts w:ascii="Times New Roman" w:eastAsia="Times New Roman" w:hAnsi="Times New Roman" w:cs="Times New Roman"/>
                <w:b/>
              </w:rPr>
            </w:pPr>
          </w:p>
        </w:tc>
      </w:tr>
      <w:tr w:rsidR="00FE7047">
        <w:trPr>
          <w:trHeight w:val="460"/>
        </w:trPr>
        <w:tc>
          <w:tcPr>
            <w:tcW w:w="10182" w:type="dxa"/>
          </w:tcPr>
          <w:p w:rsidR="00FE7047" w:rsidRDefault="00B90A16">
            <w:pPr>
              <w:jc w:val="right"/>
              <w:rPr>
                <w:rFonts w:ascii="Times New Roman" w:eastAsia="Times New Roman" w:hAnsi="Times New Roman" w:cs="Times New Roman"/>
                <w:b/>
              </w:rPr>
            </w:pPr>
            <w:r>
              <w:rPr>
                <w:rFonts w:ascii="Times New Roman" w:eastAsia="Times New Roman" w:hAnsi="Times New Roman" w:cs="Times New Roman"/>
                <w:b/>
              </w:rPr>
              <w:t>Total</w:t>
            </w:r>
          </w:p>
        </w:tc>
        <w:tc>
          <w:tcPr>
            <w:tcW w:w="1221" w:type="dxa"/>
          </w:tcPr>
          <w:p w:rsidR="00FE7047" w:rsidRDefault="00B90A16">
            <w:pPr>
              <w:jc w:val="right"/>
              <w:rPr>
                <w:rFonts w:ascii="Times New Roman" w:eastAsia="Times New Roman" w:hAnsi="Times New Roman" w:cs="Times New Roman"/>
                <w:b/>
              </w:rPr>
            </w:pPr>
            <w:r>
              <w:rPr>
                <w:rFonts w:ascii="Times New Roman" w:eastAsia="Times New Roman" w:hAnsi="Times New Roman" w:cs="Times New Roman"/>
                <w:b/>
              </w:rPr>
              <w:t>100</w:t>
            </w:r>
          </w:p>
        </w:tc>
        <w:tc>
          <w:tcPr>
            <w:tcW w:w="2172" w:type="dxa"/>
          </w:tcPr>
          <w:p w:rsidR="00FE7047" w:rsidRDefault="00FE7047">
            <w:pPr>
              <w:jc w:val="both"/>
              <w:rPr>
                <w:rFonts w:ascii="Times New Roman" w:eastAsia="Times New Roman" w:hAnsi="Times New Roman" w:cs="Times New Roman"/>
                <w:b/>
              </w:rPr>
            </w:pPr>
          </w:p>
        </w:tc>
      </w:tr>
    </w:tbl>
    <w:p w:rsidR="00FE7047" w:rsidRDefault="00B90A16">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rsidR="00FE7047" w:rsidRDefault="00FE7047">
      <w:pPr>
        <w:pBdr>
          <w:top w:val="nil"/>
          <w:left w:val="nil"/>
          <w:bottom w:val="nil"/>
          <w:right w:val="nil"/>
          <w:between w:val="nil"/>
        </w:pBdr>
        <w:rPr>
          <w:rFonts w:ascii="Arial" w:eastAsia="Arial" w:hAnsi="Arial" w:cs="Arial"/>
          <w:color w:val="000000"/>
          <w:sz w:val="28"/>
          <w:szCs w:val="28"/>
        </w:rPr>
      </w:pPr>
    </w:p>
    <w:sectPr w:rsidR="00FE7047" w:rsidSect="00B90A16">
      <w:pgSz w:w="15840" w:h="12240" w:orient="landscape"/>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20" w:equalWidth="0">
        <w:col w:w="8838"/>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A2407"/>
    <w:multiLevelType w:val="multilevel"/>
    <w:tmpl w:val="A8809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82D3BA6"/>
    <w:multiLevelType w:val="multilevel"/>
    <w:tmpl w:val="FD6CB0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DF166E0"/>
    <w:multiLevelType w:val="multilevel"/>
    <w:tmpl w:val="F724B0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6505FFD"/>
    <w:multiLevelType w:val="multilevel"/>
    <w:tmpl w:val="51326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047"/>
    <w:rsid w:val="00327824"/>
    <w:rsid w:val="003E4DE0"/>
    <w:rsid w:val="00451A4A"/>
    <w:rsid w:val="008D2096"/>
    <w:rsid w:val="00943017"/>
    <w:rsid w:val="00A10B62"/>
    <w:rsid w:val="00B90A16"/>
    <w:rsid w:val="00D6168B"/>
    <w:rsid w:val="00E126AA"/>
    <w:rsid w:val="00F76FB5"/>
    <w:rsid w:val="00FE70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97C47"/>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59094B"/>
    <w:pPr>
      <w:ind w:left="720"/>
      <w:contextualSpacing/>
    </w:pPr>
  </w:style>
  <w:style w:type="character" w:customStyle="1" w:styleId="Ttulo1Car">
    <w:name w:val="Título 1 Car"/>
    <w:basedOn w:val="Fuentedeprrafopredeter"/>
    <w:link w:val="Ttulo1"/>
    <w:uiPriority w:val="9"/>
    <w:rsid w:val="00197C47"/>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197C47"/>
  </w:style>
  <w:style w:type="table" w:styleId="Tablaconcuadrcula">
    <w:name w:val="Table Grid"/>
    <w:basedOn w:val="Tablanormal"/>
    <w:uiPriority w:val="59"/>
    <w:rsid w:val="00C14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126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26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97C47"/>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59094B"/>
    <w:pPr>
      <w:ind w:left="720"/>
      <w:contextualSpacing/>
    </w:pPr>
  </w:style>
  <w:style w:type="character" w:customStyle="1" w:styleId="Ttulo1Car">
    <w:name w:val="Título 1 Car"/>
    <w:basedOn w:val="Fuentedeprrafopredeter"/>
    <w:link w:val="Ttulo1"/>
    <w:uiPriority w:val="9"/>
    <w:rsid w:val="00197C47"/>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197C47"/>
  </w:style>
  <w:style w:type="table" w:styleId="Tablaconcuadrcula">
    <w:name w:val="Table Grid"/>
    <w:basedOn w:val="Tablanormal"/>
    <w:uiPriority w:val="59"/>
    <w:rsid w:val="00C14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126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26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392691">
      <w:bodyDiv w:val="1"/>
      <w:marLeft w:val="0"/>
      <w:marRight w:val="0"/>
      <w:marTop w:val="0"/>
      <w:marBottom w:val="0"/>
      <w:divBdr>
        <w:top w:val="none" w:sz="0" w:space="0" w:color="auto"/>
        <w:left w:val="none" w:sz="0" w:space="0" w:color="auto"/>
        <w:bottom w:val="none" w:sz="0" w:space="0" w:color="auto"/>
        <w:right w:val="none" w:sz="0" w:space="0" w:color="auto"/>
      </w:divBdr>
    </w:div>
    <w:div w:id="344593928">
      <w:bodyDiv w:val="1"/>
      <w:marLeft w:val="0"/>
      <w:marRight w:val="0"/>
      <w:marTop w:val="0"/>
      <w:marBottom w:val="0"/>
      <w:divBdr>
        <w:top w:val="none" w:sz="0" w:space="0" w:color="auto"/>
        <w:left w:val="none" w:sz="0" w:space="0" w:color="auto"/>
        <w:bottom w:val="none" w:sz="0" w:space="0" w:color="auto"/>
        <w:right w:val="none" w:sz="0" w:space="0" w:color="auto"/>
      </w:divBdr>
    </w:div>
    <w:div w:id="397822420">
      <w:bodyDiv w:val="1"/>
      <w:marLeft w:val="0"/>
      <w:marRight w:val="0"/>
      <w:marTop w:val="0"/>
      <w:marBottom w:val="0"/>
      <w:divBdr>
        <w:top w:val="none" w:sz="0" w:space="0" w:color="auto"/>
        <w:left w:val="none" w:sz="0" w:space="0" w:color="auto"/>
        <w:bottom w:val="none" w:sz="0" w:space="0" w:color="auto"/>
        <w:right w:val="none" w:sz="0" w:space="0" w:color="auto"/>
      </w:divBdr>
    </w:div>
    <w:div w:id="519441221">
      <w:bodyDiv w:val="1"/>
      <w:marLeft w:val="0"/>
      <w:marRight w:val="0"/>
      <w:marTop w:val="0"/>
      <w:marBottom w:val="0"/>
      <w:divBdr>
        <w:top w:val="none" w:sz="0" w:space="0" w:color="auto"/>
        <w:left w:val="none" w:sz="0" w:space="0" w:color="auto"/>
        <w:bottom w:val="none" w:sz="0" w:space="0" w:color="auto"/>
        <w:right w:val="none" w:sz="0" w:space="0" w:color="auto"/>
      </w:divBdr>
    </w:div>
    <w:div w:id="525171128">
      <w:bodyDiv w:val="1"/>
      <w:marLeft w:val="0"/>
      <w:marRight w:val="0"/>
      <w:marTop w:val="0"/>
      <w:marBottom w:val="0"/>
      <w:divBdr>
        <w:top w:val="none" w:sz="0" w:space="0" w:color="auto"/>
        <w:left w:val="none" w:sz="0" w:space="0" w:color="auto"/>
        <w:bottom w:val="none" w:sz="0" w:space="0" w:color="auto"/>
        <w:right w:val="none" w:sz="0" w:space="0" w:color="auto"/>
      </w:divBdr>
    </w:div>
    <w:div w:id="592394464">
      <w:bodyDiv w:val="1"/>
      <w:marLeft w:val="0"/>
      <w:marRight w:val="0"/>
      <w:marTop w:val="0"/>
      <w:marBottom w:val="0"/>
      <w:divBdr>
        <w:top w:val="none" w:sz="0" w:space="0" w:color="auto"/>
        <w:left w:val="none" w:sz="0" w:space="0" w:color="auto"/>
        <w:bottom w:val="none" w:sz="0" w:space="0" w:color="auto"/>
        <w:right w:val="none" w:sz="0" w:space="0" w:color="auto"/>
      </w:divBdr>
    </w:div>
    <w:div w:id="604118623">
      <w:bodyDiv w:val="1"/>
      <w:marLeft w:val="0"/>
      <w:marRight w:val="0"/>
      <w:marTop w:val="0"/>
      <w:marBottom w:val="0"/>
      <w:divBdr>
        <w:top w:val="none" w:sz="0" w:space="0" w:color="auto"/>
        <w:left w:val="none" w:sz="0" w:space="0" w:color="auto"/>
        <w:bottom w:val="none" w:sz="0" w:space="0" w:color="auto"/>
        <w:right w:val="none" w:sz="0" w:space="0" w:color="auto"/>
      </w:divBdr>
    </w:div>
    <w:div w:id="668561925">
      <w:bodyDiv w:val="1"/>
      <w:marLeft w:val="0"/>
      <w:marRight w:val="0"/>
      <w:marTop w:val="0"/>
      <w:marBottom w:val="0"/>
      <w:divBdr>
        <w:top w:val="none" w:sz="0" w:space="0" w:color="auto"/>
        <w:left w:val="none" w:sz="0" w:space="0" w:color="auto"/>
        <w:bottom w:val="none" w:sz="0" w:space="0" w:color="auto"/>
        <w:right w:val="none" w:sz="0" w:space="0" w:color="auto"/>
      </w:divBdr>
    </w:div>
    <w:div w:id="883521257">
      <w:bodyDiv w:val="1"/>
      <w:marLeft w:val="0"/>
      <w:marRight w:val="0"/>
      <w:marTop w:val="0"/>
      <w:marBottom w:val="0"/>
      <w:divBdr>
        <w:top w:val="none" w:sz="0" w:space="0" w:color="auto"/>
        <w:left w:val="none" w:sz="0" w:space="0" w:color="auto"/>
        <w:bottom w:val="none" w:sz="0" w:space="0" w:color="auto"/>
        <w:right w:val="none" w:sz="0" w:space="0" w:color="auto"/>
      </w:divBdr>
    </w:div>
    <w:div w:id="1057556363">
      <w:bodyDiv w:val="1"/>
      <w:marLeft w:val="0"/>
      <w:marRight w:val="0"/>
      <w:marTop w:val="0"/>
      <w:marBottom w:val="0"/>
      <w:divBdr>
        <w:top w:val="none" w:sz="0" w:space="0" w:color="auto"/>
        <w:left w:val="none" w:sz="0" w:space="0" w:color="auto"/>
        <w:bottom w:val="none" w:sz="0" w:space="0" w:color="auto"/>
        <w:right w:val="none" w:sz="0" w:space="0" w:color="auto"/>
      </w:divBdr>
    </w:div>
    <w:div w:id="1086070337">
      <w:bodyDiv w:val="1"/>
      <w:marLeft w:val="0"/>
      <w:marRight w:val="0"/>
      <w:marTop w:val="0"/>
      <w:marBottom w:val="0"/>
      <w:divBdr>
        <w:top w:val="none" w:sz="0" w:space="0" w:color="auto"/>
        <w:left w:val="none" w:sz="0" w:space="0" w:color="auto"/>
        <w:bottom w:val="none" w:sz="0" w:space="0" w:color="auto"/>
        <w:right w:val="none" w:sz="0" w:space="0" w:color="auto"/>
      </w:divBdr>
    </w:div>
    <w:div w:id="1105807837">
      <w:bodyDiv w:val="1"/>
      <w:marLeft w:val="0"/>
      <w:marRight w:val="0"/>
      <w:marTop w:val="0"/>
      <w:marBottom w:val="0"/>
      <w:divBdr>
        <w:top w:val="none" w:sz="0" w:space="0" w:color="auto"/>
        <w:left w:val="none" w:sz="0" w:space="0" w:color="auto"/>
        <w:bottom w:val="none" w:sz="0" w:space="0" w:color="auto"/>
        <w:right w:val="none" w:sz="0" w:space="0" w:color="auto"/>
      </w:divBdr>
    </w:div>
    <w:div w:id="1140801107">
      <w:bodyDiv w:val="1"/>
      <w:marLeft w:val="0"/>
      <w:marRight w:val="0"/>
      <w:marTop w:val="0"/>
      <w:marBottom w:val="0"/>
      <w:divBdr>
        <w:top w:val="none" w:sz="0" w:space="0" w:color="auto"/>
        <w:left w:val="none" w:sz="0" w:space="0" w:color="auto"/>
        <w:bottom w:val="none" w:sz="0" w:space="0" w:color="auto"/>
        <w:right w:val="none" w:sz="0" w:space="0" w:color="auto"/>
      </w:divBdr>
    </w:div>
    <w:div w:id="1159542512">
      <w:bodyDiv w:val="1"/>
      <w:marLeft w:val="0"/>
      <w:marRight w:val="0"/>
      <w:marTop w:val="0"/>
      <w:marBottom w:val="0"/>
      <w:divBdr>
        <w:top w:val="none" w:sz="0" w:space="0" w:color="auto"/>
        <w:left w:val="none" w:sz="0" w:space="0" w:color="auto"/>
        <w:bottom w:val="none" w:sz="0" w:space="0" w:color="auto"/>
        <w:right w:val="none" w:sz="0" w:space="0" w:color="auto"/>
      </w:divBdr>
    </w:div>
    <w:div w:id="1216820335">
      <w:bodyDiv w:val="1"/>
      <w:marLeft w:val="0"/>
      <w:marRight w:val="0"/>
      <w:marTop w:val="0"/>
      <w:marBottom w:val="0"/>
      <w:divBdr>
        <w:top w:val="none" w:sz="0" w:space="0" w:color="auto"/>
        <w:left w:val="none" w:sz="0" w:space="0" w:color="auto"/>
        <w:bottom w:val="none" w:sz="0" w:space="0" w:color="auto"/>
        <w:right w:val="none" w:sz="0" w:space="0" w:color="auto"/>
      </w:divBdr>
    </w:div>
    <w:div w:id="1302659692">
      <w:bodyDiv w:val="1"/>
      <w:marLeft w:val="0"/>
      <w:marRight w:val="0"/>
      <w:marTop w:val="0"/>
      <w:marBottom w:val="0"/>
      <w:divBdr>
        <w:top w:val="none" w:sz="0" w:space="0" w:color="auto"/>
        <w:left w:val="none" w:sz="0" w:space="0" w:color="auto"/>
        <w:bottom w:val="none" w:sz="0" w:space="0" w:color="auto"/>
        <w:right w:val="none" w:sz="0" w:space="0" w:color="auto"/>
      </w:divBdr>
    </w:div>
    <w:div w:id="1330602069">
      <w:bodyDiv w:val="1"/>
      <w:marLeft w:val="0"/>
      <w:marRight w:val="0"/>
      <w:marTop w:val="0"/>
      <w:marBottom w:val="0"/>
      <w:divBdr>
        <w:top w:val="none" w:sz="0" w:space="0" w:color="auto"/>
        <w:left w:val="none" w:sz="0" w:space="0" w:color="auto"/>
        <w:bottom w:val="none" w:sz="0" w:space="0" w:color="auto"/>
        <w:right w:val="none" w:sz="0" w:space="0" w:color="auto"/>
      </w:divBdr>
    </w:div>
    <w:div w:id="1404449960">
      <w:bodyDiv w:val="1"/>
      <w:marLeft w:val="0"/>
      <w:marRight w:val="0"/>
      <w:marTop w:val="0"/>
      <w:marBottom w:val="0"/>
      <w:divBdr>
        <w:top w:val="none" w:sz="0" w:space="0" w:color="auto"/>
        <w:left w:val="none" w:sz="0" w:space="0" w:color="auto"/>
        <w:bottom w:val="none" w:sz="0" w:space="0" w:color="auto"/>
        <w:right w:val="none" w:sz="0" w:space="0" w:color="auto"/>
      </w:divBdr>
    </w:div>
    <w:div w:id="1582645331">
      <w:bodyDiv w:val="1"/>
      <w:marLeft w:val="0"/>
      <w:marRight w:val="0"/>
      <w:marTop w:val="0"/>
      <w:marBottom w:val="0"/>
      <w:divBdr>
        <w:top w:val="none" w:sz="0" w:space="0" w:color="auto"/>
        <w:left w:val="none" w:sz="0" w:space="0" w:color="auto"/>
        <w:bottom w:val="none" w:sz="0" w:space="0" w:color="auto"/>
        <w:right w:val="none" w:sz="0" w:space="0" w:color="auto"/>
      </w:divBdr>
    </w:div>
    <w:div w:id="1598713808">
      <w:bodyDiv w:val="1"/>
      <w:marLeft w:val="0"/>
      <w:marRight w:val="0"/>
      <w:marTop w:val="0"/>
      <w:marBottom w:val="0"/>
      <w:divBdr>
        <w:top w:val="none" w:sz="0" w:space="0" w:color="auto"/>
        <w:left w:val="none" w:sz="0" w:space="0" w:color="auto"/>
        <w:bottom w:val="none" w:sz="0" w:space="0" w:color="auto"/>
        <w:right w:val="none" w:sz="0" w:space="0" w:color="auto"/>
      </w:divBdr>
    </w:div>
    <w:div w:id="1756629095">
      <w:bodyDiv w:val="1"/>
      <w:marLeft w:val="0"/>
      <w:marRight w:val="0"/>
      <w:marTop w:val="0"/>
      <w:marBottom w:val="0"/>
      <w:divBdr>
        <w:top w:val="none" w:sz="0" w:space="0" w:color="auto"/>
        <w:left w:val="none" w:sz="0" w:space="0" w:color="auto"/>
        <w:bottom w:val="none" w:sz="0" w:space="0" w:color="auto"/>
        <w:right w:val="none" w:sz="0" w:space="0" w:color="auto"/>
      </w:divBdr>
    </w:div>
    <w:div w:id="1762212563">
      <w:bodyDiv w:val="1"/>
      <w:marLeft w:val="0"/>
      <w:marRight w:val="0"/>
      <w:marTop w:val="0"/>
      <w:marBottom w:val="0"/>
      <w:divBdr>
        <w:top w:val="none" w:sz="0" w:space="0" w:color="auto"/>
        <w:left w:val="none" w:sz="0" w:space="0" w:color="auto"/>
        <w:bottom w:val="none" w:sz="0" w:space="0" w:color="auto"/>
        <w:right w:val="none" w:sz="0" w:space="0" w:color="auto"/>
      </w:divBdr>
    </w:div>
    <w:div w:id="1771002659">
      <w:bodyDiv w:val="1"/>
      <w:marLeft w:val="0"/>
      <w:marRight w:val="0"/>
      <w:marTop w:val="0"/>
      <w:marBottom w:val="0"/>
      <w:divBdr>
        <w:top w:val="none" w:sz="0" w:space="0" w:color="auto"/>
        <w:left w:val="none" w:sz="0" w:space="0" w:color="auto"/>
        <w:bottom w:val="none" w:sz="0" w:space="0" w:color="auto"/>
        <w:right w:val="none" w:sz="0" w:space="0" w:color="auto"/>
      </w:divBdr>
    </w:div>
    <w:div w:id="1793091094">
      <w:bodyDiv w:val="1"/>
      <w:marLeft w:val="0"/>
      <w:marRight w:val="0"/>
      <w:marTop w:val="0"/>
      <w:marBottom w:val="0"/>
      <w:divBdr>
        <w:top w:val="none" w:sz="0" w:space="0" w:color="auto"/>
        <w:left w:val="none" w:sz="0" w:space="0" w:color="auto"/>
        <w:bottom w:val="none" w:sz="0" w:space="0" w:color="auto"/>
        <w:right w:val="none" w:sz="0" w:space="0" w:color="auto"/>
      </w:divBdr>
    </w:div>
    <w:div w:id="1795368833">
      <w:bodyDiv w:val="1"/>
      <w:marLeft w:val="0"/>
      <w:marRight w:val="0"/>
      <w:marTop w:val="0"/>
      <w:marBottom w:val="0"/>
      <w:divBdr>
        <w:top w:val="none" w:sz="0" w:space="0" w:color="auto"/>
        <w:left w:val="none" w:sz="0" w:space="0" w:color="auto"/>
        <w:bottom w:val="none" w:sz="0" w:space="0" w:color="auto"/>
        <w:right w:val="none" w:sz="0" w:space="0" w:color="auto"/>
      </w:divBdr>
    </w:div>
    <w:div w:id="1808425623">
      <w:bodyDiv w:val="1"/>
      <w:marLeft w:val="0"/>
      <w:marRight w:val="0"/>
      <w:marTop w:val="0"/>
      <w:marBottom w:val="0"/>
      <w:divBdr>
        <w:top w:val="none" w:sz="0" w:space="0" w:color="auto"/>
        <w:left w:val="none" w:sz="0" w:space="0" w:color="auto"/>
        <w:bottom w:val="none" w:sz="0" w:space="0" w:color="auto"/>
        <w:right w:val="none" w:sz="0" w:space="0" w:color="auto"/>
      </w:divBdr>
    </w:div>
    <w:div w:id="1852063642">
      <w:bodyDiv w:val="1"/>
      <w:marLeft w:val="0"/>
      <w:marRight w:val="0"/>
      <w:marTop w:val="0"/>
      <w:marBottom w:val="0"/>
      <w:divBdr>
        <w:top w:val="none" w:sz="0" w:space="0" w:color="auto"/>
        <w:left w:val="none" w:sz="0" w:space="0" w:color="auto"/>
        <w:bottom w:val="none" w:sz="0" w:space="0" w:color="auto"/>
        <w:right w:val="none" w:sz="0" w:space="0" w:color="auto"/>
      </w:divBdr>
    </w:div>
    <w:div w:id="1975484393">
      <w:bodyDiv w:val="1"/>
      <w:marLeft w:val="0"/>
      <w:marRight w:val="0"/>
      <w:marTop w:val="0"/>
      <w:marBottom w:val="0"/>
      <w:divBdr>
        <w:top w:val="none" w:sz="0" w:space="0" w:color="auto"/>
        <w:left w:val="none" w:sz="0" w:space="0" w:color="auto"/>
        <w:bottom w:val="none" w:sz="0" w:space="0" w:color="auto"/>
        <w:right w:val="none" w:sz="0" w:space="0" w:color="auto"/>
      </w:divBdr>
    </w:div>
    <w:div w:id="2098088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HIswwshB6/2QeQFJ/swnCnobJw==">AMUW2mVtiu8NPk0tepd5y3BIhMgznK7OOUA6GYA1EQNiFcUU8KPVhG+BIzLxsrj4dWywAKWpCPaCDicslbDShN8ydKZVbdVoKKhNinD7pDIHgQnxbhp4tH4=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Jua07</b:Tag>
    <b:SourceType>Book</b:SourceType>
    <b:Guid>{1418D906-2887-4C51-B2B6-CBC4C92ACF20}</b:Guid>
    <b:Author>
      <b:Author>
        <b:NameList>
          <b:Person>
            <b:Last>Alvarez</b:Last>
            <b:First>Juan</b:First>
            <b:Middle>Luis</b:Middle>
          </b:Person>
        </b:NameList>
      </b:Author>
    </b:Author>
    <b:Title>Como hacer una investigación cualitativa</b:Title>
    <b:Year>2007</b:Year>
    <b:City>Barcelona</b:City>
    <b:Publisher>Paidós</b:Publisher>
    <b:RefOrder>3</b:RefOrder>
  </b:Source>
  <b:Source>
    <b:Tag>Men15</b:Tag>
    <b:SourceType>JournalArticle</b:SourceType>
    <b:Guid>{C17AB8EB-1091-44AA-8A0F-3C59B9B1DC15}</b:Guid>
    <b:Author>
      <b:Author>
        <b:NameList>
          <b:Person>
            <b:Last>Mendía</b:Last>
            <b:First>Angela</b:First>
            <b:Middle>García Perez y Rafael</b:Middle>
          </b:Person>
        </b:NameList>
      </b:Author>
    </b:Author>
    <b:Title>Acompañamiento educativo: el rol del educador en aprendizaje y servicio solidario</b:Title>
    <b:Year>2015</b:Year>
    <b:JournalName>Profesorado. Revista de curriculum y formación del profesorado</b:JournalName>
    <b:Pages>44</b:Pages>
    <b:RefOrder>6</b:RefOrder>
  </b:Source>
  <b:Source>
    <b:Tag>Seg06</b:Tag>
    <b:SourceType>Report</b:SourceType>
    <b:Guid>{5754A6D5-3C21-4D83-9859-F1E2A8F5028A}</b:Guid>
    <b:Author>
      <b:Author>
        <b:NameList>
          <b:Person>
            <b:Last>Segovia</b:Last>
            <b:First>Bolívar</b:First>
            <b:Middle>y</b:Middle>
          </b:Person>
        </b:NameList>
      </b:Author>
    </b:Author>
    <b:Title>Metodología de la investigación biográfico-narrativa: Recogida y análisis de datos</b:Title>
    <b:Year>2006</b:Year>
    <b:LCID>es-MX</b:LCID>
    <b:City>España</b:City>
    <b:Publisher>Universidad de Granada, España</b:Publisher>
    <b:RefOrder>1</b:RefOrder>
  </b:Source>
  <b:Source>
    <b:Tag>Gue</b:Tag>
    <b:SourceType>Book</b:SourceType>
    <b:Guid>{F2D8256D-A663-4790-A9D3-66880FCA1C6B}</b:Guid>
    <b:Author>
      <b:Author>
        <b:NameList>
          <b:Person>
            <b:Last>Guerra</b:Last>
            <b:First>Miguel</b:First>
            <b:Middle>Angel Santos</b:Middle>
          </b:Person>
        </b:NameList>
      </b:Author>
    </b:Author>
    <b:Title>La luz del poema</b:Title>
    <b:City>Aljibe</b:City>
    <b:RefOrder>4</b:RefOrder>
  </b:Source>
  <b:Source>
    <b:Tag>Jua01</b:Tag>
    <b:SourceType>Book</b:SourceType>
    <b:Guid>{B2305806-F428-4AF7-BD32-9898BF3CEA83}</b:Guid>
    <b:Author>
      <b:Author>
        <b:NameList>
          <b:Person>
            <b:Last>Delval</b:Last>
            <b:First>Juan</b:First>
          </b:Person>
        </b:NameList>
      </b:Author>
    </b:Author>
    <b:Title>Aprender en la vida y en la escuela</b:Title>
    <b:Year>2001</b:Year>
    <b:City>España</b:City>
    <b:Publisher>Morata. S.L</b:Publisher>
    <b:RefOrder>5</b:RefOrder>
  </b:Source>
  <b:Source>
    <b:Tag>Ace01</b:Tag>
    <b:SourceType>Report</b:SourceType>
    <b:Guid>{61458464-F418-40C1-A58A-4CA17E5A9F92}</b:Guid>
    <b:Author>
      <b:Author>
        <b:NameList>
          <b:Person>
            <b:Last>Aceves</b:Last>
            <b:First>Jorge</b:First>
          </b:Person>
        </b:NameList>
      </b:Author>
    </b:Author>
    <b:Year>2001</b:Year>
    <b:Pages>1-27</b:Pages>
    <b:Title>Experiencia biográfica y acción colectiva de identidades emergentes</b:Title>
    <b:City>Santiago de chile</b:City>
    <b:Publisher>Ediciones sur</b:Publisher>
    <b:InternetSiteTitle>http://www.sitiosur.cl/r.php?id=422</b:InternetSiteTitle>
    <b:RefOrder>2</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FF28F6-4719-41A2-9904-3D2AC173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2099</Words>
  <Characters>11546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SUEGRO</dc:creator>
  <cp:lastModifiedBy>MQ</cp:lastModifiedBy>
  <cp:revision>2</cp:revision>
  <dcterms:created xsi:type="dcterms:W3CDTF">2020-06-23T04:40:00Z</dcterms:created>
  <dcterms:modified xsi:type="dcterms:W3CDTF">2020-06-23T04:40:00Z</dcterms:modified>
</cp:coreProperties>
</file>