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4" w:type="pct"/>
        <w:tblInd w:w="-5" w:type="dxa"/>
        <w:tblLook w:val="04A0" w:firstRow="1" w:lastRow="0" w:firstColumn="1" w:lastColumn="0" w:noHBand="0" w:noVBand="1"/>
      </w:tblPr>
      <w:tblGrid>
        <w:gridCol w:w="1254"/>
        <w:gridCol w:w="774"/>
        <w:gridCol w:w="1132"/>
        <w:gridCol w:w="225"/>
        <w:gridCol w:w="1371"/>
        <w:gridCol w:w="5443"/>
        <w:gridCol w:w="1403"/>
        <w:gridCol w:w="285"/>
        <w:gridCol w:w="505"/>
        <w:gridCol w:w="1181"/>
      </w:tblGrid>
      <w:tr w:rsidR="0076627E" w:rsidRPr="00065158" w:rsidTr="00A36089">
        <w:tc>
          <w:tcPr>
            <w:tcW w:w="5000" w:type="pct"/>
            <w:gridSpan w:val="10"/>
            <w:shd w:val="clear" w:color="auto" w:fill="DBE5F1" w:themeFill="accent1" w:themeFillTint="33"/>
          </w:tcPr>
          <w:p w:rsidR="00654846" w:rsidRPr="00EC2AB6" w:rsidRDefault="00654846" w:rsidP="00654846">
            <w:pPr>
              <w:spacing w:beforeLines="20" w:before="48" w:afterLines="20" w:after="48" w:line="276" w:lineRule="auto"/>
              <w:jc w:val="center"/>
              <w:rPr>
                <w:rFonts w:ascii="Arial" w:hAnsi="Arial" w:cs="Arial"/>
                <w:b/>
                <w:sz w:val="20"/>
              </w:rPr>
            </w:pPr>
            <w:r w:rsidRPr="00EC2AB6">
              <w:rPr>
                <w:rFonts w:ascii="Arial" w:hAnsi="Arial" w:cs="Arial"/>
                <w:b/>
                <w:sz w:val="20"/>
              </w:rPr>
              <w:t>ESCUELA NORMAL DE EDUCACIÓN PREESCOLAR   LICENCIATURA EN EDUCACIÓN PREESCOLAR</w:t>
            </w:r>
          </w:p>
          <w:p w:rsidR="0076627E" w:rsidRPr="00065158" w:rsidRDefault="005E0164" w:rsidP="00052773">
            <w:pPr>
              <w:tabs>
                <w:tab w:val="left" w:pos="1892"/>
                <w:tab w:val="center" w:pos="6820"/>
                <w:tab w:val="left" w:pos="8295"/>
              </w:tabs>
              <w:spacing w:beforeLines="20" w:before="48" w:afterLines="20" w:after="48" w:line="276" w:lineRule="auto"/>
              <w:rPr>
                <w:rFonts w:ascii="Arial" w:hAnsi="Arial" w:cs="Arial"/>
                <w:b/>
                <w:sz w:val="18"/>
              </w:rPr>
            </w:pPr>
            <w:r w:rsidRPr="00065158">
              <w:rPr>
                <w:rFonts w:ascii="Arial" w:hAnsi="Arial" w:cs="Arial"/>
                <w:sz w:val="18"/>
              </w:rPr>
              <w:tab/>
            </w:r>
            <w:r w:rsidR="00052773">
              <w:rPr>
                <w:rFonts w:ascii="Arial" w:hAnsi="Arial" w:cs="Arial"/>
                <w:sz w:val="18"/>
              </w:rPr>
              <w:tab/>
            </w:r>
            <w:r w:rsidRPr="00065158">
              <w:rPr>
                <w:rFonts w:ascii="Arial" w:hAnsi="Arial" w:cs="Arial"/>
                <w:b/>
                <w:sz w:val="18"/>
              </w:rPr>
              <w:t>PLANEACIÓN SEMESTRAL</w:t>
            </w:r>
            <w:r w:rsidRPr="00065158">
              <w:rPr>
                <w:rFonts w:ascii="Arial" w:hAnsi="Arial" w:cs="Arial"/>
                <w:b/>
                <w:sz w:val="18"/>
              </w:rPr>
              <w:tab/>
            </w:r>
          </w:p>
        </w:tc>
      </w:tr>
      <w:tr w:rsidR="00747447" w:rsidRPr="00065158" w:rsidTr="00A36089">
        <w:tc>
          <w:tcPr>
            <w:tcW w:w="747" w:type="pct"/>
            <w:gridSpan w:val="2"/>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CURSO / ASIGNATURA</w:t>
            </w:r>
          </w:p>
        </w:tc>
        <w:tc>
          <w:tcPr>
            <w:tcW w:w="3010" w:type="pct"/>
            <w:gridSpan w:val="4"/>
          </w:tcPr>
          <w:p w:rsidR="00747447" w:rsidRPr="00EF1CE9" w:rsidRDefault="00654846" w:rsidP="00052773">
            <w:pPr>
              <w:tabs>
                <w:tab w:val="left" w:pos="6262"/>
              </w:tabs>
              <w:spacing w:beforeLines="20" w:before="48" w:afterLines="20" w:after="48" w:line="276" w:lineRule="auto"/>
              <w:rPr>
                <w:rFonts w:cs="Arial"/>
                <w:sz w:val="18"/>
                <w:szCs w:val="18"/>
              </w:rPr>
            </w:pPr>
            <w:r w:rsidRPr="00EF1CE9">
              <w:rPr>
                <w:i/>
                <w:sz w:val="18"/>
                <w:szCs w:val="18"/>
              </w:rPr>
              <w:t>Optativo: taller de producción de textos académicos</w:t>
            </w:r>
            <w:r w:rsidR="00052773" w:rsidRPr="00EF1CE9">
              <w:rPr>
                <w:rFonts w:cs="Arial"/>
                <w:sz w:val="18"/>
                <w:szCs w:val="18"/>
              </w:rPr>
              <w:tab/>
            </w:r>
          </w:p>
        </w:tc>
        <w:tc>
          <w:tcPr>
            <w:tcW w:w="622" w:type="pct"/>
            <w:gridSpan w:val="2"/>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SEMESTRE</w:t>
            </w:r>
          </w:p>
        </w:tc>
        <w:tc>
          <w:tcPr>
            <w:tcW w:w="621" w:type="pct"/>
            <w:gridSpan w:val="2"/>
          </w:tcPr>
          <w:p w:rsidR="00747447" w:rsidRPr="00EF1CE9" w:rsidRDefault="00654846" w:rsidP="00486F94">
            <w:pPr>
              <w:spacing w:beforeLines="20" w:before="48" w:afterLines="20" w:after="48" w:line="276" w:lineRule="auto"/>
              <w:rPr>
                <w:rFonts w:cs="Arial"/>
                <w:i/>
                <w:sz w:val="18"/>
              </w:rPr>
            </w:pPr>
            <w:r w:rsidRPr="00EF1CE9">
              <w:rPr>
                <w:rFonts w:cs="Arial"/>
                <w:i/>
                <w:sz w:val="18"/>
              </w:rPr>
              <w:t>sexto</w:t>
            </w:r>
          </w:p>
        </w:tc>
      </w:tr>
      <w:tr w:rsidR="00747447" w:rsidRPr="00065158" w:rsidTr="00A36089">
        <w:tc>
          <w:tcPr>
            <w:tcW w:w="747" w:type="pct"/>
            <w:gridSpan w:val="2"/>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DOCENTE(S)</w:t>
            </w:r>
          </w:p>
        </w:tc>
        <w:tc>
          <w:tcPr>
            <w:tcW w:w="3010" w:type="pct"/>
            <w:gridSpan w:val="4"/>
          </w:tcPr>
          <w:p w:rsidR="00747447" w:rsidRPr="00EF1CE9" w:rsidRDefault="00654846" w:rsidP="00486F94">
            <w:pPr>
              <w:spacing w:beforeLines="20" w:before="48" w:afterLines="20" w:after="48" w:line="276" w:lineRule="auto"/>
              <w:rPr>
                <w:rFonts w:cs="Arial"/>
                <w:sz w:val="18"/>
                <w:szCs w:val="18"/>
              </w:rPr>
            </w:pPr>
            <w:r w:rsidRPr="00EF1CE9">
              <w:rPr>
                <w:rFonts w:cs="Arial"/>
                <w:i/>
                <w:sz w:val="18"/>
                <w:szCs w:val="18"/>
              </w:rPr>
              <w:t xml:space="preserve">Martha Gabriela </w:t>
            </w:r>
            <w:proofErr w:type="spellStart"/>
            <w:r w:rsidRPr="00EF1CE9">
              <w:rPr>
                <w:rFonts w:cs="Arial"/>
                <w:i/>
                <w:sz w:val="18"/>
                <w:szCs w:val="18"/>
              </w:rPr>
              <w:t>Avila</w:t>
            </w:r>
            <w:proofErr w:type="spellEnd"/>
            <w:r w:rsidRPr="00EF1CE9">
              <w:rPr>
                <w:rFonts w:cs="Arial"/>
                <w:i/>
                <w:sz w:val="18"/>
                <w:szCs w:val="18"/>
              </w:rPr>
              <w:t xml:space="preserve"> Camacho</w:t>
            </w:r>
          </w:p>
        </w:tc>
        <w:tc>
          <w:tcPr>
            <w:tcW w:w="808" w:type="pct"/>
            <w:gridSpan w:val="3"/>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HORAS/SEMANA</w:t>
            </w:r>
          </w:p>
        </w:tc>
        <w:tc>
          <w:tcPr>
            <w:tcW w:w="435" w:type="pct"/>
          </w:tcPr>
          <w:p w:rsidR="00747447" w:rsidRPr="00EF1CE9" w:rsidRDefault="00654846" w:rsidP="00486F94">
            <w:pPr>
              <w:spacing w:beforeLines="20" w:before="48" w:afterLines="20" w:after="48" w:line="276" w:lineRule="auto"/>
              <w:rPr>
                <w:rFonts w:cs="Arial"/>
                <w:i/>
                <w:sz w:val="18"/>
              </w:rPr>
            </w:pPr>
            <w:r w:rsidRPr="00EF1CE9">
              <w:rPr>
                <w:rFonts w:cs="Arial"/>
                <w:i/>
                <w:sz w:val="18"/>
              </w:rPr>
              <w:t>4</w:t>
            </w:r>
          </w:p>
        </w:tc>
      </w:tr>
      <w:tr w:rsidR="00747447" w:rsidRPr="00065158" w:rsidTr="00A36089">
        <w:tc>
          <w:tcPr>
            <w:tcW w:w="1247" w:type="pct"/>
            <w:gridSpan w:val="4"/>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CURSO/ASIGNATURA ANTECEDENTE</w:t>
            </w:r>
          </w:p>
        </w:tc>
        <w:tc>
          <w:tcPr>
            <w:tcW w:w="3753" w:type="pct"/>
            <w:gridSpan w:val="6"/>
            <w:vAlign w:val="center"/>
          </w:tcPr>
          <w:p w:rsidR="00747447" w:rsidRPr="00EF1CE9" w:rsidRDefault="00654846" w:rsidP="00654846">
            <w:pPr>
              <w:spacing w:beforeLines="20" w:before="48" w:afterLines="20" w:after="48"/>
              <w:rPr>
                <w:rFonts w:cs="Arial"/>
                <w:i/>
                <w:sz w:val="18"/>
              </w:rPr>
            </w:pPr>
            <w:r w:rsidRPr="00EF1CE9">
              <w:rPr>
                <w:rFonts w:cs="Arial"/>
                <w:i/>
                <w:sz w:val="18"/>
              </w:rPr>
              <w:t>Herramientas para la investigación</w:t>
            </w:r>
          </w:p>
        </w:tc>
      </w:tr>
      <w:tr w:rsidR="00747447" w:rsidRPr="00065158" w:rsidTr="00A36089">
        <w:tc>
          <w:tcPr>
            <w:tcW w:w="1247" w:type="pct"/>
            <w:gridSpan w:val="4"/>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CURSO / ASIGNATURA CONSECUENTE</w:t>
            </w:r>
          </w:p>
        </w:tc>
        <w:tc>
          <w:tcPr>
            <w:tcW w:w="3753" w:type="pct"/>
            <w:gridSpan w:val="6"/>
            <w:vAlign w:val="center"/>
          </w:tcPr>
          <w:p w:rsidR="00747447" w:rsidRPr="00EF1CE9" w:rsidRDefault="00654846" w:rsidP="00654846">
            <w:pPr>
              <w:spacing w:beforeLines="20" w:before="48" w:afterLines="20" w:after="48"/>
              <w:rPr>
                <w:rFonts w:cs="Arial"/>
                <w:i/>
                <w:sz w:val="18"/>
              </w:rPr>
            </w:pPr>
            <w:r w:rsidRPr="00EF1CE9">
              <w:rPr>
                <w:rFonts w:cs="Arial"/>
                <w:i/>
                <w:sz w:val="18"/>
              </w:rPr>
              <w:t>Prevención de la violencia en preescolar (optativa) y trabajo de titulación.</w:t>
            </w:r>
          </w:p>
        </w:tc>
      </w:tr>
      <w:tr w:rsidR="0076627E" w:rsidRPr="00065158" w:rsidTr="00A36089">
        <w:tc>
          <w:tcPr>
            <w:tcW w:w="1247" w:type="pct"/>
            <w:gridSpan w:val="4"/>
          </w:tcPr>
          <w:p w:rsidR="0076627E" w:rsidRPr="005544F5" w:rsidRDefault="0076627E" w:rsidP="00486F94">
            <w:pPr>
              <w:spacing w:beforeLines="20" w:before="48" w:afterLines="20" w:after="48" w:line="276" w:lineRule="auto"/>
              <w:rPr>
                <w:rFonts w:ascii="Arial" w:hAnsi="Arial" w:cs="Arial"/>
                <w:b/>
                <w:sz w:val="18"/>
              </w:rPr>
            </w:pPr>
            <w:r w:rsidRPr="005544F5">
              <w:rPr>
                <w:rFonts w:ascii="Arial" w:hAnsi="Arial" w:cs="Arial"/>
                <w:b/>
                <w:sz w:val="18"/>
              </w:rPr>
              <w:t>CAMPOS Y RASGOS DEL PERFIL DE EGRESO/COMPETENCIAS PROFESIONALES Y UNIDADES DE COMPETENCIA A LAS QUE CONTRIBUYE EL CURSO/ASIGNATURA</w:t>
            </w:r>
          </w:p>
        </w:tc>
        <w:tc>
          <w:tcPr>
            <w:tcW w:w="3753" w:type="pct"/>
            <w:gridSpan w:val="6"/>
          </w:tcPr>
          <w:p w:rsidR="00654846" w:rsidRPr="00EF1CE9" w:rsidRDefault="00654846" w:rsidP="00654846">
            <w:pPr>
              <w:spacing w:beforeLines="20" w:before="48" w:afterLines="20" w:after="48"/>
              <w:rPr>
                <w:rFonts w:cs="Arial"/>
                <w:i/>
                <w:sz w:val="18"/>
              </w:rPr>
            </w:pPr>
            <w:r w:rsidRPr="00EF1CE9">
              <w:rPr>
                <w:rFonts w:cs="Arial"/>
                <w:i/>
                <w:sz w:val="18"/>
              </w:rPr>
              <w:sym w:font="Symbol" w:char="F0B7"/>
            </w:r>
            <w:r w:rsidRPr="00EF1CE9">
              <w:rPr>
                <w:rFonts w:cs="Arial"/>
                <w:i/>
                <w:sz w:val="18"/>
              </w:rPr>
              <w:t xml:space="preserve"> Usa su pensamiento crítico y creativo para la solución de problemas y la toma de decisiones (genérica). </w:t>
            </w:r>
          </w:p>
          <w:p w:rsidR="00654846" w:rsidRPr="00EF1CE9" w:rsidRDefault="00654846" w:rsidP="00654846">
            <w:pPr>
              <w:spacing w:beforeLines="20" w:before="48" w:afterLines="20" w:after="48"/>
              <w:rPr>
                <w:rFonts w:cs="Arial"/>
                <w:i/>
                <w:sz w:val="18"/>
              </w:rPr>
            </w:pPr>
            <w:r w:rsidRPr="00EF1CE9">
              <w:rPr>
                <w:rFonts w:cs="Arial"/>
                <w:i/>
                <w:sz w:val="18"/>
              </w:rPr>
              <w:sym w:font="Symbol" w:char="F0B7"/>
            </w:r>
            <w:r w:rsidRPr="00EF1CE9">
              <w:rPr>
                <w:rFonts w:cs="Arial"/>
                <w:i/>
                <w:sz w:val="18"/>
              </w:rPr>
              <w:t xml:space="preserve"> Aprende de manera permanente (genérica). </w:t>
            </w:r>
          </w:p>
          <w:p w:rsidR="00654846" w:rsidRPr="00EF1CE9" w:rsidRDefault="00654846" w:rsidP="00654846">
            <w:pPr>
              <w:spacing w:beforeLines="20" w:before="48" w:afterLines="20" w:after="48"/>
              <w:rPr>
                <w:rFonts w:cs="Arial"/>
                <w:i/>
                <w:sz w:val="18"/>
              </w:rPr>
            </w:pPr>
            <w:r w:rsidRPr="00EF1CE9">
              <w:rPr>
                <w:rFonts w:cs="Arial"/>
                <w:i/>
                <w:sz w:val="18"/>
              </w:rPr>
              <w:sym w:font="Symbol" w:char="F0B7"/>
            </w:r>
            <w:r w:rsidRPr="00EF1CE9">
              <w:rPr>
                <w:rFonts w:cs="Arial"/>
                <w:i/>
                <w:sz w:val="18"/>
              </w:rPr>
              <w:t xml:space="preserve"> Aplica sus habilidades comunicativas en diversos contextos (genérica). </w:t>
            </w:r>
          </w:p>
          <w:p w:rsidR="0076627E" w:rsidRPr="00EF1CE9" w:rsidRDefault="00654846" w:rsidP="00654846">
            <w:pPr>
              <w:spacing w:beforeLines="20" w:before="48" w:afterLines="20" w:after="48"/>
              <w:rPr>
                <w:rFonts w:cs="Arial"/>
                <w:sz w:val="18"/>
              </w:rPr>
            </w:pPr>
            <w:r w:rsidRPr="00EF1CE9">
              <w:rPr>
                <w:rFonts w:cs="Arial"/>
                <w:i/>
                <w:sz w:val="18"/>
              </w:rPr>
              <w:sym w:font="Symbol" w:char="F0B7"/>
            </w:r>
            <w:r w:rsidRPr="00EF1CE9">
              <w:rPr>
                <w:rFonts w:cs="Arial"/>
                <w:i/>
                <w:sz w:val="18"/>
              </w:rPr>
              <w:t xml:space="preserve"> Utiliza recursos de la investigación educativa para enriquecer la práctica docente, expresando su interés por la ciencia y la propia investigación (profesional).</w:t>
            </w:r>
            <w:r w:rsidRPr="00EF1CE9">
              <w:rPr>
                <w:rFonts w:cs="Arial"/>
                <w:sz w:val="18"/>
              </w:rPr>
              <w:t xml:space="preserve"> </w:t>
            </w:r>
          </w:p>
        </w:tc>
      </w:tr>
      <w:tr w:rsidR="0076627E" w:rsidRPr="00065158" w:rsidTr="00A36089">
        <w:tc>
          <w:tcPr>
            <w:tcW w:w="1247" w:type="pct"/>
            <w:gridSpan w:val="4"/>
          </w:tcPr>
          <w:p w:rsidR="0076627E" w:rsidRPr="005544F5" w:rsidRDefault="0076627E" w:rsidP="00486F94">
            <w:pPr>
              <w:spacing w:beforeLines="20" w:before="48" w:afterLines="20" w:after="48" w:line="276" w:lineRule="auto"/>
              <w:jc w:val="center"/>
              <w:rPr>
                <w:rFonts w:ascii="Arial" w:hAnsi="Arial" w:cs="Arial"/>
                <w:b/>
                <w:sz w:val="18"/>
              </w:rPr>
            </w:pPr>
            <w:r w:rsidRPr="005544F5">
              <w:rPr>
                <w:rFonts w:ascii="Arial" w:hAnsi="Arial" w:cs="Arial"/>
                <w:b/>
                <w:sz w:val="18"/>
              </w:rPr>
              <w:t>PROPÓSITOS DEL CURSO / ASIGNATURA</w:t>
            </w:r>
          </w:p>
        </w:tc>
        <w:tc>
          <w:tcPr>
            <w:tcW w:w="3753" w:type="pct"/>
            <w:gridSpan w:val="6"/>
          </w:tcPr>
          <w:p w:rsidR="00654846" w:rsidRPr="00EF1CE9" w:rsidRDefault="00654846" w:rsidP="00654846">
            <w:pPr>
              <w:spacing w:beforeLines="20" w:before="48" w:afterLines="20" w:after="48"/>
              <w:jc w:val="both"/>
              <w:rPr>
                <w:rFonts w:cs="Arial"/>
                <w:i/>
                <w:sz w:val="18"/>
              </w:rPr>
            </w:pPr>
            <w:r w:rsidRPr="00EF1CE9">
              <w:rPr>
                <w:rFonts w:cs="Arial"/>
                <w:i/>
                <w:sz w:val="18"/>
              </w:rPr>
              <w:t xml:space="preserve">Fortalezcan sus competencias en el ámbito de la producción escrita, para que sean capaces de elaborar de manera sistemática, accesible y correcta, los </w:t>
            </w:r>
            <w:r w:rsidRPr="00EF1CE9">
              <w:rPr>
                <w:rFonts w:cs="Arial"/>
                <w:b/>
                <w:bCs/>
                <w:i/>
                <w:sz w:val="18"/>
              </w:rPr>
              <w:t xml:space="preserve">textos académicos </w:t>
            </w:r>
            <w:r w:rsidRPr="00EF1CE9">
              <w:rPr>
                <w:rFonts w:cs="Arial"/>
                <w:i/>
                <w:sz w:val="18"/>
              </w:rPr>
              <w:t xml:space="preserve">que se proponen en cada uno de los espacios curriculares del plan de estudios, así como los que tendrán que producir a lo largo de su carrera docente y académica. </w:t>
            </w:r>
          </w:p>
          <w:p w:rsidR="00654846" w:rsidRPr="00EF1CE9" w:rsidRDefault="00654846" w:rsidP="00654846">
            <w:pPr>
              <w:spacing w:beforeLines="20" w:before="48" w:afterLines="20" w:after="48"/>
              <w:jc w:val="both"/>
              <w:rPr>
                <w:rFonts w:cs="Arial"/>
                <w:i/>
                <w:sz w:val="18"/>
              </w:rPr>
            </w:pPr>
            <w:r w:rsidRPr="00EF1CE9">
              <w:rPr>
                <w:rFonts w:cs="Arial"/>
                <w:i/>
                <w:sz w:val="18"/>
              </w:rPr>
              <w:t>Tenga nociones y estrategias básicas para participar en la cultura discursiva de las disciplinas, así como en las actividades de producción y análisis de los textos requeridos en la formación de docentes.</w:t>
            </w:r>
          </w:p>
          <w:p w:rsidR="0076627E" w:rsidRPr="00EF1CE9" w:rsidRDefault="00654846" w:rsidP="00654846">
            <w:pPr>
              <w:spacing w:beforeLines="20" w:before="48" w:afterLines="20" w:after="48"/>
              <w:jc w:val="both"/>
              <w:rPr>
                <w:rFonts w:cs="Arial"/>
                <w:sz w:val="18"/>
              </w:rPr>
            </w:pPr>
            <w:r w:rsidRPr="00EF1CE9">
              <w:rPr>
                <w:rFonts w:cs="Arial"/>
                <w:i/>
                <w:sz w:val="18"/>
              </w:rPr>
              <w:t xml:space="preserve">Cambio de perspectiva sobre la función de la escritura como herramienta para representar, comunicar y construir </w:t>
            </w:r>
            <w:r w:rsidR="007B1DEE" w:rsidRPr="00EF1CE9">
              <w:rPr>
                <w:rFonts w:cs="Arial"/>
                <w:i/>
                <w:sz w:val="18"/>
              </w:rPr>
              <w:t>conocimiento,</w:t>
            </w:r>
            <w:r w:rsidRPr="00EF1CE9">
              <w:rPr>
                <w:rFonts w:cs="Arial"/>
                <w:i/>
                <w:sz w:val="18"/>
              </w:rPr>
              <w:t xml:space="preserve"> así como desarrollar ideas en situaciones de aprendizaje y comunicación.</w:t>
            </w:r>
            <w:r w:rsidRPr="00EF1CE9">
              <w:rPr>
                <w:rFonts w:cs="Arial"/>
                <w:sz w:val="18"/>
              </w:rPr>
              <w:t xml:space="preserve"> </w:t>
            </w:r>
          </w:p>
        </w:tc>
      </w:tr>
      <w:tr w:rsidR="000339DB" w:rsidRPr="00065158" w:rsidTr="00A36089">
        <w:tc>
          <w:tcPr>
            <w:tcW w:w="5000" w:type="pct"/>
            <w:gridSpan w:val="10"/>
            <w:shd w:val="clear" w:color="auto" w:fill="DBE5F1" w:themeFill="accent1" w:themeFillTint="33"/>
          </w:tcPr>
          <w:p w:rsidR="000339DB" w:rsidRPr="00065158" w:rsidRDefault="000339DB" w:rsidP="00486F94">
            <w:pPr>
              <w:spacing w:beforeLines="20" w:before="48" w:afterLines="20" w:after="48" w:line="276" w:lineRule="auto"/>
              <w:jc w:val="center"/>
              <w:rPr>
                <w:rFonts w:ascii="Arial" w:hAnsi="Arial" w:cs="Arial"/>
                <w:b/>
                <w:sz w:val="18"/>
              </w:rPr>
            </w:pPr>
            <w:r w:rsidRPr="00065158">
              <w:rPr>
                <w:rFonts w:ascii="Arial" w:hAnsi="Arial" w:cs="Arial"/>
                <w:b/>
                <w:sz w:val="18"/>
              </w:rPr>
              <w:t>UNIDAD DE APRENDIZAJE/MÓDULO/BLOQUE</w:t>
            </w:r>
            <w:r w:rsidR="00747447" w:rsidRPr="00065158">
              <w:rPr>
                <w:rFonts w:ascii="Arial" w:hAnsi="Arial" w:cs="Arial"/>
                <w:b/>
                <w:sz w:val="18"/>
              </w:rPr>
              <w:t xml:space="preserve"> I</w:t>
            </w:r>
          </w:p>
        </w:tc>
      </w:tr>
      <w:tr w:rsidR="000339DB" w:rsidRPr="00065158" w:rsidTr="00A36089">
        <w:tc>
          <w:tcPr>
            <w:tcW w:w="1164" w:type="pct"/>
            <w:gridSpan w:val="3"/>
          </w:tcPr>
          <w:p w:rsidR="000339DB" w:rsidRPr="005544F5" w:rsidRDefault="000339DB" w:rsidP="00486F94">
            <w:pPr>
              <w:spacing w:beforeLines="20" w:before="48" w:afterLines="20" w:after="48" w:line="276" w:lineRule="auto"/>
              <w:rPr>
                <w:rFonts w:ascii="Arial" w:hAnsi="Arial" w:cs="Arial"/>
                <w:b/>
                <w:sz w:val="18"/>
              </w:rPr>
            </w:pPr>
            <w:r w:rsidRPr="005544F5">
              <w:rPr>
                <w:rFonts w:ascii="Arial" w:hAnsi="Arial" w:cs="Arial"/>
                <w:b/>
                <w:sz w:val="18"/>
              </w:rPr>
              <w:t>NOMBRE DE LA UNIDAD DE APRENDIZAJE/MÓDULO/BLOQUE</w:t>
            </w:r>
          </w:p>
        </w:tc>
        <w:tc>
          <w:tcPr>
            <w:tcW w:w="3836" w:type="pct"/>
            <w:gridSpan w:val="7"/>
            <w:vAlign w:val="center"/>
          </w:tcPr>
          <w:p w:rsidR="000339DB" w:rsidRPr="00157366" w:rsidRDefault="00270619" w:rsidP="00E87413">
            <w:pPr>
              <w:spacing w:beforeLines="20" w:before="48" w:afterLines="20" w:after="48" w:line="276" w:lineRule="auto"/>
              <w:rPr>
                <w:rFonts w:ascii="Calibri" w:hAnsi="Calibri" w:cs="Arial"/>
                <w:i/>
                <w:sz w:val="18"/>
              </w:rPr>
            </w:pPr>
            <w:r w:rsidRPr="00157366">
              <w:rPr>
                <w:rFonts w:ascii="Calibri" w:hAnsi="Calibri" w:cs="Arial"/>
                <w:b/>
                <w:bCs/>
                <w:i/>
                <w:sz w:val="18"/>
              </w:rPr>
              <w:t>Géneros y tipos de documentos académicos.</w:t>
            </w:r>
          </w:p>
        </w:tc>
      </w:tr>
      <w:tr w:rsidR="000339DB" w:rsidRPr="00065158" w:rsidTr="00A36089">
        <w:tc>
          <w:tcPr>
            <w:tcW w:w="1164" w:type="pct"/>
            <w:gridSpan w:val="3"/>
          </w:tcPr>
          <w:p w:rsidR="000339DB" w:rsidRPr="005544F5" w:rsidRDefault="000339DB" w:rsidP="00486F94">
            <w:pPr>
              <w:spacing w:beforeLines="20" w:before="48" w:afterLines="20" w:after="48" w:line="276" w:lineRule="auto"/>
              <w:rPr>
                <w:rFonts w:ascii="Arial" w:hAnsi="Arial" w:cs="Arial"/>
                <w:b/>
                <w:sz w:val="18"/>
              </w:rPr>
            </w:pPr>
            <w:r w:rsidRPr="005544F5">
              <w:rPr>
                <w:rFonts w:ascii="Arial" w:hAnsi="Arial" w:cs="Arial"/>
                <w:b/>
                <w:sz w:val="18"/>
              </w:rPr>
              <w:t>(DESCRIPCIÓN BREVE)</w:t>
            </w:r>
          </w:p>
        </w:tc>
        <w:tc>
          <w:tcPr>
            <w:tcW w:w="3836" w:type="pct"/>
            <w:gridSpan w:val="7"/>
          </w:tcPr>
          <w:p w:rsidR="000339DB" w:rsidRPr="00EF1CE9" w:rsidRDefault="00E87413" w:rsidP="00E87413">
            <w:pPr>
              <w:spacing w:beforeLines="20" w:before="48" w:afterLines="20" w:after="48" w:line="276" w:lineRule="auto"/>
              <w:jc w:val="both"/>
              <w:rPr>
                <w:rFonts w:ascii="Calibri" w:hAnsi="Calibri" w:cs="Arial"/>
                <w:i/>
                <w:sz w:val="18"/>
                <w:szCs w:val="18"/>
              </w:rPr>
            </w:pPr>
            <w:r w:rsidRPr="00EF1CE9">
              <w:rPr>
                <w:rFonts w:ascii="Calibri" w:hAnsi="Calibri" w:cs="Arial"/>
                <w:i/>
                <w:sz w:val="18"/>
                <w:szCs w:val="18"/>
              </w:rPr>
              <w:t>Recupera las experiencias de escritura de los estudiantes y ofrece herramientas para analizarlas y compararlas con producciones escritas formales. Para ello, se estudian textos modelo de géneros específicos del ámbito académico, cuando menos de dos bases de datos: IRESIE (Índice de Revistas de Educación Superior e Investigación Educativa), y REDALYC (Red de Revistas Científicas de América Latina y el Caribe, Es</w:t>
            </w:r>
            <w:bookmarkStart w:id="0" w:name="_GoBack"/>
            <w:bookmarkEnd w:id="0"/>
            <w:r w:rsidRPr="00EF1CE9">
              <w:rPr>
                <w:rFonts w:ascii="Calibri" w:hAnsi="Calibri" w:cs="Arial"/>
                <w:i/>
                <w:sz w:val="18"/>
                <w:szCs w:val="18"/>
              </w:rPr>
              <w:t>paña y Portugal), además de otros documentos escritos por especialistas.</w:t>
            </w:r>
          </w:p>
        </w:tc>
      </w:tr>
      <w:tr w:rsidR="000339DB" w:rsidRPr="00065158" w:rsidTr="00A36089">
        <w:tc>
          <w:tcPr>
            <w:tcW w:w="1164" w:type="pct"/>
            <w:gridSpan w:val="3"/>
          </w:tcPr>
          <w:p w:rsidR="000339DB" w:rsidRPr="005544F5" w:rsidRDefault="000339DB" w:rsidP="00486F94">
            <w:pPr>
              <w:spacing w:beforeLines="20" w:before="48" w:afterLines="20" w:after="48" w:line="276" w:lineRule="auto"/>
              <w:rPr>
                <w:rFonts w:ascii="Arial" w:hAnsi="Arial" w:cs="Arial"/>
                <w:b/>
                <w:sz w:val="18"/>
              </w:rPr>
            </w:pPr>
            <w:r w:rsidRPr="005544F5">
              <w:rPr>
                <w:rFonts w:ascii="Arial" w:hAnsi="Arial" w:cs="Arial"/>
                <w:b/>
                <w:sz w:val="18"/>
              </w:rPr>
              <w:lastRenderedPageBreak/>
              <w:t>PROPÓSITOS:</w:t>
            </w:r>
          </w:p>
        </w:tc>
        <w:tc>
          <w:tcPr>
            <w:tcW w:w="3836" w:type="pct"/>
            <w:gridSpan w:val="7"/>
          </w:tcPr>
          <w:p w:rsidR="000339DB" w:rsidRPr="00EF1CE9" w:rsidRDefault="00E87413" w:rsidP="00E87413">
            <w:pPr>
              <w:spacing w:beforeLines="20" w:before="48" w:afterLines="20" w:after="48" w:line="276" w:lineRule="auto"/>
              <w:jc w:val="both"/>
              <w:rPr>
                <w:rFonts w:ascii="Calibri" w:hAnsi="Calibri" w:cs="Arial"/>
                <w:i/>
                <w:sz w:val="18"/>
                <w:szCs w:val="18"/>
              </w:rPr>
            </w:pPr>
            <w:r w:rsidRPr="00EF1CE9">
              <w:rPr>
                <w:rFonts w:ascii="Calibri" w:hAnsi="Calibri" w:cs="Arial"/>
                <w:i/>
                <w:sz w:val="18"/>
                <w:szCs w:val="18"/>
              </w:rPr>
              <w:t>Conozcan los esquemas organizativos de los textos académicos y su eficacia para presentar y difundir la información; producirán diversos tipos de escritos a partir de las temáticas tratadas en el plan de estudios, utilizando las estrategias discursivas y las herramientas metodológicas de cada tipo de documento; particularmente, se destaca la utilidad de este espacio curricular para la elaboración del informe de práctica profesional, el análisis del portafolios y la tesis de investigación</w:t>
            </w:r>
          </w:p>
        </w:tc>
      </w:tr>
      <w:tr w:rsidR="00747447" w:rsidRPr="00065158" w:rsidTr="00EF1CE9">
        <w:tc>
          <w:tcPr>
            <w:tcW w:w="1164" w:type="pct"/>
            <w:gridSpan w:val="3"/>
          </w:tcPr>
          <w:p w:rsidR="00747447" w:rsidRPr="005544F5" w:rsidRDefault="00747447" w:rsidP="00486F94">
            <w:pPr>
              <w:spacing w:beforeLines="20" w:before="48" w:afterLines="20" w:after="48" w:line="276" w:lineRule="auto"/>
              <w:rPr>
                <w:rFonts w:ascii="Arial" w:hAnsi="Arial" w:cs="Arial"/>
                <w:b/>
                <w:sz w:val="18"/>
              </w:rPr>
            </w:pPr>
            <w:r w:rsidRPr="005544F5">
              <w:rPr>
                <w:rFonts w:ascii="Arial" w:hAnsi="Arial" w:cs="Arial"/>
                <w:b/>
                <w:sz w:val="18"/>
              </w:rPr>
              <w:t>CAMPOS Y RASGOS/ COMPETENCIAS DEL PERFIL DE EGRE</w:t>
            </w:r>
            <w:r w:rsidR="00A87849" w:rsidRPr="005544F5">
              <w:rPr>
                <w:rFonts w:ascii="Arial" w:hAnsi="Arial" w:cs="Arial"/>
                <w:b/>
                <w:sz w:val="18"/>
              </w:rPr>
              <w:t>SO A LOS QUE CONTRIBUYE</w:t>
            </w:r>
          </w:p>
        </w:tc>
        <w:tc>
          <w:tcPr>
            <w:tcW w:w="3836" w:type="pct"/>
            <w:gridSpan w:val="7"/>
            <w:vAlign w:val="center"/>
          </w:tcPr>
          <w:p w:rsidR="00E87413" w:rsidRPr="00EF1CE9" w:rsidRDefault="00E87413" w:rsidP="00E87413">
            <w:pPr>
              <w:spacing w:beforeLines="20" w:before="48" w:afterLines="20" w:after="48"/>
              <w:jc w:val="both"/>
              <w:rPr>
                <w:rFonts w:ascii="Calibri" w:hAnsi="Calibri" w:cs="Arial"/>
                <w:i/>
                <w:sz w:val="18"/>
              </w:rPr>
            </w:pPr>
            <w:r w:rsidRPr="00EF1CE9">
              <w:rPr>
                <w:rFonts w:ascii="Calibri" w:hAnsi="Calibri" w:cs="Arial"/>
                <w:i/>
                <w:sz w:val="18"/>
              </w:rPr>
              <w:sym w:font="Symbol" w:char="F0B7"/>
            </w:r>
            <w:r w:rsidRPr="00EF1CE9">
              <w:rPr>
                <w:rFonts w:ascii="Calibri" w:hAnsi="Calibri" w:cs="Arial"/>
                <w:i/>
                <w:sz w:val="18"/>
              </w:rPr>
              <w:t xml:space="preserve"> Utiliza la comprensión lectora para ampliar sus conocimientos y como insumo para la producción de textos académicos. </w:t>
            </w:r>
          </w:p>
          <w:p w:rsidR="00747447" w:rsidRPr="00EF1CE9" w:rsidRDefault="00E87413" w:rsidP="00E87413">
            <w:pPr>
              <w:spacing w:beforeLines="20" w:before="48" w:afterLines="20" w:after="48"/>
              <w:jc w:val="both"/>
              <w:rPr>
                <w:rFonts w:ascii="Calibri" w:hAnsi="Calibri" w:cs="Arial"/>
                <w:sz w:val="18"/>
              </w:rPr>
            </w:pPr>
            <w:r w:rsidRPr="00EF1CE9">
              <w:rPr>
                <w:rFonts w:ascii="Calibri" w:hAnsi="Calibri" w:cs="Arial"/>
                <w:i/>
                <w:sz w:val="18"/>
              </w:rPr>
              <w:sym w:font="Symbol" w:char="F0B7"/>
            </w:r>
            <w:r w:rsidRPr="00EF1CE9">
              <w:rPr>
                <w:rFonts w:ascii="Calibri" w:hAnsi="Calibri" w:cs="Arial"/>
                <w:i/>
                <w:sz w:val="18"/>
              </w:rPr>
              <w:t xml:space="preserve"> Diferencia las características particulares de los géneros discursivos que se utilizan en el ámbito de la actividad académica para orientar la elaboración de sus producciones escritas.</w:t>
            </w:r>
          </w:p>
        </w:tc>
      </w:tr>
      <w:tr w:rsidR="00CE47BA" w:rsidRPr="00065158" w:rsidTr="00A36089">
        <w:tc>
          <w:tcPr>
            <w:tcW w:w="462" w:type="pct"/>
            <w:vMerge w:val="restart"/>
          </w:tcPr>
          <w:p w:rsidR="00056052" w:rsidRPr="005544F5" w:rsidRDefault="00CE47BA" w:rsidP="00486F94">
            <w:pPr>
              <w:spacing w:beforeLines="20" w:before="48" w:afterLines="20" w:after="48" w:line="276" w:lineRule="auto"/>
              <w:rPr>
                <w:rFonts w:ascii="Arial" w:hAnsi="Arial" w:cs="Arial"/>
                <w:b/>
                <w:sz w:val="18"/>
              </w:rPr>
            </w:pPr>
            <w:r w:rsidRPr="005544F5">
              <w:rPr>
                <w:rFonts w:ascii="Arial" w:hAnsi="Arial" w:cs="Arial"/>
                <w:b/>
                <w:sz w:val="18"/>
              </w:rPr>
              <w:t>RECURSOS A MOVILIZAR</w:t>
            </w:r>
          </w:p>
          <w:p w:rsidR="00056052" w:rsidRPr="005544F5" w:rsidRDefault="00056052" w:rsidP="00056052">
            <w:pPr>
              <w:rPr>
                <w:rFonts w:ascii="Arial" w:hAnsi="Arial" w:cs="Arial"/>
                <w:b/>
                <w:sz w:val="18"/>
              </w:rPr>
            </w:pPr>
          </w:p>
          <w:p w:rsidR="00056052" w:rsidRPr="005544F5" w:rsidRDefault="00056052" w:rsidP="00056052">
            <w:pPr>
              <w:rPr>
                <w:rFonts w:ascii="Arial" w:hAnsi="Arial" w:cs="Arial"/>
                <w:b/>
                <w:sz w:val="18"/>
              </w:rPr>
            </w:pPr>
          </w:p>
          <w:p w:rsidR="00056052" w:rsidRPr="005544F5" w:rsidRDefault="00056052" w:rsidP="00056052">
            <w:pPr>
              <w:rPr>
                <w:rFonts w:ascii="Arial" w:hAnsi="Arial" w:cs="Arial"/>
                <w:b/>
                <w:sz w:val="18"/>
              </w:rPr>
            </w:pPr>
          </w:p>
          <w:p w:rsidR="00CE47BA" w:rsidRPr="005544F5" w:rsidRDefault="00CE47BA" w:rsidP="00056052">
            <w:pPr>
              <w:rPr>
                <w:rFonts w:ascii="Arial" w:hAnsi="Arial" w:cs="Arial"/>
                <w:b/>
                <w:sz w:val="18"/>
              </w:rPr>
            </w:pPr>
          </w:p>
        </w:tc>
        <w:tc>
          <w:tcPr>
            <w:tcW w:w="702" w:type="pct"/>
            <w:gridSpan w:val="2"/>
          </w:tcPr>
          <w:p w:rsidR="00CE47BA" w:rsidRPr="005544F5" w:rsidRDefault="00CE47BA" w:rsidP="00486F94">
            <w:pPr>
              <w:spacing w:beforeLines="20" w:before="48" w:afterLines="20" w:after="48" w:line="276" w:lineRule="auto"/>
              <w:rPr>
                <w:rFonts w:ascii="Arial" w:hAnsi="Arial" w:cs="Arial"/>
                <w:b/>
                <w:sz w:val="18"/>
              </w:rPr>
            </w:pPr>
            <w:r w:rsidRPr="005544F5">
              <w:rPr>
                <w:rFonts w:ascii="Arial" w:hAnsi="Arial" w:cs="Arial"/>
                <w:b/>
                <w:sz w:val="18"/>
              </w:rPr>
              <w:t>SABERES</w:t>
            </w:r>
          </w:p>
        </w:tc>
        <w:tc>
          <w:tcPr>
            <w:tcW w:w="3836" w:type="pct"/>
            <w:gridSpan w:val="7"/>
          </w:tcPr>
          <w:p w:rsidR="00CE47BA" w:rsidRPr="00EF1CE9" w:rsidRDefault="003422E3" w:rsidP="00486F94">
            <w:pPr>
              <w:spacing w:beforeLines="20" w:before="48" w:afterLines="20" w:after="48" w:line="276" w:lineRule="auto"/>
              <w:rPr>
                <w:rFonts w:ascii="Calibri" w:hAnsi="Calibri" w:cs="Arial"/>
                <w:i/>
                <w:sz w:val="18"/>
              </w:rPr>
            </w:pPr>
            <w:r w:rsidRPr="00EF1CE9">
              <w:rPr>
                <w:rFonts w:ascii="Calibri" w:hAnsi="Calibri" w:cs="Arial"/>
                <w:i/>
                <w:sz w:val="18"/>
              </w:rPr>
              <w:t>Diferentes tipos producciones académicas</w:t>
            </w:r>
          </w:p>
        </w:tc>
      </w:tr>
      <w:tr w:rsidR="00CE47BA" w:rsidRPr="00065158" w:rsidTr="00A36089">
        <w:tc>
          <w:tcPr>
            <w:tcW w:w="462" w:type="pct"/>
            <w:vMerge/>
          </w:tcPr>
          <w:p w:rsidR="00CE47BA" w:rsidRPr="005544F5" w:rsidRDefault="00CE47BA" w:rsidP="00486F94">
            <w:pPr>
              <w:spacing w:beforeLines="20" w:before="48" w:afterLines="20" w:after="48" w:line="276" w:lineRule="auto"/>
              <w:rPr>
                <w:rFonts w:ascii="Arial" w:hAnsi="Arial" w:cs="Arial"/>
                <w:b/>
                <w:sz w:val="18"/>
              </w:rPr>
            </w:pPr>
          </w:p>
        </w:tc>
        <w:tc>
          <w:tcPr>
            <w:tcW w:w="702" w:type="pct"/>
            <w:gridSpan w:val="2"/>
          </w:tcPr>
          <w:p w:rsidR="00CE47BA" w:rsidRPr="005544F5" w:rsidRDefault="00CE47BA" w:rsidP="00486F94">
            <w:pPr>
              <w:spacing w:beforeLines="20" w:before="48" w:afterLines="20" w:after="48" w:line="276" w:lineRule="auto"/>
              <w:rPr>
                <w:rFonts w:ascii="Arial" w:hAnsi="Arial" w:cs="Arial"/>
                <w:b/>
                <w:sz w:val="18"/>
              </w:rPr>
            </w:pPr>
            <w:r w:rsidRPr="005544F5">
              <w:rPr>
                <w:rFonts w:ascii="Arial" w:hAnsi="Arial" w:cs="Arial"/>
                <w:b/>
                <w:sz w:val="18"/>
              </w:rPr>
              <w:t>HABILIDADES</w:t>
            </w:r>
          </w:p>
        </w:tc>
        <w:tc>
          <w:tcPr>
            <w:tcW w:w="3836" w:type="pct"/>
            <w:gridSpan w:val="7"/>
          </w:tcPr>
          <w:p w:rsidR="00CE47BA" w:rsidRPr="00EF1CE9" w:rsidRDefault="003422E3" w:rsidP="00486F94">
            <w:pPr>
              <w:spacing w:beforeLines="20" w:before="48" w:afterLines="20" w:after="48" w:line="276" w:lineRule="auto"/>
              <w:rPr>
                <w:rFonts w:ascii="Calibri" w:hAnsi="Calibri" w:cs="Arial"/>
                <w:i/>
                <w:sz w:val="18"/>
              </w:rPr>
            </w:pPr>
            <w:r w:rsidRPr="00EF1CE9">
              <w:rPr>
                <w:rFonts w:ascii="Calibri" w:hAnsi="Calibri" w:cs="Arial"/>
                <w:i/>
                <w:sz w:val="18"/>
              </w:rPr>
              <w:t>Sistematizar experiencias de práctica</w:t>
            </w:r>
          </w:p>
        </w:tc>
      </w:tr>
      <w:tr w:rsidR="00CE47BA" w:rsidRPr="00065158" w:rsidTr="00A36089">
        <w:tc>
          <w:tcPr>
            <w:tcW w:w="462" w:type="pct"/>
            <w:vMerge/>
          </w:tcPr>
          <w:p w:rsidR="00CE47BA" w:rsidRPr="005544F5" w:rsidRDefault="00CE47BA" w:rsidP="00486F94">
            <w:pPr>
              <w:spacing w:beforeLines="20" w:before="48" w:afterLines="20" w:after="48" w:line="276" w:lineRule="auto"/>
              <w:rPr>
                <w:rFonts w:ascii="Arial" w:hAnsi="Arial" w:cs="Arial"/>
                <w:b/>
                <w:sz w:val="18"/>
              </w:rPr>
            </w:pPr>
          </w:p>
        </w:tc>
        <w:tc>
          <w:tcPr>
            <w:tcW w:w="702" w:type="pct"/>
            <w:gridSpan w:val="2"/>
          </w:tcPr>
          <w:p w:rsidR="00CE47BA" w:rsidRPr="005544F5" w:rsidRDefault="00CE47BA" w:rsidP="00486F94">
            <w:pPr>
              <w:spacing w:beforeLines="20" w:before="48" w:afterLines="20" w:after="48" w:line="276" w:lineRule="auto"/>
              <w:rPr>
                <w:rFonts w:ascii="Arial" w:hAnsi="Arial" w:cs="Arial"/>
                <w:b/>
                <w:sz w:val="18"/>
              </w:rPr>
            </w:pPr>
            <w:r w:rsidRPr="005544F5">
              <w:rPr>
                <w:rFonts w:ascii="Arial" w:hAnsi="Arial" w:cs="Arial"/>
                <w:b/>
                <w:sz w:val="18"/>
              </w:rPr>
              <w:t>ACTITUDES</w:t>
            </w:r>
          </w:p>
        </w:tc>
        <w:tc>
          <w:tcPr>
            <w:tcW w:w="3836" w:type="pct"/>
            <w:gridSpan w:val="7"/>
          </w:tcPr>
          <w:p w:rsidR="00CE47BA" w:rsidRPr="00EF1CE9" w:rsidRDefault="003422E3" w:rsidP="00486F94">
            <w:pPr>
              <w:spacing w:beforeLines="20" w:before="48" w:afterLines="20" w:after="48" w:line="276" w:lineRule="auto"/>
              <w:rPr>
                <w:rFonts w:ascii="Calibri" w:hAnsi="Calibri" w:cs="Arial"/>
                <w:i/>
                <w:sz w:val="18"/>
              </w:rPr>
            </w:pPr>
            <w:r w:rsidRPr="00EF1CE9">
              <w:rPr>
                <w:rFonts w:ascii="Calibri" w:hAnsi="Calibri" w:cs="Arial"/>
                <w:i/>
                <w:sz w:val="18"/>
              </w:rPr>
              <w:t>Perseverancia, compromiso y apertura para trabajar en las sesiones del taller.</w:t>
            </w:r>
          </w:p>
        </w:tc>
      </w:tr>
      <w:tr w:rsidR="00CE47BA" w:rsidRPr="00065158" w:rsidTr="00A36089">
        <w:trPr>
          <w:trHeight w:val="671"/>
        </w:trPr>
        <w:tc>
          <w:tcPr>
            <w:tcW w:w="462" w:type="pct"/>
            <w:vMerge/>
          </w:tcPr>
          <w:p w:rsidR="00CE47BA" w:rsidRPr="005544F5" w:rsidRDefault="00CE47BA" w:rsidP="00486F94">
            <w:pPr>
              <w:spacing w:beforeLines="20" w:before="48" w:afterLines="20" w:after="48" w:line="276" w:lineRule="auto"/>
              <w:rPr>
                <w:rFonts w:ascii="Arial" w:hAnsi="Arial" w:cs="Arial"/>
                <w:b/>
                <w:sz w:val="18"/>
              </w:rPr>
            </w:pPr>
          </w:p>
        </w:tc>
        <w:tc>
          <w:tcPr>
            <w:tcW w:w="702" w:type="pct"/>
            <w:gridSpan w:val="2"/>
          </w:tcPr>
          <w:p w:rsidR="00CE47BA" w:rsidRPr="005544F5" w:rsidRDefault="00CE47BA" w:rsidP="00486F94">
            <w:pPr>
              <w:spacing w:beforeLines="20" w:before="48" w:afterLines="20" w:after="48" w:line="276" w:lineRule="auto"/>
              <w:rPr>
                <w:rFonts w:ascii="Arial" w:hAnsi="Arial" w:cs="Arial"/>
                <w:b/>
                <w:sz w:val="18"/>
              </w:rPr>
            </w:pPr>
            <w:r w:rsidRPr="005544F5">
              <w:rPr>
                <w:rFonts w:ascii="Arial" w:hAnsi="Arial" w:cs="Arial"/>
                <w:b/>
                <w:sz w:val="18"/>
              </w:rPr>
              <w:t>INDICADORES DE APRENDIZAJE</w:t>
            </w:r>
          </w:p>
        </w:tc>
        <w:tc>
          <w:tcPr>
            <w:tcW w:w="3836" w:type="pct"/>
            <w:gridSpan w:val="7"/>
            <w:vAlign w:val="center"/>
          </w:tcPr>
          <w:p w:rsidR="00065158" w:rsidRPr="00EF1CE9" w:rsidRDefault="003422E3" w:rsidP="00486F94">
            <w:pPr>
              <w:spacing w:beforeLines="20" w:before="48" w:afterLines="20" w:after="48" w:line="276" w:lineRule="auto"/>
              <w:rPr>
                <w:rFonts w:ascii="Calibri" w:hAnsi="Calibri" w:cs="Arial"/>
                <w:i/>
                <w:sz w:val="18"/>
              </w:rPr>
            </w:pPr>
            <w:r w:rsidRPr="00EF1CE9">
              <w:rPr>
                <w:rFonts w:ascii="Calibri" w:hAnsi="Calibri" w:cs="Arial"/>
                <w:i/>
                <w:sz w:val="18"/>
              </w:rPr>
              <w:t>Identifica los rasgos característicos de cado de los tipos de documentos académicos.</w:t>
            </w:r>
          </w:p>
        </w:tc>
      </w:tr>
      <w:tr w:rsidR="001A27CA" w:rsidRPr="00065158" w:rsidTr="00A36089">
        <w:tc>
          <w:tcPr>
            <w:tcW w:w="5000" w:type="pct"/>
            <w:gridSpan w:val="10"/>
            <w:shd w:val="clear" w:color="auto" w:fill="DBE5F1" w:themeFill="accent1" w:themeFillTint="33"/>
          </w:tcPr>
          <w:p w:rsidR="001A27CA" w:rsidRPr="005544F5" w:rsidRDefault="00307B98" w:rsidP="00486F94">
            <w:pPr>
              <w:spacing w:beforeLines="20" w:before="48" w:afterLines="20" w:after="48" w:line="276" w:lineRule="auto"/>
              <w:jc w:val="center"/>
              <w:rPr>
                <w:rFonts w:ascii="Arial" w:hAnsi="Arial" w:cs="Arial"/>
                <w:b/>
                <w:sz w:val="18"/>
              </w:rPr>
            </w:pPr>
            <w:r w:rsidRPr="005544F5">
              <w:rPr>
                <w:rFonts w:ascii="Arial" w:hAnsi="Arial" w:cs="Arial"/>
                <w:b/>
                <w:sz w:val="18"/>
              </w:rPr>
              <w:t>DESARROLLO DE LA UNIDAD DE APRENDIZAJE / MÓDULO / BLOQUE</w:t>
            </w:r>
          </w:p>
        </w:tc>
      </w:tr>
      <w:tr w:rsidR="00024B03" w:rsidRPr="00065158" w:rsidTr="00A36089">
        <w:tc>
          <w:tcPr>
            <w:tcW w:w="1164" w:type="pct"/>
            <w:gridSpan w:val="3"/>
          </w:tcPr>
          <w:p w:rsidR="00024B03" w:rsidRPr="005544F5" w:rsidRDefault="00024B03" w:rsidP="00486F94">
            <w:pPr>
              <w:spacing w:beforeLines="20" w:before="48" w:afterLines="20" w:after="48" w:line="276" w:lineRule="auto"/>
              <w:rPr>
                <w:rFonts w:ascii="Arial" w:hAnsi="Arial" w:cs="Arial"/>
                <w:b/>
                <w:sz w:val="18"/>
                <w:highlight w:val="yellow"/>
              </w:rPr>
            </w:pPr>
            <w:r w:rsidRPr="005544F5">
              <w:rPr>
                <w:rFonts w:ascii="Arial" w:hAnsi="Arial" w:cs="Arial"/>
                <w:b/>
                <w:sz w:val="18"/>
              </w:rPr>
              <w:t>SECUENCIA TEMÁTICA/</w:t>
            </w:r>
            <w:r w:rsidR="00EC7F12" w:rsidRPr="005544F5">
              <w:rPr>
                <w:rFonts w:ascii="Arial" w:hAnsi="Arial" w:cs="Arial"/>
                <w:b/>
                <w:sz w:val="18"/>
              </w:rPr>
              <w:t xml:space="preserve"> </w:t>
            </w:r>
            <w:r w:rsidRPr="005544F5">
              <w:rPr>
                <w:rFonts w:ascii="Arial" w:hAnsi="Arial" w:cs="Arial"/>
                <w:b/>
                <w:sz w:val="18"/>
              </w:rPr>
              <w:t>CONTENIDOS</w:t>
            </w:r>
          </w:p>
        </w:tc>
        <w:tc>
          <w:tcPr>
            <w:tcW w:w="3836" w:type="pct"/>
            <w:gridSpan w:val="7"/>
          </w:tcPr>
          <w:p w:rsidR="003422E3" w:rsidRPr="003422E3" w:rsidRDefault="003422E3" w:rsidP="00486F94">
            <w:pPr>
              <w:spacing w:beforeLines="20" w:before="48" w:afterLines="20" w:after="48" w:line="276" w:lineRule="auto"/>
              <w:rPr>
                <w:rFonts w:ascii="Arial" w:hAnsi="Arial" w:cs="Arial"/>
                <w:i/>
                <w:sz w:val="18"/>
              </w:rPr>
            </w:pPr>
            <w:r w:rsidRPr="003422E3">
              <w:rPr>
                <w:rFonts w:ascii="Arial" w:hAnsi="Arial" w:cs="Arial"/>
                <w:i/>
                <w:sz w:val="18"/>
              </w:rPr>
              <w:sym w:font="Symbol" w:char="F0B7"/>
            </w:r>
            <w:r w:rsidRPr="003422E3">
              <w:rPr>
                <w:rFonts w:ascii="Arial" w:hAnsi="Arial" w:cs="Arial"/>
                <w:i/>
                <w:sz w:val="18"/>
              </w:rPr>
              <w:t xml:space="preserve"> Los géneros como productos de ciertas convenciones dentro de una cultura. </w:t>
            </w:r>
          </w:p>
          <w:p w:rsidR="00024B03" w:rsidRPr="00065158" w:rsidRDefault="003422E3" w:rsidP="003422E3">
            <w:pPr>
              <w:spacing w:beforeLines="20" w:before="48" w:afterLines="20" w:after="48" w:line="276" w:lineRule="auto"/>
              <w:rPr>
                <w:rFonts w:ascii="Arial" w:hAnsi="Arial" w:cs="Arial"/>
                <w:sz w:val="18"/>
              </w:rPr>
            </w:pPr>
            <w:r w:rsidRPr="003422E3">
              <w:rPr>
                <w:rFonts w:ascii="Arial" w:hAnsi="Arial" w:cs="Arial"/>
                <w:i/>
                <w:sz w:val="18"/>
              </w:rPr>
              <w:sym w:font="Symbol" w:char="F0B7"/>
            </w:r>
            <w:r w:rsidRPr="003422E3">
              <w:rPr>
                <w:rFonts w:ascii="Arial" w:hAnsi="Arial" w:cs="Arial"/>
                <w:i/>
                <w:sz w:val="18"/>
              </w:rPr>
              <w:t xml:space="preserve"> Tipos de documentos académicos: Monografía, ensayo, ponencia, artículos de investigación, proyecto de investigación o diario, portafolio, reporte de prácticas.</w:t>
            </w:r>
          </w:p>
        </w:tc>
      </w:tr>
      <w:tr w:rsidR="00307B98" w:rsidRPr="00065158" w:rsidTr="00A36089">
        <w:tc>
          <w:tcPr>
            <w:tcW w:w="1752" w:type="pct"/>
            <w:gridSpan w:val="5"/>
            <w:vAlign w:val="center"/>
          </w:tcPr>
          <w:p w:rsidR="00307B98" w:rsidRPr="008B3A48" w:rsidRDefault="00307B98" w:rsidP="00486F94">
            <w:pPr>
              <w:spacing w:beforeLines="20" w:before="48" w:afterLines="20" w:after="48" w:line="276" w:lineRule="auto"/>
              <w:jc w:val="center"/>
              <w:rPr>
                <w:rFonts w:ascii="Arial" w:hAnsi="Arial" w:cs="Arial"/>
                <w:b/>
                <w:sz w:val="18"/>
              </w:rPr>
            </w:pPr>
            <w:r w:rsidRPr="008B3A48">
              <w:rPr>
                <w:rFonts w:ascii="Arial" w:hAnsi="Arial" w:cs="Arial"/>
                <w:b/>
                <w:sz w:val="18"/>
              </w:rPr>
              <w:t>ACTIVIDADES DE APRENDIZAJE</w:t>
            </w:r>
          </w:p>
        </w:tc>
        <w:tc>
          <w:tcPr>
            <w:tcW w:w="2522" w:type="pct"/>
            <w:gridSpan w:val="2"/>
            <w:vAlign w:val="center"/>
          </w:tcPr>
          <w:p w:rsidR="00307B98" w:rsidRPr="008B3A48" w:rsidRDefault="00307B98" w:rsidP="00486F94">
            <w:pPr>
              <w:spacing w:beforeLines="20" w:before="48" w:afterLines="20" w:after="48" w:line="276" w:lineRule="auto"/>
              <w:jc w:val="center"/>
              <w:rPr>
                <w:rFonts w:ascii="Arial" w:hAnsi="Arial" w:cs="Arial"/>
                <w:b/>
                <w:sz w:val="18"/>
              </w:rPr>
            </w:pPr>
            <w:r w:rsidRPr="008B3A48">
              <w:rPr>
                <w:rFonts w:ascii="Arial" w:hAnsi="Arial" w:cs="Arial"/>
                <w:b/>
                <w:sz w:val="18"/>
              </w:rPr>
              <w:t>RECURSOS MATERIALES Y BIBLIOGRÁFICOS</w:t>
            </w:r>
          </w:p>
        </w:tc>
        <w:tc>
          <w:tcPr>
            <w:tcW w:w="726" w:type="pct"/>
            <w:gridSpan w:val="3"/>
            <w:vAlign w:val="center"/>
          </w:tcPr>
          <w:p w:rsidR="00307B98" w:rsidRPr="008B3A48" w:rsidRDefault="00733C26" w:rsidP="00486F94">
            <w:pPr>
              <w:spacing w:beforeLines="20" w:before="48" w:afterLines="20" w:after="48" w:line="276" w:lineRule="auto"/>
              <w:jc w:val="center"/>
              <w:rPr>
                <w:rFonts w:ascii="Arial" w:hAnsi="Arial" w:cs="Arial"/>
                <w:b/>
                <w:sz w:val="18"/>
              </w:rPr>
            </w:pPr>
            <w:r w:rsidRPr="008B3A48">
              <w:rPr>
                <w:rFonts w:ascii="Arial" w:hAnsi="Arial" w:cs="Arial"/>
                <w:b/>
                <w:sz w:val="18"/>
              </w:rPr>
              <w:t>CALENDARIZACIÓ</w:t>
            </w:r>
            <w:r w:rsidR="00307B98" w:rsidRPr="008B3A48">
              <w:rPr>
                <w:rFonts w:ascii="Arial" w:hAnsi="Arial" w:cs="Arial"/>
                <w:b/>
                <w:sz w:val="18"/>
              </w:rPr>
              <w:t>N SEMANAL</w:t>
            </w:r>
          </w:p>
        </w:tc>
      </w:tr>
      <w:tr w:rsidR="00307B98" w:rsidRPr="00065158" w:rsidTr="00A36089">
        <w:trPr>
          <w:trHeight w:val="295"/>
        </w:trPr>
        <w:tc>
          <w:tcPr>
            <w:tcW w:w="1752" w:type="pct"/>
            <w:gridSpan w:val="5"/>
          </w:tcPr>
          <w:p w:rsidR="005E0164" w:rsidRPr="008978F4" w:rsidRDefault="007A4F32" w:rsidP="003969B0">
            <w:pPr>
              <w:spacing w:beforeLines="20" w:before="48" w:afterLines="20" w:after="48" w:line="276" w:lineRule="auto"/>
              <w:rPr>
                <w:rFonts w:cs="Arial"/>
                <w:i/>
                <w:sz w:val="18"/>
                <w:szCs w:val="18"/>
              </w:rPr>
            </w:pPr>
            <w:r w:rsidRPr="008978F4">
              <w:rPr>
                <w:rFonts w:cs="Arial"/>
                <w:i/>
                <w:sz w:val="18"/>
                <w:szCs w:val="18"/>
              </w:rPr>
              <w:t>ENCUADRE Y DIAGNÓSTICO</w:t>
            </w:r>
          </w:p>
        </w:tc>
        <w:tc>
          <w:tcPr>
            <w:tcW w:w="2522" w:type="pct"/>
            <w:gridSpan w:val="2"/>
          </w:tcPr>
          <w:p w:rsidR="00307B98" w:rsidRPr="008978F4" w:rsidRDefault="00EF1CE9" w:rsidP="00486F94">
            <w:pPr>
              <w:spacing w:beforeLines="20" w:before="48" w:afterLines="20" w:after="48" w:line="276" w:lineRule="auto"/>
              <w:jc w:val="center"/>
              <w:rPr>
                <w:rFonts w:cs="Arial"/>
                <w:i/>
                <w:sz w:val="18"/>
                <w:szCs w:val="18"/>
              </w:rPr>
            </w:pPr>
            <w:r>
              <w:rPr>
                <w:rFonts w:cs="Arial"/>
                <w:i/>
                <w:sz w:val="18"/>
                <w:szCs w:val="18"/>
              </w:rPr>
              <w:t>Programa del curso</w:t>
            </w:r>
          </w:p>
        </w:tc>
        <w:tc>
          <w:tcPr>
            <w:tcW w:w="726" w:type="pct"/>
            <w:gridSpan w:val="3"/>
            <w:vAlign w:val="center"/>
          </w:tcPr>
          <w:p w:rsidR="00307B98" w:rsidRPr="008978F4" w:rsidRDefault="003969B0" w:rsidP="00486F94">
            <w:pPr>
              <w:spacing w:beforeLines="20" w:before="48" w:afterLines="20" w:after="48" w:line="276" w:lineRule="auto"/>
              <w:jc w:val="center"/>
              <w:rPr>
                <w:rFonts w:cs="Arial"/>
                <w:i/>
                <w:sz w:val="18"/>
                <w:szCs w:val="18"/>
              </w:rPr>
            </w:pPr>
            <w:r w:rsidRPr="008978F4">
              <w:rPr>
                <w:rFonts w:cs="Arial"/>
                <w:i/>
                <w:sz w:val="18"/>
                <w:szCs w:val="18"/>
              </w:rPr>
              <w:t>3-7 de febrero</w:t>
            </w:r>
          </w:p>
        </w:tc>
      </w:tr>
      <w:tr w:rsidR="003969B0" w:rsidRPr="00065158" w:rsidTr="00A36089">
        <w:trPr>
          <w:trHeight w:val="1499"/>
        </w:trPr>
        <w:tc>
          <w:tcPr>
            <w:tcW w:w="1752" w:type="pct"/>
            <w:gridSpan w:val="5"/>
          </w:tcPr>
          <w:p w:rsidR="003969B0" w:rsidRPr="008978F4" w:rsidRDefault="007A4F32" w:rsidP="007A4F32">
            <w:pPr>
              <w:pStyle w:val="Default"/>
              <w:rPr>
                <w:rFonts w:asciiTheme="minorHAnsi" w:hAnsiTheme="minorHAnsi"/>
                <w:i/>
                <w:sz w:val="18"/>
                <w:szCs w:val="18"/>
              </w:rPr>
            </w:pPr>
            <w:r w:rsidRPr="008978F4">
              <w:rPr>
                <w:rFonts w:asciiTheme="minorHAnsi" w:hAnsiTheme="minorHAnsi"/>
                <w:i/>
                <w:sz w:val="18"/>
                <w:szCs w:val="18"/>
              </w:rPr>
              <w:t xml:space="preserve">Reflexionan y analizan la importancia de la escritura académica en la educación superior, particularmente en el ámbito de la formación de profesores, desde una concepción social, cognitiva, lingüística y didáctica. </w:t>
            </w:r>
          </w:p>
          <w:p w:rsidR="007A4F32" w:rsidRPr="008978F4" w:rsidRDefault="007A4F32" w:rsidP="007A4F32">
            <w:pPr>
              <w:pStyle w:val="Default"/>
              <w:rPr>
                <w:rFonts w:asciiTheme="minorHAnsi" w:hAnsiTheme="minorHAnsi"/>
                <w:i/>
                <w:sz w:val="18"/>
                <w:szCs w:val="18"/>
              </w:rPr>
            </w:pPr>
          </w:p>
          <w:p w:rsidR="007A4F32" w:rsidRPr="008978F4" w:rsidRDefault="007A4F32" w:rsidP="007A4F32">
            <w:pPr>
              <w:spacing w:beforeLines="20" w:before="48" w:afterLines="20" w:after="48"/>
              <w:rPr>
                <w:rFonts w:cs="Arial"/>
                <w:i/>
                <w:sz w:val="18"/>
                <w:szCs w:val="18"/>
              </w:rPr>
            </w:pPr>
            <w:r w:rsidRPr="008978F4">
              <w:rPr>
                <w:rFonts w:cs="Arial"/>
                <w:i/>
                <w:sz w:val="18"/>
                <w:szCs w:val="18"/>
              </w:rPr>
              <w:t xml:space="preserve">Retoman el informe elaborado el semestre anterior en el curso de trabajo docente e innovación para identificar mediante un ejercicio de autoevaluación y coevaluación las </w:t>
            </w:r>
            <w:r w:rsidRPr="008978F4">
              <w:rPr>
                <w:rFonts w:cs="Arial"/>
                <w:i/>
                <w:sz w:val="18"/>
                <w:szCs w:val="18"/>
              </w:rPr>
              <w:lastRenderedPageBreak/>
              <w:t>fortalezas y áreas de oportunidades en relación a la calidad de la producción.</w:t>
            </w:r>
          </w:p>
          <w:p w:rsidR="007A4F32" w:rsidRPr="008978F4" w:rsidRDefault="007A4F32" w:rsidP="007A4F32">
            <w:pPr>
              <w:pStyle w:val="Default"/>
              <w:rPr>
                <w:rFonts w:asciiTheme="minorHAnsi" w:hAnsiTheme="minorHAnsi"/>
                <w:i/>
                <w:sz w:val="18"/>
                <w:szCs w:val="18"/>
              </w:rPr>
            </w:pPr>
          </w:p>
        </w:tc>
        <w:tc>
          <w:tcPr>
            <w:tcW w:w="2522" w:type="pct"/>
            <w:gridSpan w:val="2"/>
          </w:tcPr>
          <w:p w:rsidR="003969B0" w:rsidRPr="008978F4" w:rsidRDefault="003969B0" w:rsidP="007A4F32">
            <w:pPr>
              <w:pStyle w:val="Default"/>
              <w:jc w:val="both"/>
              <w:rPr>
                <w:rFonts w:asciiTheme="minorHAnsi" w:hAnsiTheme="minorHAnsi"/>
                <w:i/>
                <w:sz w:val="18"/>
                <w:szCs w:val="18"/>
              </w:rPr>
            </w:pPr>
          </w:p>
        </w:tc>
        <w:tc>
          <w:tcPr>
            <w:tcW w:w="726" w:type="pct"/>
            <w:gridSpan w:val="3"/>
            <w:vAlign w:val="center"/>
          </w:tcPr>
          <w:p w:rsidR="003969B0" w:rsidRPr="008978F4" w:rsidRDefault="003969B0" w:rsidP="00486F94">
            <w:pPr>
              <w:spacing w:beforeLines="20" w:before="48" w:afterLines="20" w:after="48"/>
              <w:jc w:val="center"/>
              <w:rPr>
                <w:rFonts w:cs="Arial"/>
                <w:i/>
                <w:sz w:val="18"/>
                <w:szCs w:val="18"/>
              </w:rPr>
            </w:pPr>
            <w:r w:rsidRPr="008978F4">
              <w:rPr>
                <w:rFonts w:cs="Arial"/>
                <w:i/>
                <w:sz w:val="18"/>
                <w:szCs w:val="18"/>
              </w:rPr>
              <w:t>10-14 de febrero</w:t>
            </w:r>
          </w:p>
        </w:tc>
      </w:tr>
      <w:tr w:rsidR="003969B0" w:rsidRPr="00065158" w:rsidTr="00A36089">
        <w:tc>
          <w:tcPr>
            <w:tcW w:w="1752" w:type="pct"/>
            <w:gridSpan w:val="5"/>
          </w:tcPr>
          <w:p w:rsidR="00FE3D37" w:rsidRPr="008978F4" w:rsidRDefault="007A4F32" w:rsidP="00FE3D37">
            <w:pPr>
              <w:spacing w:beforeLines="20" w:before="48" w:afterLines="20" w:after="48"/>
              <w:rPr>
                <w:i/>
                <w:sz w:val="18"/>
                <w:szCs w:val="18"/>
              </w:rPr>
            </w:pPr>
            <w:r w:rsidRPr="008978F4">
              <w:rPr>
                <w:i/>
                <w:sz w:val="18"/>
                <w:szCs w:val="18"/>
              </w:rPr>
              <w:lastRenderedPageBreak/>
              <w:t xml:space="preserve">Analizaran de manera individual y posteriormente en equipos </w:t>
            </w:r>
            <w:r w:rsidR="00FE3D37" w:rsidRPr="008978F4">
              <w:rPr>
                <w:i/>
                <w:sz w:val="18"/>
                <w:szCs w:val="18"/>
              </w:rPr>
              <w:t xml:space="preserve">artículos en los que se aborden los tipos de documentos académicos: monografía, ensayo, ponencia, artículos de investigación, proyecto de investigación, diario, portafolio, reporte de prácticas. </w:t>
            </w:r>
          </w:p>
          <w:p w:rsidR="007A4F32" w:rsidRPr="008978F4" w:rsidRDefault="007A4F32" w:rsidP="00065158">
            <w:pPr>
              <w:spacing w:beforeLines="20" w:before="48" w:afterLines="20" w:after="48"/>
              <w:rPr>
                <w:rFonts w:cs="Arial"/>
                <w:i/>
                <w:sz w:val="18"/>
                <w:szCs w:val="18"/>
              </w:rPr>
            </w:pPr>
          </w:p>
        </w:tc>
        <w:tc>
          <w:tcPr>
            <w:tcW w:w="2522" w:type="pct"/>
            <w:gridSpan w:val="2"/>
          </w:tcPr>
          <w:p w:rsidR="003969B0" w:rsidRPr="008978F4" w:rsidRDefault="007A4F32" w:rsidP="00FE3D37">
            <w:pPr>
              <w:spacing w:beforeLines="20" w:before="48" w:afterLines="20" w:after="48"/>
              <w:jc w:val="both"/>
              <w:rPr>
                <w:sz w:val="18"/>
                <w:szCs w:val="20"/>
              </w:rPr>
            </w:pPr>
            <w:r w:rsidRPr="008978F4">
              <w:rPr>
                <w:sz w:val="18"/>
                <w:szCs w:val="20"/>
              </w:rPr>
              <w:t xml:space="preserve">EGE. (2013). </w:t>
            </w:r>
            <w:r w:rsidRPr="008978F4">
              <w:rPr>
                <w:i/>
                <w:iCs/>
                <w:sz w:val="18"/>
                <w:szCs w:val="20"/>
              </w:rPr>
              <w:t>Manual para la elaboración de textos académicos de la Escuela de Graduados en Educación</w:t>
            </w:r>
            <w:r w:rsidRPr="008978F4">
              <w:rPr>
                <w:sz w:val="18"/>
                <w:szCs w:val="20"/>
              </w:rPr>
              <w:t xml:space="preserve">. Universidad </w:t>
            </w:r>
            <w:proofErr w:type="spellStart"/>
            <w:r w:rsidRPr="008978F4">
              <w:rPr>
                <w:sz w:val="18"/>
                <w:szCs w:val="20"/>
              </w:rPr>
              <w:t>TECVirtual</w:t>
            </w:r>
            <w:proofErr w:type="spellEnd"/>
            <w:r w:rsidRPr="008978F4">
              <w:rPr>
                <w:sz w:val="18"/>
                <w:szCs w:val="20"/>
              </w:rPr>
              <w:t xml:space="preserve"> del Sistema Tecnológico de Monterrey. Enero, 2013. [En línea]. Disponible en: </w:t>
            </w:r>
            <w:hyperlink r:id="rId7" w:history="1">
              <w:r w:rsidR="00FE3D37" w:rsidRPr="008978F4">
                <w:rPr>
                  <w:rStyle w:val="Hipervnculo"/>
                  <w:sz w:val="18"/>
                  <w:szCs w:val="20"/>
                </w:rPr>
                <w:t>http://ftp.ruv.itesm.mx/pub/portal/crea/manual_ege.pdf</w:t>
              </w:r>
            </w:hyperlink>
          </w:p>
          <w:p w:rsidR="00FE3D37" w:rsidRPr="008978F4" w:rsidRDefault="00FE3D37" w:rsidP="00FE3D37">
            <w:pPr>
              <w:spacing w:beforeLines="20" w:before="48" w:afterLines="20" w:after="48"/>
              <w:jc w:val="both"/>
              <w:rPr>
                <w:sz w:val="18"/>
                <w:szCs w:val="20"/>
              </w:rPr>
            </w:pPr>
          </w:p>
          <w:p w:rsidR="00FE3D37" w:rsidRPr="008978F4" w:rsidRDefault="00FE3D37" w:rsidP="00FE3D37">
            <w:pPr>
              <w:pStyle w:val="Default"/>
              <w:jc w:val="both"/>
              <w:rPr>
                <w:rFonts w:asciiTheme="minorHAnsi" w:hAnsiTheme="minorHAnsi"/>
                <w:sz w:val="18"/>
                <w:szCs w:val="22"/>
              </w:rPr>
            </w:pPr>
            <w:r w:rsidRPr="008978F4">
              <w:rPr>
                <w:rFonts w:asciiTheme="minorHAnsi" w:hAnsiTheme="minorHAnsi"/>
                <w:sz w:val="18"/>
                <w:szCs w:val="22"/>
              </w:rPr>
              <w:t xml:space="preserve">Álvarez Angulo, T. (2011). </w:t>
            </w:r>
            <w:r w:rsidRPr="008978F4">
              <w:rPr>
                <w:rFonts w:asciiTheme="minorHAnsi" w:hAnsiTheme="minorHAnsi"/>
                <w:i/>
                <w:iCs/>
                <w:sz w:val="18"/>
                <w:szCs w:val="22"/>
              </w:rPr>
              <w:t>Revisar y escribir textos académicos en la formación del profesorado</w:t>
            </w:r>
            <w:r w:rsidRPr="008978F4">
              <w:rPr>
                <w:rFonts w:asciiTheme="minorHAnsi" w:hAnsiTheme="minorHAnsi"/>
                <w:sz w:val="18"/>
                <w:szCs w:val="22"/>
              </w:rPr>
              <w:t xml:space="preserve">. </w:t>
            </w:r>
          </w:p>
          <w:p w:rsidR="00FE3D37" w:rsidRPr="008978F4" w:rsidRDefault="00FE3D37" w:rsidP="00FE3D37">
            <w:pPr>
              <w:spacing w:beforeLines="20" w:before="48" w:afterLines="20" w:after="48"/>
              <w:jc w:val="both"/>
              <w:rPr>
                <w:sz w:val="18"/>
              </w:rPr>
            </w:pPr>
            <w:r w:rsidRPr="008978F4">
              <w:rPr>
                <w:sz w:val="18"/>
              </w:rPr>
              <w:t xml:space="preserve">En Revista Complutense de Educación, Vol. 22, Núm. 2 (2011) 269-294, ISSN: 1130-2496. [En línea]. Disponible en: http://revistas.ucm.es/index.php/RCED/article/viewFile/38493/37231 </w:t>
            </w:r>
          </w:p>
          <w:p w:rsidR="00FE3D37" w:rsidRPr="008978F4" w:rsidRDefault="00FE3D37" w:rsidP="00FE3D37">
            <w:pPr>
              <w:spacing w:beforeLines="20" w:before="48" w:afterLines="20" w:after="48"/>
              <w:jc w:val="both"/>
              <w:rPr>
                <w:sz w:val="18"/>
              </w:rPr>
            </w:pPr>
          </w:p>
          <w:p w:rsidR="00FE3D37" w:rsidRPr="008978F4" w:rsidRDefault="00FE3D37" w:rsidP="00FE3D37">
            <w:pPr>
              <w:pStyle w:val="Default"/>
              <w:jc w:val="both"/>
              <w:rPr>
                <w:rFonts w:asciiTheme="minorHAnsi" w:hAnsiTheme="minorHAnsi"/>
                <w:sz w:val="18"/>
              </w:rPr>
            </w:pPr>
            <w:proofErr w:type="spellStart"/>
            <w:r w:rsidRPr="008978F4">
              <w:rPr>
                <w:rFonts w:asciiTheme="minorHAnsi" w:hAnsiTheme="minorHAnsi"/>
                <w:sz w:val="18"/>
                <w:szCs w:val="22"/>
              </w:rPr>
              <w:t>Bozu</w:t>
            </w:r>
            <w:proofErr w:type="spellEnd"/>
            <w:r w:rsidRPr="008978F4">
              <w:rPr>
                <w:rFonts w:asciiTheme="minorHAnsi" w:hAnsiTheme="minorHAnsi"/>
                <w:sz w:val="18"/>
                <w:szCs w:val="22"/>
              </w:rPr>
              <w:t xml:space="preserve">, Z. (2012). </w:t>
            </w:r>
            <w:r w:rsidRPr="008978F4">
              <w:rPr>
                <w:rFonts w:asciiTheme="minorHAnsi" w:hAnsiTheme="minorHAnsi"/>
                <w:i/>
                <w:iCs/>
                <w:sz w:val="18"/>
                <w:szCs w:val="22"/>
              </w:rPr>
              <w:t>Cómo elaborar un portafolio para mejorar la docencia universitaria una experiencia de formación del profesorado novel</w:t>
            </w:r>
            <w:r w:rsidRPr="008978F4">
              <w:rPr>
                <w:rFonts w:asciiTheme="minorHAnsi" w:hAnsiTheme="minorHAnsi"/>
                <w:sz w:val="18"/>
                <w:szCs w:val="22"/>
              </w:rPr>
              <w:t xml:space="preserve">. Barcelona: ICE y Ediciones Octaedro. [En línea]. Disponible en: http://www.ub.edu/ice/sites/default/files/docs/qdu/23cuaderno.pdf </w:t>
            </w:r>
          </w:p>
          <w:p w:rsidR="00FE3D37" w:rsidRPr="008978F4" w:rsidRDefault="00FE3D37" w:rsidP="00FE3D37">
            <w:pPr>
              <w:pStyle w:val="Default"/>
              <w:jc w:val="both"/>
              <w:rPr>
                <w:rFonts w:asciiTheme="minorHAnsi" w:hAnsiTheme="minorHAnsi"/>
                <w:sz w:val="18"/>
                <w:szCs w:val="22"/>
              </w:rPr>
            </w:pPr>
          </w:p>
          <w:p w:rsidR="00FE3D37" w:rsidRPr="008978F4" w:rsidRDefault="00FE3D37" w:rsidP="00FE3D37">
            <w:pPr>
              <w:pStyle w:val="Default"/>
              <w:jc w:val="both"/>
              <w:rPr>
                <w:rFonts w:asciiTheme="minorHAnsi" w:hAnsiTheme="minorHAnsi"/>
                <w:sz w:val="18"/>
              </w:rPr>
            </w:pPr>
            <w:proofErr w:type="spellStart"/>
            <w:r w:rsidRPr="008978F4">
              <w:rPr>
                <w:rFonts w:asciiTheme="minorHAnsi" w:hAnsiTheme="minorHAnsi"/>
                <w:sz w:val="18"/>
                <w:szCs w:val="22"/>
              </w:rPr>
              <w:t>Camps</w:t>
            </w:r>
            <w:proofErr w:type="spellEnd"/>
            <w:r w:rsidRPr="008978F4">
              <w:rPr>
                <w:rFonts w:asciiTheme="minorHAnsi" w:hAnsiTheme="minorHAnsi"/>
                <w:sz w:val="18"/>
                <w:szCs w:val="22"/>
              </w:rPr>
              <w:t xml:space="preserve"> </w:t>
            </w:r>
            <w:proofErr w:type="spellStart"/>
            <w:r w:rsidRPr="008978F4">
              <w:rPr>
                <w:rFonts w:asciiTheme="minorHAnsi" w:hAnsiTheme="minorHAnsi"/>
                <w:sz w:val="18"/>
                <w:szCs w:val="22"/>
              </w:rPr>
              <w:t>Mundó</w:t>
            </w:r>
            <w:proofErr w:type="spellEnd"/>
            <w:r w:rsidRPr="008978F4">
              <w:rPr>
                <w:rFonts w:asciiTheme="minorHAnsi" w:hAnsiTheme="minorHAnsi"/>
                <w:sz w:val="18"/>
                <w:szCs w:val="22"/>
              </w:rPr>
              <w:t xml:space="preserve">, A. y Castelló </w:t>
            </w:r>
            <w:proofErr w:type="spellStart"/>
            <w:r w:rsidRPr="008978F4">
              <w:rPr>
                <w:rFonts w:asciiTheme="minorHAnsi" w:hAnsiTheme="minorHAnsi"/>
                <w:sz w:val="18"/>
                <w:szCs w:val="22"/>
              </w:rPr>
              <w:t>Badía</w:t>
            </w:r>
            <w:proofErr w:type="spellEnd"/>
            <w:r w:rsidRPr="008978F4">
              <w:rPr>
                <w:rFonts w:asciiTheme="minorHAnsi" w:hAnsiTheme="minorHAnsi"/>
                <w:sz w:val="18"/>
                <w:szCs w:val="22"/>
              </w:rPr>
              <w:t xml:space="preserve">, M. (2013). </w:t>
            </w:r>
            <w:r w:rsidRPr="008978F4">
              <w:rPr>
                <w:rFonts w:asciiTheme="minorHAnsi" w:hAnsiTheme="minorHAnsi"/>
                <w:i/>
                <w:iCs/>
                <w:sz w:val="18"/>
                <w:szCs w:val="22"/>
              </w:rPr>
              <w:t>La escritura académica en la universidad</w:t>
            </w:r>
            <w:r w:rsidRPr="008978F4">
              <w:rPr>
                <w:rFonts w:asciiTheme="minorHAnsi" w:hAnsiTheme="minorHAnsi"/>
                <w:sz w:val="18"/>
                <w:szCs w:val="22"/>
              </w:rPr>
              <w:t xml:space="preserve">. En Revista de Docencia Universitaria, Vol. 11(1), Enero-Abril 2013, 17-36, ISSN: 1887-4592. [En línea]. Disponible en: http://red-u.net/redu/index.php/REDU/article/view/579 </w:t>
            </w:r>
          </w:p>
          <w:p w:rsidR="00FE3D37" w:rsidRPr="008978F4" w:rsidRDefault="00FE3D37" w:rsidP="00FE3D37">
            <w:pPr>
              <w:spacing w:beforeLines="20" w:before="48" w:afterLines="20" w:after="48"/>
              <w:jc w:val="both"/>
              <w:rPr>
                <w:rFonts w:cs="Arial"/>
                <w:sz w:val="18"/>
                <w:szCs w:val="20"/>
              </w:rPr>
            </w:pPr>
          </w:p>
          <w:p w:rsidR="00FE3D37" w:rsidRPr="008978F4" w:rsidRDefault="00FE3D37" w:rsidP="00FE3D37">
            <w:pPr>
              <w:pStyle w:val="Default"/>
              <w:jc w:val="both"/>
              <w:rPr>
                <w:rFonts w:asciiTheme="minorHAnsi" w:hAnsiTheme="minorHAnsi"/>
                <w:sz w:val="18"/>
              </w:rPr>
            </w:pPr>
            <w:r w:rsidRPr="008978F4">
              <w:rPr>
                <w:rFonts w:asciiTheme="minorHAnsi" w:hAnsiTheme="minorHAnsi"/>
                <w:sz w:val="18"/>
                <w:szCs w:val="22"/>
              </w:rPr>
              <w:t xml:space="preserve">Fernández, L. y </w:t>
            </w:r>
            <w:proofErr w:type="spellStart"/>
            <w:r w:rsidRPr="008978F4">
              <w:rPr>
                <w:rFonts w:asciiTheme="minorHAnsi" w:hAnsiTheme="minorHAnsi"/>
                <w:sz w:val="18"/>
                <w:szCs w:val="22"/>
              </w:rPr>
              <w:t>Bressia</w:t>
            </w:r>
            <w:proofErr w:type="spellEnd"/>
            <w:r w:rsidRPr="008978F4">
              <w:rPr>
                <w:rFonts w:asciiTheme="minorHAnsi" w:hAnsiTheme="minorHAnsi"/>
                <w:sz w:val="18"/>
                <w:szCs w:val="22"/>
              </w:rPr>
              <w:t xml:space="preserve">, R. (2009). </w:t>
            </w:r>
            <w:r w:rsidRPr="008978F4">
              <w:rPr>
                <w:rFonts w:asciiTheme="minorHAnsi" w:hAnsiTheme="minorHAnsi"/>
                <w:i/>
                <w:iCs/>
                <w:sz w:val="18"/>
                <w:szCs w:val="22"/>
              </w:rPr>
              <w:t>Definiciones y características de los distintos tipos de textos</w:t>
            </w:r>
            <w:r w:rsidRPr="008978F4">
              <w:rPr>
                <w:rFonts w:asciiTheme="minorHAnsi" w:hAnsiTheme="minorHAnsi"/>
                <w:sz w:val="18"/>
                <w:szCs w:val="22"/>
              </w:rPr>
              <w:t xml:space="preserve">. Facultad </w:t>
            </w:r>
          </w:p>
          <w:p w:rsidR="00FE3D37" w:rsidRPr="008978F4" w:rsidRDefault="00FE3D37" w:rsidP="00FE3D37">
            <w:pPr>
              <w:spacing w:beforeLines="20" w:before="48" w:afterLines="20" w:after="48"/>
              <w:jc w:val="both"/>
              <w:rPr>
                <w:rFonts w:cs="Arial"/>
                <w:sz w:val="18"/>
                <w:szCs w:val="20"/>
              </w:rPr>
            </w:pPr>
          </w:p>
        </w:tc>
        <w:tc>
          <w:tcPr>
            <w:tcW w:w="726" w:type="pct"/>
            <w:gridSpan w:val="3"/>
          </w:tcPr>
          <w:p w:rsidR="003969B0" w:rsidRDefault="003969B0" w:rsidP="00486F94">
            <w:pPr>
              <w:spacing w:beforeLines="20" w:before="48" w:afterLines="20" w:after="48"/>
              <w:jc w:val="center"/>
              <w:rPr>
                <w:rFonts w:cs="Arial"/>
                <w:i/>
                <w:sz w:val="18"/>
                <w:szCs w:val="20"/>
              </w:rPr>
            </w:pPr>
            <w:r w:rsidRPr="008978F4">
              <w:rPr>
                <w:rFonts w:cs="Arial"/>
                <w:i/>
                <w:sz w:val="18"/>
                <w:szCs w:val="20"/>
              </w:rPr>
              <w:t xml:space="preserve">17-21 de febrero </w:t>
            </w:r>
          </w:p>
          <w:p w:rsidR="00EA1A51" w:rsidRDefault="00EA1A51" w:rsidP="00486F94">
            <w:pPr>
              <w:spacing w:beforeLines="20" w:before="48" w:afterLines="20" w:after="48"/>
              <w:jc w:val="center"/>
              <w:rPr>
                <w:rFonts w:cs="Arial"/>
                <w:i/>
                <w:sz w:val="18"/>
                <w:szCs w:val="20"/>
              </w:rPr>
            </w:pPr>
          </w:p>
          <w:p w:rsidR="00EA1A51" w:rsidRDefault="00EA1A51" w:rsidP="00486F94">
            <w:pPr>
              <w:spacing w:beforeLines="20" w:before="48" w:afterLines="20" w:after="48"/>
              <w:jc w:val="center"/>
              <w:rPr>
                <w:rFonts w:cs="Arial"/>
                <w:i/>
                <w:sz w:val="18"/>
                <w:szCs w:val="20"/>
              </w:rPr>
            </w:pPr>
          </w:p>
          <w:p w:rsidR="00EA1A51" w:rsidRPr="008978F4" w:rsidRDefault="00EA1A51" w:rsidP="00486F94">
            <w:pPr>
              <w:spacing w:beforeLines="20" w:before="48" w:afterLines="20" w:after="48"/>
              <w:jc w:val="center"/>
              <w:rPr>
                <w:rFonts w:cs="Arial"/>
                <w:i/>
                <w:szCs w:val="20"/>
              </w:rPr>
            </w:pPr>
            <w:r w:rsidRPr="00EA1A51">
              <w:rPr>
                <w:rFonts w:cs="Arial"/>
                <w:i/>
                <w:sz w:val="18"/>
                <w:szCs w:val="20"/>
                <w:highlight w:val="magenta"/>
              </w:rPr>
              <w:t>Martes 18 Visita previa</w:t>
            </w:r>
            <w:r>
              <w:rPr>
                <w:rFonts w:cs="Arial"/>
                <w:i/>
                <w:sz w:val="18"/>
                <w:szCs w:val="20"/>
              </w:rPr>
              <w:t xml:space="preserve"> (no afecta horario)</w:t>
            </w:r>
          </w:p>
        </w:tc>
      </w:tr>
      <w:tr w:rsidR="008978F4" w:rsidRPr="00065158" w:rsidTr="00A36089">
        <w:tc>
          <w:tcPr>
            <w:tcW w:w="1752" w:type="pct"/>
            <w:gridSpan w:val="5"/>
            <w:vMerge w:val="restart"/>
          </w:tcPr>
          <w:p w:rsidR="008978F4" w:rsidRPr="008978F4" w:rsidRDefault="008978F4" w:rsidP="00065158">
            <w:pPr>
              <w:spacing w:beforeLines="20" w:before="48" w:afterLines="20" w:after="48"/>
              <w:rPr>
                <w:rFonts w:cs="Arial"/>
                <w:i/>
                <w:sz w:val="18"/>
              </w:rPr>
            </w:pPr>
          </w:p>
        </w:tc>
        <w:tc>
          <w:tcPr>
            <w:tcW w:w="2522" w:type="pct"/>
            <w:gridSpan w:val="2"/>
            <w:vMerge w:val="restart"/>
            <w:vAlign w:val="center"/>
          </w:tcPr>
          <w:p w:rsidR="008978F4" w:rsidRPr="008978F4" w:rsidRDefault="008978F4" w:rsidP="008B3A48">
            <w:pPr>
              <w:spacing w:beforeLines="20" w:before="48" w:afterLines="20" w:after="48"/>
              <w:jc w:val="center"/>
              <w:rPr>
                <w:rFonts w:cs="Arial"/>
                <w:i/>
                <w:sz w:val="18"/>
              </w:rPr>
            </w:pPr>
            <w:r w:rsidRPr="008978F4">
              <w:rPr>
                <w:rFonts w:cs="Arial"/>
                <w:i/>
                <w:sz w:val="18"/>
                <w:highlight w:val="cyan"/>
              </w:rPr>
              <w:t>PRIMERA JORNADA DE PRÁCTICA</w:t>
            </w:r>
          </w:p>
        </w:tc>
        <w:tc>
          <w:tcPr>
            <w:tcW w:w="726" w:type="pct"/>
            <w:gridSpan w:val="3"/>
            <w:vAlign w:val="center"/>
          </w:tcPr>
          <w:p w:rsidR="008978F4" w:rsidRPr="008978F4" w:rsidRDefault="008978F4" w:rsidP="00486F94">
            <w:pPr>
              <w:spacing w:beforeLines="20" w:before="48" w:afterLines="20" w:after="48"/>
              <w:jc w:val="center"/>
              <w:rPr>
                <w:rFonts w:cs="Arial"/>
                <w:i/>
                <w:sz w:val="18"/>
              </w:rPr>
            </w:pPr>
            <w:r w:rsidRPr="008978F4">
              <w:rPr>
                <w:rFonts w:cs="Arial"/>
                <w:i/>
                <w:sz w:val="18"/>
              </w:rPr>
              <w:t>24-28 de febrero</w:t>
            </w:r>
          </w:p>
        </w:tc>
      </w:tr>
      <w:tr w:rsidR="008978F4" w:rsidRPr="00065158" w:rsidTr="00A36089">
        <w:tc>
          <w:tcPr>
            <w:tcW w:w="1752" w:type="pct"/>
            <w:gridSpan w:val="5"/>
            <w:vMerge/>
          </w:tcPr>
          <w:p w:rsidR="008978F4" w:rsidRPr="008978F4" w:rsidRDefault="008978F4" w:rsidP="00065158">
            <w:pPr>
              <w:spacing w:beforeLines="20" w:before="48" w:afterLines="20" w:after="48"/>
              <w:rPr>
                <w:rFonts w:cs="Arial"/>
                <w:i/>
                <w:sz w:val="18"/>
              </w:rPr>
            </w:pPr>
          </w:p>
        </w:tc>
        <w:tc>
          <w:tcPr>
            <w:tcW w:w="2522" w:type="pct"/>
            <w:gridSpan w:val="2"/>
            <w:vMerge/>
            <w:vAlign w:val="center"/>
          </w:tcPr>
          <w:p w:rsidR="008978F4" w:rsidRPr="008978F4" w:rsidRDefault="008978F4" w:rsidP="00486F94">
            <w:pPr>
              <w:spacing w:beforeLines="20" w:before="48" w:afterLines="20" w:after="48"/>
              <w:jc w:val="center"/>
              <w:rPr>
                <w:rFonts w:cs="Arial"/>
                <w:i/>
                <w:sz w:val="18"/>
              </w:rPr>
            </w:pPr>
          </w:p>
        </w:tc>
        <w:tc>
          <w:tcPr>
            <w:tcW w:w="726" w:type="pct"/>
            <w:gridSpan w:val="3"/>
            <w:vAlign w:val="center"/>
          </w:tcPr>
          <w:p w:rsidR="008978F4" w:rsidRPr="008978F4" w:rsidRDefault="008978F4" w:rsidP="00486F94">
            <w:pPr>
              <w:spacing w:beforeLines="20" w:before="48" w:afterLines="20" w:after="48"/>
              <w:jc w:val="center"/>
              <w:rPr>
                <w:rFonts w:cs="Arial"/>
                <w:i/>
                <w:sz w:val="18"/>
              </w:rPr>
            </w:pPr>
            <w:r w:rsidRPr="008978F4">
              <w:rPr>
                <w:rFonts w:cs="Arial"/>
                <w:i/>
                <w:sz w:val="18"/>
              </w:rPr>
              <w:t>2-6 de marzo</w:t>
            </w:r>
          </w:p>
        </w:tc>
      </w:tr>
      <w:tr w:rsidR="003969B0" w:rsidRPr="00065158" w:rsidTr="00A36089">
        <w:tc>
          <w:tcPr>
            <w:tcW w:w="1752" w:type="pct"/>
            <w:gridSpan w:val="5"/>
          </w:tcPr>
          <w:p w:rsidR="003969B0" w:rsidRPr="008978F4" w:rsidRDefault="008B3A48" w:rsidP="00065158">
            <w:pPr>
              <w:spacing w:beforeLines="20" w:before="48" w:afterLines="20" w:after="48"/>
              <w:rPr>
                <w:rFonts w:cs="Arial"/>
                <w:i/>
                <w:sz w:val="18"/>
              </w:rPr>
            </w:pPr>
            <w:r w:rsidRPr="008978F4">
              <w:rPr>
                <w:rFonts w:cs="Arial"/>
                <w:i/>
                <w:sz w:val="18"/>
              </w:rPr>
              <w:t>Recopila los rasgos característicos de cada uno de los documentos académicos en un cuadro comparativo elaborado de manera grupal.</w:t>
            </w:r>
          </w:p>
        </w:tc>
        <w:tc>
          <w:tcPr>
            <w:tcW w:w="2522" w:type="pct"/>
            <w:gridSpan w:val="2"/>
            <w:vAlign w:val="center"/>
          </w:tcPr>
          <w:p w:rsidR="003969B0" w:rsidRPr="008978F4" w:rsidRDefault="008B3A48" w:rsidP="008B3A48">
            <w:pPr>
              <w:spacing w:beforeLines="20" w:before="48" w:afterLines="20" w:after="48"/>
              <w:rPr>
                <w:rFonts w:cs="Arial"/>
                <w:i/>
                <w:sz w:val="18"/>
              </w:rPr>
            </w:pPr>
            <w:r w:rsidRPr="008978F4">
              <w:rPr>
                <w:rFonts w:cs="Arial"/>
                <w:i/>
                <w:sz w:val="18"/>
              </w:rPr>
              <w:t>Aplicación para elaborar documentos colaborativos</w:t>
            </w:r>
          </w:p>
        </w:tc>
        <w:tc>
          <w:tcPr>
            <w:tcW w:w="726" w:type="pct"/>
            <w:gridSpan w:val="3"/>
            <w:vAlign w:val="center"/>
          </w:tcPr>
          <w:p w:rsidR="003969B0" w:rsidRPr="008978F4" w:rsidRDefault="003969B0" w:rsidP="00486F94">
            <w:pPr>
              <w:spacing w:beforeLines="20" w:before="48" w:afterLines="20" w:after="48"/>
              <w:jc w:val="center"/>
              <w:rPr>
                <w:rFonts w:cs="Arial"/>
                <w:i/>
                <w:sz w:val="18"/>
              </w:rPr>
            </w:pPr>
            <w:r w:rsidRPr="008978F4">
              <w:rPr>
                <w:rFonts w:cs="Arial"/>
                <w:i/>
                <w:sz w:val="18"/>
              </w:rPr>
              <w:t>9-13 de marzo</w:t>
            </w:r>
          </w:p>
        </w:tc>
      </w:tr>
      <w:tr w:rsidR="003969B0" w:rsidRPr="00065158" w:rsidTr="00A36089">
        <w:tc>
          <w:tcPr>
            <w:tcW w:w="1752" w:type="pct"/>
            <w:gridSpan w:val="5"/>
          </w:tcPr>
          <w:p w:rsidR="003969B0" w:rsidRPr="008978F4" w:rsidRDefault="008B3A48" w:rsidP="00065158">
            <w:pPr>
              <w:spacing w:beforeLines="20" w:before="48" w:afterLines="20" w:after="48"/>
              <w:rPr>
                <w:rFonts w:cs="Arial"/>
                <w:i/>
                <w:sz w:val="18"/>
              </w:rPr>
            </w:pPr>
            <w:r w:rsidRPr="008978F4">
              <w:rPr>
                <w:rFonts w:cs="Arial"/>
                <w:i/>
                <w:sz w:val="18"/>
              </w:rPr>
              <w:lastRenderedPageBreak/>
              <w:t>Retoma diferentes escritos de bases de datos académicas para analizar a qué tipo de escrito pertenece.</w:t>
            </w:r>
          </w:p>
        </w:tc>
        <w:tc>
          <w:tcPr>
            <w:tcW w:w="2522" w:type="pct"/>
            <w:gridSpan w:val="2"/>
            <w:vAlign w:val="center"/>
          </w:tcPr>
          <w:p w:rsidR="003969B0" w:rsidRPr="008978F4" w:rsidRDefault="008B3A48" w:rsidP="00486F94">
            <w:pPr>
              <w:spacing w:beforeLines="20" w:before="48" w:afterLines="20" w:after="48"/>
              <w:jc w:val="center"/>
              <w:rPr>
                <w:rFonts w:cs="Arial"/>
                <w:i/>
                <w:sz w:val="18"/>
              </w:rPr>
            </w:pPr>
            <w:r w:rsidRPr="008978F4">
              <w:rPr>
                <w:rFonts w:cs="Arial"/>
                <w:i/>
                <w:sz w:val="18"/>
              </w:rPr>
              <w:t>Bases de datos como REDALYC, IRESIE, repositorios de la UNAM, IPN, etc.</w:t>
            </w:r>
          </w:p>
        </w:tc>
        <w:tc>
          <w:tcPr>
            <w:tcW w:w="726" w:type="pct"/>
            <w:gridSpan w:val="3"/>
          </w:tcPr>
          <w:p w:rsidR="003969B0" w:rsidRPr="008978F4" w:rsidRDefault="003969B0" w:rsidP="00486F94">
            <w:pPr>
              <w:spacing w:beforeLines="20" w:before="48" w:afterLines="20" w:after="48"/>
              <w:jc w:val="center"/>
              <w:rPr>
                <w:rFonts w:cs="Arial"/>
                <w:i/>
                <w:sz w:val="18"/>
              </w:rPr>
            </w:pPr>
            <w:r w:rsidRPr="008978F4">
              <w:rPr>
                <w:rFonts w:cs="Arial"/>
                <w:i/>
                <w:sz w:val="18"/>
              </w:rPr>
              <w:t>16-20 marzo</w:t>
            </w:r>
          </w:p>
          <w:p w:rsidR="008B3A48" w:rsidRPr="008978F4" w:rsidRDefault="008B3A48" w:rsidP="00486F94">
            <w:pPr>
              <w:spacing w:beforeLines="20" w:before="48" w:afterLines="20" w:after="48"/>
              <w:jc w:val="center"/>
              <w:rPr>
                <w:rFonts w:cs="Arial"/>
                <w:i/>
                <w:sz w:val="18"/>
              </w:rPr>
            </w:pPr>
          </w:p>
          <w:p w:rsidR="008B3A48" w:rsidRPr="008978F4" w:rsidRDefault="008B3A48" w:rsidP="00486F94">
            <w:pPr>
              <w:spacing w:beforeLines="20" w:before="48" w:afterLines="20" w:after="48"/>
              <w:jc w:val="center"/>
              <w:rPr>
                <w:rFonts w:cs="Arial"/>
                <w:i/>
                <w:sz w:val="18"/>
              </w:rPr>
            </w:pPr>
            <w:r w:rsidRPr="008978F4">
              <w:rPr>
                <w:rFonts w:cs="Arial"/>
                <w:i/>
                <w:sz w:val="18"/>
                <w:highlight w:val="yellow"/>
              </w:rPr>
              <w:t>SEMANA DE EVALUACIONES</w:t>
            </w:r>
          </w:p>
        </w:tc>
      </w:tr>
      <w:tr w:rsidR="00EC5121" w:rsidRPr="00065158" w:rsidTr="00A36089">
        <w:tc>
          <w:tcPr>
            <w:tcW w:w="1752" w:type="pct"/>
            <w:gridSpan w:val="5"/>
          </w:tcPr>
          <w:p w:rsidR="00EC5121" w:rsidRPr="008B3A48" w:rsidRDefault="00EC5121" w:rsidP="00486F94">
            <w:pPr>
              <w:spacing w:beforeLines="20" w:before="48" w:afterLines="20" w:after="48" w:line="276" w:lineRule="auto"/>
              <w:jc w:val="center"/>
              <w:rPr>
                <w:rFonts w:ascii="Arial" w:hAnsi="Arial" w:cs="Arial"/>
                <w:b/>
                <w:sz w:val="18"/>
              </w:rPr>
            </w:pPr>
            <w:r w:rsidRPr="008B3A48">
              <w:rPr>
                <w:rFonts w:ascii="Arial" w:hAnsi="Arial" w:cs="Arial"/>
                <w:b/>
                <w:sz w:val="18"/>
              </w:rPr>
              <w:t>EVIDENCIA</w:t>
            </w:r>
            <w:r w:rsidR="00733C26" w:rsidRPr="008B3A48">
              <w:rPr>
                <w:rFonts w:ascii="Arial" w:hAnsi="Arial" w:cs="Arial"/>
                <w:b/>
                <w:sz w:val="18"/>
              </w:rPr>
              <w:t>S DE APRENDIZAJE DE LA UNIDAD/MÓ</w:t>
            </w:r>
            <w:r w:rsidRPr="008B3A48">
              <w:rPr>
                <w:rFonts w:ascii="Arial" w:hAnsi="Arial" w:cs="Arial"/>
                <w:b/>
                <w:sz w:val="18"/>
              </w:rPr>
              <w:t>DULO/ BLOQUE PARA EL PORTAFOLIO</w:t>
            </w:r>
          </w:p>
        </w:tc>
        <w:tc>
          <w:tcPr>
            <w:tcW w:w="2522" w:type="pct"/>
            <w:gridSpan w:val="2"/>
            <w:vAlign w:val="center"/>
          </w:tcPr>
          <w:p w:rsidR="00EC5121" w:rsidRPr="008B3A48" w:rsidRDefault="00EC5121" w:rsidP="00486F94">
            <w:pPr>
              <w:spacing w:beforeLines="20" w:before="48" w:afterLines="20" w:after="48" w:line="276" w:lineRule="auto"/>
              <w:jc w:val="center"/>
              <w:rPr>
                <w:rFonts w:ascii="Arial" w:hAnsi="Arial" w:cs="Arial"/>
                <w:b/>
                <w:sz w:val="18"/>
              </w:rPr>
            </w:pPr>
            <w:r w:rsidRPr="008B3A48">
              <w:rPr>
                <w:rFonts w:ascii="Arial" w:hAnsi="Arial" w:cs="Arial"/>
                <w:b/>
                <w:sz w:val="18"/>
              </w:rPr>
              <w:t>CRITERIOS DE DESEMPEÑO</w:t>
            </w:r>
          </w:p>
        </w:tc>
        <w:tc>
          <w:tcPr>
            <w:tcW w:w="726" w:type="pct"/>
            <w:gridSpan w:val="3"/>
          </w:tcPr>
          <w:p w:rsidR="00EC5121" w:rsidRPr="008B3A48" w:rsidRDefault="00EC5121" w:rsidP="00486F94">
            <w:pPr>
              <w:spacing w:beforeLines="20" w:before="48" w:afterLines="20" w:after="48" w:line="276" w:lineRule="auto"/>
              <w:jc w:val="center"/>
              <w:rPr>
                <w:rFonts w:ascii="Arial" w:hAnsi="Arial" w:cs="Arial"/>
                <w:b/>
                <w:sz w:val="18"/>
              </w:rPr>
            </w:pPr>
            <w:r w:rsidRPr="008B3A48">
              <w:rPr>
                <w:rFonts w:ascii="Arial" w:hAnsi="Arial" w:cs="Arial"/>
                <w:b/>
                <w:sz w:val="18"/>
              </w:rPr>
              <w:t>RECURSOS DE EVALUACIÓN</w:t>
            </w:r>
          </w:p>
        </w:tc>
      </w:tr>
      <w:tr w:rsidR="00EC5121" w:rsidRPr="00065158" w:rsidTr="00A36089">
        <w:tc>
          <w:tcPr>
            <w:tcW w:w="1752" w:type="pct"/>
            <w:gridSpan w:val="5"/>
          </w:tcPr>
          <w:p w:rsidR="00EC5121" w:rsidRPr="008978F4" w:rsidRDefault="008B3A48" w:rsidP="008B3A48">
            <w:pPr>
              <w:spacing w:beforeLines="20" w:before="48" w:afterLines="20" w:after="48"/>
              <w:rPr>
                <w:i/>
                <w:sz w:val="18"/>
                <w:szCs w:val="18"/>
              </w:rPr>
            </w:pPr>
            <w:r w:rsidRPr="008978F4">
              <w:rPr>
                <w:rFonts w:cs="Arial"/>
                <w:i/>
                <w:sz w:val="18"/>
                <w:szCs w:val="18"/>
              </w:rPr>
              <w:t xml:space="preserve">Cuadro comparativo entre  </w:t>
            </w:r>
            <w:r w:rsidRPr="008978F4">
              <w:rPr>
                <w:i/>
                <w:sz w:val="18"/>
                <w:szCs w:val="18"/>
              </w:rPr>
              <w:t>monografía, ensayo, ponencia, artículos de investigación, proyecto de investigación, diario, portafolio, reporte de prácticas.</w:t>
            </w:r>
          </w:p>
        </w:tc>
        <w:tc>
          <w:tcPr>
            <w:tcW w:w="2522" w:type="pct"/>
            <w:gridSpan w:val="2"/>
            <w:vAlign w:val="center"/>
          </w:tcPr>
          <w:p w:rsidR="00EC5121" w:rsidRPr="008B3A48" w:rsidRDefault="008B3A48" w:rsidP="008B3A48">
            <w:pPr>
              <w:spacing w:beforeLines="20" w:before="48" w:afterLines="20" w:after="48" w:line="276" w:lineRule="auto"/>
              <w:jc w:val="center"/>
              <w:rPr>
                <w:rFonts w:ascii="Arial" w:hAnsi="Arial" w:cs="Arial"/>
                <w:i/>
                <w:sz w:val="18"/>
              </w:rPr>
            </w:pPr>
            <w:r w:rsidRPr="008B3A48">
              <w:rPr>
                <w:rFonts w:ascii="Arial" w:hAnsi="Arial" w:cs="Arial"/>
                <w:i/>
                <w:sz w:val="18"/>
              </w:rPr>
              <w:t>Identifiquen los rasgos característicos de cada uno de los documentos académicos y tengan claras las diferencias entre cada uno de ellos.</w:t>
            </w:r>
          </w:p>
        </w:tc>
        <w:tc>
          <w:tcPr>
            <w:tcW w:w="726" w:type="pct"/>
            <w:gridSpan w:val="3"/>
            <w:vAlign w:val="center"/>
          </w:tcPr>
          <w:p w:rsidR="00EC5121" w:rsidRPr="008B3A48" w:rsidRDefault="008B3A48" w:rsidP="00486F94">
            <w:pPr>
              <w:spacing w:beforeLines="20" w:before="48" w:afterLines="20" w:after="48" w:line="276" w:lineRule="auto"/>
              <w:jc w:val="center"/>
              <w:rPr>
                <w:rFonts w:ascii="Arial" w:hAnsi="Arial" w:cs="Arial"/>
                <w:i/>
                <w:sz w:val="18"/>
              </w:rPr>
            </w:pPr>
            <w:r w:rsidRPr="008B3A48">
              <w:rPr>
                <w:rFonts w:ascii="Arial" w:hAnsi="Arial" w:cs="Arial"/>
                <w:i/>
                <w:sz w:val="18"/>
              </w:rPr>
              <w:t>Lista de cotejo</w:t>
            </w:r>
          </w:p>
        </w:tc>
      </w:tr>
      <w:tr w:rsidR="00AA4EE3" w:rsidRPr="00065158" w:rsidTr="00A36089">
        <w:tc>
          <w:tcPr>
            <w:tcW w:w="5000" w:type="pct"/>
            <w:gridSpan w:val="10"/>
            <w:shd w:val="clear" w:color="auto" w:fill="DBE5F1" w:themeFill="accent1" w:themeFillTint="33"/>
          </w:tcPr>
          <w:p w:rsidR="00AA4EE3" w:rsidRPr="00065158" w:rsidRDefault="00AA4EE3" w:rsidP="00486F94">
            <w:pPr>
              <w:spacing w:beforeLines="20" w:before="48" w:afterLines="20" w:after="48" w:line="276" w:lineRule="auto"/>
              <w:jc w:val="center"/>
              <w:rPr>
                <w:rFonts w:ascii="Arial" w:hAnsi="Arial" w:cs="Arial"/>
                <w:b/>
                <w:sz w:val="18"/>
              </w:rPr>
            </w:pPr>
            <w:r w:rsidRPr="00065158">
              <w:rPr>
                <w:rFonts w:ascii="Arial" w:hAnsi="Arial" w:cs="Arial"/>
                <w:b/>
                <w:sz w:val="18"/>
              </w:rPr>
              <w:t>UNIDAD DE APRENDIZAJE/MÓDULO/BLOQUE II</w:t>
            </w:r>
          </w:p>
        </w:tc>
      </w:tr>
      <w:tr w:rsidR="00AA4EE3" w:rsidRPr="00065158" w:rsidTr="00A36089">
        <w:tc>
          <w:tcPr>
            <w:tcW w:w="1164" w:type="pct"/>
            <w:gridSpan w:val="3"/>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NOMBRE DE LA UNIDAD DE APRENDIZAJE/MÓDULO/BLOQUE</w:t>
            </w:r>
          </w:p>
        </w:tc>
        <w:tc>
          <w:tcPr>
            <w:tcW w:w="3836" w:type="pct"/>
            <w:gridSpan w:val="7"/>
            <w:vAlign w:val="center"/>
          </w:tcPr>
          <w:p w:rsidR="00AA4EE3" w:rsidRPr="008978F4" w:rsidRDefault="001345D7" w:rsidP="00FE6716">
            <w:pPr>
              <w:spacing w:beforeLines="20" w:before="48" w:afterLines="20" w:after="48" w:line="276" w:lineRule="auto"/>
              <w:rPr>
                <w:rFonts w:cs="Arial"/>
                <w:i/>
                <w:sz w:val="18"/>
                <w:szCs w:val="18"/>
              </w:rPr>
            </w:pPr>
            <w:r w:rsidRPr="008978F4">
              <w:rPr>
                <w:rFonts w:cs="Arial"/>
                <w:b/>
                <w:bCs/>
                <w:i/>
                <w:sz w:val="18"/>
                <w:szCs w:val="18"/>
              </w:rPr>
              <w:t>Producción y difusión de escritos académicos</w:t>
            </w:r>
          </w:p>
        </w:tc>
      </w:tr>
      <w:tr w:rsidR="00AA4EE3" w:rsidRPr="00065158" w:rsidTr="00A36089">
        <w:tc>
          <w:tcPr>
            <w:tcW w:w="1164" w:type="pct"/>
            <w:gridSpan w:val="3"/>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(DESCRIPCIÓN BREVE)</w:t>
            </w:r>
          </w:p>
        </w:tc>
        <w:tc>
          <w:tcPr>
            <w:tcW w:w="3836" w:type="pct"/>
            <w:gridSpan w:val="7"/>
          </w:tcPr>
          <w:p w:rsidR="00AA4EE3" w:rsidRPr="008978F4" w:rsidRDefault="00FE6716" w:rsidP="00FE6716">
            <w:pPr>
              <w:pStyle w:val="Default"/>
              <w:jc w:val="both"/>
              <w:rPr>
                <w:rFonts w:asciiTheme="minorHAnsi" w:hAnsiTheme="minorHAnsi"/>
                <w:i/>
                <w:sz w:val="18"/>
                <w:szCs w:val="18"/>
              </w:rPr>
            </w:pPr>
            <w:r w:rsidRPr="008978F4">
              <w:rPr>
                <w:rFonts w:asciiTheme="minorHAnsi" w:hAnsiTheme="minorHAnsi"/>
                <w:i/>
                <w:sz w:val="18"/>
                <w:szCs w:val="18"/>
              </w:rPr>
              <w:t xml:space="preserve">En ella se realizar ejercicios de producción y divulgación escrita siguiendo las recomendaciones, normas, convenciones metodológicas y técnicas de los distintos géneros. Se trata de producir escritos que sinteticen sus experiencias, sus esquemas de análisis, así como diferentes ejercicios de sistematización de información. </w:t>
            </w:r>
          </w:p>
        </w:tc>
      </w:tr>
      <w:tr w:rsidR="00AA4EE3" w:rsidRPr="00065158" w:rsidTr="00A36089">
        <w:tc>
          <w:tcPr>
            <w:tcW w:w="1164" w:type="pct"/>
            <w:gridSpan w:val="3"/>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PROPÓSITOS:</w:t>
            </w:r>
          </w:p>
        </w:tc>
        <w:tc>
          <w:tcPr>
            <w:tcW w:w="3836" w:type="pct"/>
            <w:gridSpan w:val="7"/>
          </w:tcPr>
          <w:p w:rsidR="00AA4EE3" w:rsidRPr="008978F4" w:rsidRDefault="00FE6716" w:rsidP="00FE6716">
            <w:pPr>
              <w:pStyle w:val="Default"/>
              <w:rPr>
                <w:rFonts w:asciiTheme="minorHAnsi" w:hAnsiTheme="minorHAnsi"/>
                <w:i/>
                <w:sz w:val="18"/>
                <w:szCs w:val="18"/>
              </w:rPr>
            </w:pPr>
            <w:r w:rsidRPr="008978F4">
              <w:rPr>
                <w:rFonts w:asciiTheme="minorHAnsi" w:hAnsiTheme="minorHAnsi"/>
                <w:i/>
                <w:sz w:val="18"/>
                <w:szCs w:val="18"/>
              </w:rPr>
              <w:t>Producir ponencias, reportes, informes, ensayos, evaluaciones, entre otros, desde una posición personal con rigor expositivo y argumentativo.</w:t>
            </w:r>
          </w:p>
        </w:tc>
      </w:tr>
      <w:tr w:rsidR="00AA4EE3" w:rsidRPr="00065158" w:rsidTr="00A36089">
        <w:tc>
          <w:tcPr>
            <w:tcW w:w="1164" w:type="pct"/>
            <w:gridSpan w:val="3"/>
          </w:tcPr>
          <w:p w:rsidR="00AA4EE3" w:rsidRPr="005544F5" w:rsidRDefault="00AA4EE3" w:rsidP="00A87849">
            <w:pPr>
              <w:spacing w:beforeLines="20" w:before="48" w:afterLines="20" w:after="48" w:line="276" w:lineRule="auto"/>
              <w:rPr>
                <w:rFonts w:ascii="Arial" w:hAnsi="Arial" w:cs="Arial"/>
                <w:b/>
                <w:sz w:val="18"/>
              </w:rPr>
            </w:pPr>
            <w:r w:rsidRPr="005544F5">
              <w:rPr>
                <w:rFonts w:ascii="Arial" w:hAnsi="Arial" w:cs="Arial"/>
                <w:b/>
                <w:sz w:val="18"/>
              </w:rPr>
              <w:t xml:space="preserve">CAMPOS Y RASGOS/ COMPETENCIAS DEL PERFIL DE EGRESO A LOS QUE CONTRIBUYE </w:t>
            </w:r>
          </w:p>
        </w:tc>
        <w:tc>
          <w:tcPr>
            <w:tcW w:w="3836" w:type="pct"/>
            <w:gridSpan w:val="7"/>
            <w:vAlign w:val="center"/>
          </w:tcPr>
          <w:p w:rsidR="00FE6716" w:rsidRPr="008978F4" w:rsidRDefault="00FE6716" w:rsidP="00FE6716">
            <w:pPr>
              <w:pStyle w:val="Default"/>
              <w:numPr>
                <w:ilvl w:val="0"/>
                <w:numId w:val="4"/>
              </w:numPr>
              <w:ind w:left="133" w:hanging="142"/>
              <w:rPr>
                <w:rFonts w:asciiTheme="minorHAnsi" w:hAnsiTheme="minorHAnsi"/>
                <w:i/>
                <w:sz w:val="18"/>
                <w:szCs w:val="18"/>
              </w:rPr>
            </w:pPr>
            <w:r w:rsidRPr="008978F4">
              <w:rPr>
                <w:rFonts w:asciiTheme="minorHAnsi" w:hAnsiTheme="minorHAnsi"/>
                <w:i/>
                <w:sz w:val="18"/>
                <w:szCs w:val="18"/>
              </w:rPr>
              <w:t xml:space="preserve">Aplica sistemáticamente las etapas del proceso de escritura de textos académicos, así como las estrategias discursivas y las herramientas metodológicas de cada tipo de documento. </w:t>
            </w:r>
          </w:p>
          <w:p w:rsidR="00AA4EE3" w:rsidRPr="008978F4" w:rsidRDefault="00FE6716" w:rsidP="00FE6716">
            <w:pPr>
              <w:pStyle w:val="Default"/>
              <w:numPr>
                <w:ilvl w:val="0"/>
                <w:numId w:val="4"/>
              </w:numPr>
              <w:ind w:left="133" w:hanging="142"/>
              <w:rPr>
                <w:rFonts w:asciiTheme="minorHAnsi" w:hAnsiTheme="minorHAnsi"/>
                <w:i/>
                <w:sz w:val="18"/>
                <w:szCs w:val="18"/>
              </w:rPr>
            </w:pPr>
            <w:r w:rsidRPr="008978F4">
              <w:rPr>
                <w:rFonts w:asciiTheme="minorHAnsi" w:hAnsiTheme="minorHAnsi"/>
                <w:i/>
                <w:sz w:val="18"/>
                <w:szCs w:val="18"/>
              </w:rPr>
              <w:t xml:space="preserve">Elabora escritos con apego a los géneros y recomendaciones técnicas para difundirlos en las comunidades académicas. </w:t>
            </w:r>
          </w:p>
        </w:tc>
      </w:tr>
      <w:tr w:rsidR="00AA4EE3" w:rsidRPr="00065158" w:rsidTr="00A36089">
        <w:tc>
          <w:tcPr>
            <w:tcW w:w="462" w:type="pct"/>
            <w:vMerge w:val="restart"/>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RECURSOS A MOVILIZAR</w:t>
            </w:r>
          </w:p>
        </w:tc>
        <w:tc>
          <w:tcPr>
            <w:tcW w:w="702" w:type="pct"/>
            <w:gridSpan w:val="2"/>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SABERES</w:t>
            </w:r>
          </w:p>
        </w:tc>
        <w:tc>
          <w:tcPr>
            <w:tcW w:w="3836" w:type="pct"/>
            <w:gridSpan w:val="7"/>
          </w:tcPr>
          <w:p w:rsidR="00AA4EE3" w:rsidRPr="008978F4" w:rsidRDefault="00FE6716" w:rsidP="00486F94">
            <w:pPr>
              <w:spacing w:beforeLines="20" w:before="48" w:afterLines="20" w:after="48" w:line="276" w:lineRule="auto"/>
              <w:rPr>
                <w:rFonts w:cs="Arial"/>
                <w:i/>
                <w:sz w:val="18"/>
                <w:szCs w:val="18"/>
              </w:rPr>
            </w:pPr>
            <w:r w:rsidRPr="008978F4">
              <w:rPr>
                <w:rFonts w:cs="Arial"/>
                <w:i/>
                <w:sz w:val="18"/>
                <w:szCs w:val="18"/>
              </w:rPr>
              <w:t>Elaborar escritos académicos</w:t>
            </w:r>
          </w:p>
        </w:tc>
      </w:tr>
      <w:tr w:rsidR="00AA4EE3" w:rsidRPr="00065158" w:rsidTr="00A36089">
        <w:tc>
          <w:tcPr>
            <w:tcW w:w="462" w:type="pct"/>
            <w:vMerge/>
          </w:tcPr>
          <w:p w:rsidR="00AA4EE3" w:rsidRPr="005544F5" w:rsidRDefault="00AA4EE3" w:rsidP="00486F94">
            <w:pPr>
              <w:spacing w:beforeLines="20" w:before="48" w:afterLines="20" w:after="48" w:line="276" w:lineRule="auto"/>
              <w:rPr>
                <w:rFonts w:ascii="Arial" w:hAnsi="Arial" w:cs="Arial"/>
                <w:b/>
                <w:sz w:val="18"/>
              </w:rPr>
            </w:pPr>
          </w:p>
        </w:tc>
        <w:tc>
          <w:tcPr>
            <w:tcW w:w="702" w:type="pct"/>
            <w:gridSpan w:val="2"/>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HABILIDADES</w:t>
            </w:r>
          </w:p>
        </w:tc>
        <w:tc>
          <w:tcPr>
            <w:tcW w:w="3836" w:type="pct"/>
            <w:gridSpan w:val="7"/>
          </w:tcPr>
          <w:p w:rsidR="00AA4EE3" w:rsidRPr="008978F4" w:rsidRDefault="00FE6716" w:rsidP="00486F94">
            <w:pPr>
              <w:spacing w:beforeLines="20" w:before="48" w:afterLines="20" w:after="48" w:line="276" w:lineRule="auto"/>
              <w:rPr>
                <w:rFonts w:cs="Arial"/>
                <w:i/>
                <w:sz w:val="18"/>
                <w:szCs w:val="18"/>
              </w:rPr>
            </w:pPr>
            <w:r w:rsidRPr="008978F4">
              <w:rPr>
                <w:rFonts w:cs="Arial"/>
                <w:i/>
                <w:sz w:val="18"/>
                <w:szCs w:val="18"/>
              </w:rPr>
              <w:t>Escribir con coherencia, claridad y fundamento sus experiencias de práctica.</w:t>
            </w:r>
          </w:p>
        </w:tc>
      </w:tr>
      <w:tr w:rsidR="00AA4EE3" w:rsidRPr="00065158" w:rsidTr="00A36089">
        <w:tc>
          <w:tcPr>
            <w:tcW w:w="462" w:type="pct"/>
            <w:vMerge/>
          </w:tcPr>
          <w:p w:rsidR="00AA4EE3" w:rsidRPr="005544F5" w:rsidRDefault="00AA4EE3" w:rsidP="00486F94">
            <w:pPr>
              <w:spacing w:beforeLines="20" w:before="48" w:afterLines="20" w:after="48" w:line="276" w:lineRule="auto"/>
              <w:rPr>
                <w:rFonts w:ascii="Arial" w:hAnsi="Arial" w:cs="Arial"/>
                <w:b/>
                <w:sz w:val="18"/>
              </w:rPr>
            </w:pPr>
          </w:p>
        </w:tc>
        <w:tc>
          <w:tcPr>
            <w:tcW w:w="702" w:type="pct"/>
            <w:gridSpan w:val="2"/>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ACTITUDES</w:t>
            </w:r>
          </w:p>
        </w:tc>
        <w:tc>
          <w:tcPr>
            <w:tcW w:w="3836" w:type="pct"/>
            <w:gridSpan w:val="7"/>
          </w:tcPr>
          <w:p w:rsidR="00AA4EE3" w:rsidRPr="008978F4" w:rsidRDefault="00FE6716" w:rsidP="00486F94">
            <w:pPr>
              <w:spacing w:beforeLines="20" w:before="48" w:afterLines="20" w:after="48" w:line="276" w:lineRule="auto"/>
              <w:rPr>
                <w:rFonts w:cs="Arial"/>
                <w:i/>
                <w:sz w:val="18"/>
                <w:szCs w:val="18"/>
              </w:rPr>
            </w:pPr>
            <w:r w:rsidRPr="008978F4">
              <w:rPr>
                <w:rFonts w:cs="Arial"/>
                <w:i/>
                <w:sz w:val="18"/>
                <w:szCs w:val="18"/>
              </w:rPr>
              <w:t>Compromiso y disposición para la investigación, trabajo y apertura para recibir retroalimentación con la finalidad de contar con un producto final que cumpla con los requisitos necesarios para divulgar</w:t>
            </w:r>
          </w:p>
        </w:tc>
      </w:tr>
      <w:tr w:rsidR="00AA4EE3" w:rsidRPr="00065158" w:rsidTr="00A36089">
        <w:tc>
          <w:tcPr>
            <w:tcW w:w="462" w:type="pct"/>
            <w:vMerge/>
          </w:tcPr>
          <w:p w:rsidR="00AA4EE3" w:rsidRPr="005544F5" w:rsidRDefault="00AA4EE3" w:rsidP="00486F94">
            <w:pPr>
              <w:spacing w:beforeLines="20" w:before="48" w:afterLines="20" w:after="48" w:line="276" w:lineRule="auto"/>
              <w:rPr>
                <w:rFonts w:ascii="Arial" w:hAnsi="Arial" w:cs="Arial"/>
                <w:b/>
                <w:sz w:val="18"/>
              </w:rPr>
            </w:pPr>
          </w:p>
        </w:tc>
        <w:tc>
          <w:tcPr>
            <w:tcW w:w="702" w:type="pct"/>
            <w:gridSpan w:val="2"/>
          </w:tcPr>
          <w:p w:rsidR="00AA4EE3" w:rsidRPr="005544F5" w:rsidRDefault="00AA4EE3" w:rsidP="00486F94">
            <w:pPr>
              <w:spacing w:beforeLines="20" w:before="48" w:afterLines="20" w:after="48" w:line="276" w:lineRule="auto"/>
              <w:rPr>
                <w:rFonts w:ascii="Arial" w:hAnsi="Arial" w:cs="Arial"/>
                <w:b/>
                <w:sz w:val="18"/>
              </w:rPr>
            </w:pPr>
            <w:r w:rsidRPr="005544F5">
              <w:rPr>
                <w:rFonts w:ascii="Arial" w:hAnsi="Arial" w:cs="Arial"/>
                <w:b/>
                <w:sz w:val="18"/>
              </w:rPr>
              <w:t>INDICADORES DE APRENDIZAJE</w:t>
            </w:r>
          </w:p>
        </w:tc>
        <w:tc>
          <w:tcPr>
            <w:tcW w:w="3836" w:type="pct"/>
            <w:gridSpan w:val="7"/>
          </w:tcPr>
          <w:p w:rsidR="00AA4EE3" w:rsidRPr="008978F4" w:rsidRDefault="00247814" w:rsidP="00486F94">
            <w:pPr>
              <w:spacing w:beforeLines="20" w:before="48" w:afterLines="20" w:after="48" w:line="276" w:lineRule="auto"/>
              <w:rPr>
                <w:rFonts w:cs="Arial"/>
                <w:i/>
                <w:sz w:val="18"/>
                <w:szCs w:val="18"/>
              </w:rPr>
            </w:pPr>
            <w:r w:rsidRPr="008978F4">
              <w:rPr>
                <w:rFonts w:cs="Arial"/>
                <w:i/>
                <w:sz w:val="18"/>
                <w:szCs w:val="18"/>
              </w:rPr>
              <w:t>Elabore el documento preliminar para poder seleccionar un  medio para divulgarlo</w:t>
            </w:r>
          </w:p>
        </w:tc>
      </w:tr>
      <w:tr w:rsidR="00AA4EE3" w:rsidRPr="00065158" w:rsidTr="00A36089">
        <w:tc>
          <w:tcPr>
            <w:tcW w:w="5000" w:type="pct"/>
            <w:gridSpan w:val="10"/>
            <w:shd w:val="clear" w:color="auto" w:fill="DBE5F1" w:themeFill="accent1" w:themeFillTint="33"/>
          </w:tcPr>
          <w:p w:rsidR="00AA4EE3" w:rsidRPr="008978F4" w:rsidRDefault="00AA4EE3" w:rsidP="00486F94">
            <w:pPr>
              <w:spacing w:beforeLines="20" w:before="48" w:afterLines="20" w:after="48" w:line="276" w:lineRule="auto"/>
              <w:jc w:val="center"/>
              <w:rPr>
                <w:rFonts w:cs="Arial"/>
                <w:b/>
                <w:sz w:val="18"/>
                <w:szCs w:val="18"/>
              </w:rPr>
            </w:pPr>
            <w:r w:rsidRPr="008978F4">
              <w:rPr>
                <w:rFonts w:cs="Arial"/>
                <w:b/>
                <w:sz w:val="18"/>
                <w:szCs w:val="18"/>
              </w:rPr>
              <w:t>DESARROLLO DE LA UNIDAD DE APRENDIZAJE / MÓDULO / BLOQUE</w:t>
            </w:r>
          </w:p>
        </w:tc>
      </w:tr>
      <w:tr w:rsidR="00AA4EE3" w:rsidRPr="00065158" w:rsidTr="00A36089">
        <w:tc>
          <w:tcPr>
            <w:tcW w:w="1164" w:type="pct"/>
            <w:gridSpan w:val="3"/>
          </w:tcPr>
          <w:p w:rsidR="00AA4EE3" w:rsidRPr="005544F5" w:rsidRDefault="00AA4EE3" w:rsidP="00486F94">
            <w:pPr>
              <w:spacing w:beforeLines="20" w:before="48" w:afterLines="20" w:after="48" w:line="276" w:lineRule="auto"/>
              <w:rPr>
                <w:rFonts w:ascii="Arial" w:hAnsi="Arial" w:cs="Arial"/>
                <w:b/>
                <w:sz w:val="18"/>
                <w:highlight w:val="yellow"/>
              </w:rPr>
            </w:pPr>
            <w:r w:rsidRPr="005544F5">
              <w:rPr>
                <w:rFonts w:ascii="Arial" w:hAnsi="Arial" w:cs="Arial"/>
                <w:b/>
                <w:sz w:val="18"/>
              </w:rPr>
              <w:lastRenderedPageBreak/>
              <w:t>SECUENCIA TEMÁTICA/ CONTENIDOS</w:t>
            </w:r>
          </w:p>
        </w:tc>
        <w:tc>
          <w:tcPr>
            <w:tcW w:w="3836" w:type="pct"/>
            <w:gridSpan w:val="7"/>
          </w:tcPr>
          <w:p w:rsidR="00247814" w:rsidRPr="008978F4" w:rsidRDefault="00247814" w:rsidP="001A2B81">
            <w:pPr>
              <w:pStyle w:val="Default"/>
              <w:rPr>
                <w:rFonts w:asciiTheme="minorHAnsi" w:hAnsiTheme="minorHAnsi" w:cstheme="minorBidi"/>
                <w:i/>
                <w:sz w:val="18"/>
                <w:szCs w:val="18"/>
              </w:rPr>
            </w:pPr>
            <w:r w:rsidRPr="008978F4">
              <w:rPr>
                <w:rFonts w:asciiTheme="minorHAnsi" w:hAnsiTheme="minorHAnsi" w:cstheme="minorBidi"/>
                <w:i/>
                <w:sz w:val="18"/>
                <w:szCs w:val="18"/>
              </w:rPr>
              <w:t xml:space="preserve">Taller de escritura académica. </w:t>
            </w:r>
          </w:p>
          <w:p w:rsidR="00247814" w:rsidRPr="008978F4" w:rsidRDefault="00247814" w:rsidP="001A2B81">
            <w:pPr>
              <w:pStyle w:val="Default"/>
              <w:numPr>
                <w:ilvl w:val="0"/>
                <w:numId w:val="5"/>
              </w:numPr>
              <w:rPr>
                <w:rFonts w:asciiTheme="minorHAnsi" w:hAnsiTheme="minorHAnsi" w:cs="Courier New"/>
                <w:i/>
                <w:sz w:val="18"/>
                <w:szCs w:val="18"/>
              </w:rPr>
            </w:pPr>
            <w:r w:rsidRPr="008978F4">
              <w:rPr>
                <w:rFonts w:asciiTheme="minorHAnsi" w:hAnsiTheme="minorHAnsi" w:cs="Courier New"/>
                <w:i/>
                <w:sz w:val="18"/>
                <w:szCs w:val="18"/>
              </w:rPr>
              <w:t xml:space="preserve">La estructura de un documento académico: normas, convenciones, aparato crítico. </w:t>
            </w:r>
          </w:p>
          <w:p w:rsidR="00247814" w:rsidRPr="008978F4" w:rsidRDefault="00247814" w:rsidP="001A2B81">
            <w:pPr>
              <w:pStyle w:val="Default"/>
              <w:numPr>
                <w:ilvl w:val="0"/>
                <w:numId w:val="5"/>
              </w:numPr>
              <w:rPr>
                <w:rFonts w:asciiTheme="minorHAnsi" w:hAnsiTheme="minorHAnsi"/>
                <w:i/>
                <w:sz w:val="18"/>
                <w:szCs w:val="18"/>
              </w:rPr>
            </w:pPr>
            <w:r w:rsidRPr="008978F4">
              <w:rPr>
                <w:rFonts w:asciiTheme="minorHAnsi" w:hAnsiTheme="minorHAnsi"/>
                <w:i/>
                <w:sz w:val="18"/>
                <w:szCs w:val="18"/>
              </w:rPr>
              <w:t xml:space="preserve">Las características básicas: coherencia, cohesión, adecuación o pertinencia, recursividad y presentación. </w:t>
            </w:r>
          </w:p>
          <w:p w:rsidR="00247814" w:rsidRPr="008978F4" w:rsidRDefault="00247814" w:rsidP="001A2B81">
            <w:pPr>
              <w:pStyle w:val="Default"/>
              <w:numPr>
                <w:ilvl w:val="0"/>
                <w:numId w:val="5"/>
              </w:numPr>
              <w:rPr>
                <w:rFonts w:asciiTheme="minorHAnsi" w:hAnsiTheme="minorHAnsi" w:cs="Courier New"/>
                <w:i/>
                <w:sz w:val="18"/>
                <w:szCs w:val="18"/>
              </w:rPr>
            </w:pPr>
            <w:r w:rsidRPr="008978F4">
              <w:rPr>
                <w:rFonts w:asciiTheme="minorHAnsi" w:hAnsiTheme="minorHAnsi" w:cs="Courier New"/>
                <w:i/>
                <w:sz w:val="18"/>
                <w:szCs w:val="18"/>
              </w:rPr>
              <w:t xml:space="preserve">Esquemas de revisión y corrección del escrito. </w:t>
            </w:r>
          </w:p>
          <w:p w:rsidR="00247814" w:rsidRPr="008978F4" w:rsidRDefault="00247814" w:rsidP="00247814">
            <w:pPr>
              <w:pStyle w:val="Default"/>
              <w:rPr>
                <w:rFonts w:asciiTheme="minorHAnsi" w:hAnsiTheme="minorHAnsi" w:cs="Courier New"/>
                <w:i/>
                <w:sz w:val="18"/>
                <w:szCs w:val="18"/>
              </w:rPr>
            </w:pPr>
            <w:r w:rsidRPr="008978F4">
              <w:rPr>
                <w:rFonts w:asciiTheme="minorHAnsi" w:hAnsiTheme="minorHAnsi" w:cs="Courier New"/>
                <w:i/>
                <w:sz w:val="18"/>
                <w:szCs w:val="18"/>
              </w:rPr>
              <w:t xml:space="preserve">Difusión de productos escritos. </w:t>
            </w:r>
          </w:p>
          <w:p w:rsidR="00247814" w:rsidRPr="008978F4" w:rsidRDefault="00247814" w:rsidP="001A2B81">
            <w:pPr>
              <w:pStyle w:val="Default"/>
              <w:numPr>
                <w:ilvl w:val="0"/>
                <w:numId w:val="5"/>
              </w:numPr>
              <w:rPr>
                <w:rFonts w:asciiTheme="minorHAnsi" w:hAnsiTheme="minorHAnsi" w:cs="Courier New"/>
                <w:i/>
                <w:sz w:val="18"/>
                <w:szCs w:val="18"/>
              </w:rPr>
            </w:pPr>
            <w:r w:rsidRPr="008978F4">
              <w:rPr>
                <w:rFonts w:asciiTheme="minorHAnsi" w:hAnsiTheme="minorHAnsi" w:cs="Courier New"/>
                <w:i/>
                <w:sz w:val="18"/>
                <w:szCs w:val="18"/>
              </w:rPr>
              <w:t xml:space="preserve">Esquemas de difusión local: presentaciones en foros, paneles, congresos escolares. </w:t>
            </w:r>
          </w:p>
          <w:p w:rsidR="00247814" w:rsidRPr="008978F4" w:rsidRDefault="00247814" w:rsidP="001A2B81">
            <w:pPr>
              <w:pStyle w:val="Default"/>
              <w:numPr>
                <w:ilvl w:val="0"/>
                <w:numId w:val="5"/>
              </w:numPr>
              <w:rPr>
                <w:rFonts w:asciiTheme="minorHAnsi" w:hAnsiTheme="minorHAnsi"/>
                <w:i/>
                <w:sz w:val="18"/>
                <w:szCs w:val="18"/>
              </w:rPr>
            </w:pPr>
            <w:r w:rsidRPr="008978F4">
              <w:rPr>
                <w:rFonts w:asciiTheme="minorHAnsi" w:hAnsiTheme="minorHAnsi"/>
                <w:i/>
                <w:sz w:val="18"/>
                <w:szCs w:val="18"/>
              </w:rPr>
              <w:t xml:space="preserve">Publicaciones en revistas académicas o boletines de investigación. </w:t>
            </w:r>
          </w:p>
          <w:p w:rsidR="00247814" w:rsidRPr="008978F4" w:rsidRDefault="00247814" w:rsidP="001A2B81">
            <w:pPr>
              <w:pStyle w:val="Default"/>
              <w:numPr>
                <w:ilvl w:val="0"/>
                <w:numId w:val="5"/>
              </w:numPr>
              <w:rPr>
                <w:rFonts w:asciiTheme="minorHAnsi" w:hAnsiTheme="minorHAnsi"/>
                <w:i/>
                <w:sz w:val="18"/>
                <w:szCs w:val="18"/>
              </w:rPr>
            </w:pPr>
            <w:r w:rsidRPr="008978F4">
              <w:rPr>
                <w:rFonts w:asciiTheme="minorHAnsi" w:hAnsiTheme="minorHAnsi"/>
                <w:i/>
                <w:sz w:val="18"/>
                <w:szCs w:val="18"/>
              </w:rPr>
              <w:t xml:space="preserve">Publicaciones con ISNN (International Standard Serial </w:t>
            </w:r>
            <w:proofErr w:type="spellStart"/>
            <w:r w:rsidRPr="008978F4">
              <w:rPr>
                <w:rFonts w:asciiTheme="minorHAnsi" w:hAnsiTheme="minorHAnsi"/>
                <w:i/>
                <w:sz w:val="18"/>
                <w:szCs w:val="18"/>
              </w:rPr>
              <w:t>Number</w:t>
            </w:r>
            <w:proofErr w:type="spellEnd"/>
            <w:r w:rsidRPr="008978F4">
              <w:rPr>
                <w:rFonts w:asciiTheme="minorHAnsi" w:hAnsiTheme="minorHAnsi"/>
                <w:i/>
                <w:sz w:val="18"/>
                <w:szCs w:val="18"/>
              </w:rPr>
              <w:t xml:space="preserve">) e ISBN (International Standard Book </w:t>
            </w:r>
            <w:proofErr w:type="spellStart"/>
            <w:r w:rsidRPr="008978F4">
              <w:rPr>
                <w:rFonts w:asciiTheme="minorHAnsi" w:hAnsiTheme="minorHAnsi"/>
                <w:i/>
                <w:sz w:val="18"/>
                <w:szCs w:val="18"/>
              </w:rPr>
              <w:t>Number</w:t>
            </w:r>
            <w:proofErr w:type="spellEnd"/>
            <w:r w:rsidRPr="008978F4">
              <w:rPr>
                <w:rFonts w:asciiTheme="minorHAnsi" w:hAnsiTheme="minorHAnsi"/>
                <w:i/>
                <w:sz w:val="18"/>
                <w:szCs w:val="18"/>
              </w:rPr>
              <w:t xml:space="preserve">). </w:t>
            </w:r>
          </w:p>
          <w:p w:rsidR="00AA4EE3" w:rsidRPr="008978F4" w:rsidRDefault="00247814" w:rsidP="001A2B81">
            <w:pPr>
              <w:pStyle w:val="Default"/>
              <w:numPr>
                <w:ilvl w:val="0"/>
                <w:numId w:val="5"/>
              </w:numPr>
              <w:rPr>
                <w:rFonts w:asciiTheme="minorHAnsi" w:hAnsiTheme="minorHAnsi" w:cs="Courier New"/>
                <w:i/>
                <w:sz w:val="18"/>
                <w:szCs w:val="18"/>
              </w:rPr>
            </w:pPr>
            <w:r w:rsidRPr="008978F4">
              <w:rPr>
                <w:rFonts w:asciiTheme="minorHAnsi" w:hAnsiTheme="minorHAnsi" w:cs="Courier New"/>
                <w:i/>
                <w:sz w:val="18"/>
                <w:szCs w:val="18"/>
              </w:rPr>
              <w:t xml:space="preserve">Publicaciones virtuales en Internet. </w:t>
            </w:r>
          </w:p>
        </w:tc>
      </w:tr>
      <w:tr w:rsidR="00AA4EE3" w:rsidRPr="00065158" w:rsidTr="00A36089">
        <w:tc>
          <w:tcPr>
            <w:tcW w:w="1752" w:type="pct"/>
            <w:gridSpan w:val="5"/>
          </w:tcPr>
          <w:p w:rsidR="00AA4EE3" w:rsidRPr="005544F5" w:rsidRDefault="00AA4EE3" w:rsidP="00486F94">
            <w:pPr>
              <w:spacing w:beforeLines="20" w:before="48" w:afterLines="20" w:after="48" w:line="276" w:lineRule="auto"/>
              <w:jc w:val="center"/>
              <w:rPr>
                <w:rFonts w:ascii="Arial" w:hAnsi="Arial" w:cs="Arial"/>
                <w:b/>
                <w:sz w:val="18"/>
              </w:rPr>
            </w:pPr>
            <w:r w:rsidRPr="005544F5">
              <w:rPr>
                <w:rFonts w:ascii="Arial" w:hAnsi="Arial" w:cs="Arial"/>
                <w:b/>
                <w:sz w:val="18"/>
              </w:rPr>
              <w:t>ACTIVIDADES DE APRENDIZAJE</w:t>
            </w:r>
          </w:p>
        </w:tc>
        <w:tc>
          <w:tcPr>
            <w:tcW w:w="2522" w:type="pct"/>
            <w:gridSpan w:val="2"/>
          </w:tcPr>
          <w:p w:rsidR="00AA4EE3" w:rsidRPr="005544F5" w:rsidRDefault="00AA4EE3" w:rsidP="00486F94">
            <w:pPr>
              <w:spacing w:beforeLines="20" w:before="48" w:afterLines="20" w:after="48" w:line="276" w:lineRule="auto"/>
              <w:jc w:val="center"/>
              <w:rPr>
                <w:rFonts w:ascii="Arial" w:hAnsi="Arial" w:cs="Arial"/>
                <w:b/>
                <w:sz w:val="18"/>
              </w:rPr>
            </w:pPr>
            <w:r w:rsidRPr="005544F5">
              <w:rPr>
                <w:rFonts w:ascii="Arial" w:hAnsi="Arial" w:cs="Arial"/>
                <w:b/>
                <w:sz w:val="18"/>
              </w:rPr>
              <w:t>RECURSOS MATERIALES Y BIBLIOGRÁFICOS</w:t>
            </w:r>
          </w:p>
        </w:tc>
        <w:tc>
          <w:tcPr>
            <w:tcW w:w="726" w:type="pct"/>
            <w:gridSpan w:val="3"/>
          </w:tcPr>
          <w:p w:rsidR="00AA4EE3" w:rsidRPr="005544F5" w:rsidRDefault="00AA4EE3" w:rsidP="00486F94">
            <w:pPr>
              <w:spacing w:beforeLines="20" w:before="48" w:afterLines="20" w:after="48" w:line="276" w:lineRule="auto"/>
              <w:jc w:val="center"/>
              <w:rPr>
                <w:rFonts w:ascii="Arial" w:hAnsi="Arial" w:cs="Arial"/>
                <w:b/>
                <w:sz w:val="18"/>
              </w:rPr>
            </w:pPr>
            <w:r w:rsidRPr="005544F5">
              <w:rPr>
                <w:rFonts w:ascii="Arial" w:hAnsi="Arial" w:cs="Arial"/>
                <w:b/>
                <w:sz w:val="18"/>
              </w:rPr>
              <w:t>CALENDARIZACIÓN SEMANAL</w:t>
            </w:r>
          </w:p>
        </w:tc>
      </w:tr>
      <w:tr w:rsidR="00AA4EE3" w:rsidRPr="00065158" w:rsidTr="00A36089">
        <w:tc>
          <w:tcPr>
            <w:tcW w:w="1752" w:type="pct"/>
            <w:gridSpan w:val="5"/>
          </w:tcPr>
          <w:p w:rsidR="003044E5" w:rsidRPr="00EF1CE9" w:rsidRDefault="006F431E" w:rsidP="003044E5">
            <w:pPr>
              <w:pStyle w:val="Default"/>
              <w:rPr>
                <w:rFonts w:ascii="Calibri" w:hAnsi="Calibri"/>
                <w:i/>
                <w:sz w:val="18"/>
                <w:szCs w:val="18"/>
              </w:rPr>
            </w:pPr>
            <w:r w:rsidRPr="00EF1CE9">
              <w:rPr>
                <w:rFonts w:ascii="Calibri" w:hAnsi="Calibri"/>
                <w:i/>
                <w:sz w:val="18"/>
                <w:szCs w:val="18"/>
              </w:rPr>
              <w:t>Retoma los géneros discursivos vistos en el curso de prácticas sociales del lenguaje</w:t>
            </w:r>
          </w:p>
        </w:tc>
        <w:tc>
          <w:tcPr>
            <w:tcW w:w="2522" w:type="pct"/>
            <w:gridSpan w:val="2"/>
          </w:tcPr>
          <w:p w:rsidR="00AA4EE3" w:rsidRPr="00EF1CE9" w:rsidRDefault="006F431E" w:rsidP="00486F94">
            <w:pPr>
              <w:spacing w:beforeLines="20" w:before="48" w:afterLines="20" w:after="48" w:line="276" w:lineRule="auto"/>
              <w:jc w:val="center"/>
              <w:rPr>
                <w:rFonts w:ascii="Calibri" w:hAnsi="Calibri" w:cs="Arial"/>
                <w:i/>
                <w:sz w:val="18"/>
                <w:szCs w:val="18"/>
              </w:rPr>
            </w:pPr>
            <w:r w:rsidRPr="00EF1CE9">
              <w:rPr>
                <w:rFonts w:ascii="Calibri" w:hAnsi="Calibri" w:cs="Arial"/>
                <w:i/>
                <w:sz w:val="18"/>
                <w:szCs w:val="18"/>
              </w:rPr>
              <w:t>http://lenguaunq.blogspot.com/2019/09/estructuras-funciones-y-generos.html</w:t>
            </w:r>
          </w:p>
        </w:tc>
        <w:tc>
          <w:tcPr>
            <w:tcW w:w="726" w:type="pct"/>
            <w:gridSpan w:val="3"/>
          </w:tcPr>
          <w:p w:rsidR="00AA4EE3" w:rsidRPr="00EF1CE9" w:rsidRDefault="008B3A48" w:rsidP="00486F94">
            <w:pPr>
              <w:spacing w:beforeLines="20" w:before="48" w:afterLines="20" w:after="48" w:line="276" w:lineRule="auto"/>
              <w:jc w:val="center"/>
              <w:rPr>
                <w:rFonts w:ascii="Calibri" w:hAnsi="Calibri" w:cs="Arial"/>
                <w:i/>
                <w:sz w:val="18"/>
                <w:szCs w:val="18"/>
              </w:rPr>
            </w:pPr>
            <w:r w:rsidRPr="00EF1CE9">
              <w:rPr>
                <w:rFonts w:ascii="Calibri" w:hAnsi="Calibri" w:cs="Arial"/>
                <w:i/>
                <w:sz w:val="18"/>
                <w:szCs w:val="18"/>
              </w:rPr>
              <w:t>23-27 de marzo</w:t>
            </w:r>
          </w:p>
        </w:tc>
      </w:tr>
      <w:tr w:rsidR="003969B0" w:rsidRPr="00065158" w:rsidTr="00A36089">
        <w:tc>
          <w:tcPr>
            <w:tcW w:w="1752" w:type="pct"/>
            <w:gridSpan w:val="5"/>
          </w:tcPr>
          <w:p w:rsidR="003969B0" w:rsidRPr="00EF1CE9" w:rsidRDefault="006F431E" w:rsidP="00EF1CE9">
            <w:pPr>
              <w:spacing w:beforeLines="20" w:before="48" w:afterLines="20" w:after="48"/>
              <w:rPr>
                <w:rFonts w:ascii="Calibri" w:hAnsi="Calibri"/>
                <w:i/>
                <w:sz w:val="18"/>
                <w:szCs w:val="18"/>
              </w:rPr>
            </w:pPr>
            <w:r w:rsidRPr="00EF1CE9">
              <w:rPr>
                <w:rFonts w:ascii="Calibri" w:hAnsi="Calibri"/>
                <w:i/>
                <w:sz w:val="18"/>
                <w:szCs w:val="18"/>
              </w:rPr>
              <w:t>Seleccionen o acuerda con el docente el tipo de documento académico que tienen que elaborar como evidencias de aprendizaje e identifican el género discursivo en que se suscribe y las características del tipo de documento que van a elaborar.</w:t>
            </w:r>
          </w:p>
          <w:p w:rsidR="00E81045" w:rsidRPr="00EF1CE9" w:rsidRDefault="00E81045" w:rsidP="00EF1CE9">
            <w:pPr>
              <w:spacing w:beforeLines="20" w:before="48" w:afterLines="20" w:after="48"/>
              <w:rPr>
                <w:rFonts w:ascii="Calibri" w:hAnsi="Calibri"/>
                <w:i/>
                <w:sz w:val="18"/>
                <w:szCs w:val="18"/>
              </w:rPr>
            </w:pPr>
          </w:p>
          <w:p w:rsidR="00970BCC" w:rsidRPr="00EF1CE9" w:rsidRDefault="00970BCC" w:rsidP="00EF1CE9">
            <w:pPr>
              <w:spacing w:beforeLines="20" w:before="48" w:afterLines="20" w:after="48"/>
              <w:rPr>
                <w:rFonts w:ascii="Calibri" w:hAnsi="Calibri" w:cs="Arial"/>
                <w:i/>
                <w:sz w:val="18"/>
                <w:szCs w:val="18"/>
              </w:rPr>
            </w:pPr>
            <w:r w:rsidRPr="00EF1CE9">
              <w:rPr>
                <w:rFonts w:ascii="Calibri" w:hAnsi="Calibri"/>
                <w:i/>
                <w:sz w:val="18"/>
                <w:szCs w:val="18"/>
              </w:rPr>
              <w:t>Revisan las estructuras de escritos académicos en revistas científicas</w:t>
            </w:r>
          </w:p>
        </w:tc>
        <w:tc>
          <w:tcPr>
            <w:tcW w:w="2522" w:type="pct"/>
            <w:gridSpan w:val="2"/>
          </w:tcPr>
          <w:p w:rsidR="003969B0" w:rsidRPr="00EF1CE9" w:rsidRDefault="006F431E" w:rsidP="00486F94">
            <w:pPr>
              <w:spacing w:beforeLines="20" w:before="48" w:afterLines="20" w:after="48"/>
              <w:jc w:val="center"/>
              <w:rPr>
                <w:rFonts w:ascii="Calibri" w:hAnsi="Calibri" w:cs="Arial"/>
                <w:i/>
                <w:sz w:val="18"/>
                <w:szCs w:val="18"/>
              </w:rPr>
            </w:pPr>
            <w:r w:rsidRPr="00EF1CE9">
              <w:rPr>
                <w:rFonts w:ascii="Calibri" w:hAnsi="Calibri" w:cs="Arial"/>
                <w:i/>
                <w:sz w:val="18"/>
                <w:szCs w:val="18"/>
              </w:rPr>
              <w:t>Insumos de la práctica del semestre anterior</w:t>
            </w:r>
          </w:p>
          <w:p w:rsidR="00E81045" w:rsidRPr="00EF1CE9" w:rsidRDefault="00E81045" w:rsidP="00486F94">
            <w:pPr>
              <w:spacing w:beforeLines="20" w:before="48" w:afterLines="20" w:after="48"/>
              <w:jc w:val="center"/>
              <w:rPr>
                <w:rFonts w:ascii="Calibri" w:hAnsi="Calibri" w:cs="Arial"/>
                <w:i/>
                <w:sz w:val="18"/>
                <w:szCs w:val="18"/>
              </w:rPr>
            </w:pPr>
          </w:p>
          <w:p w:rsidR="00E81045" w:rsidRPr="00EF1CE9" w:rsidRDefault="00E81045" w:rsidP="00486F94">
            <w:pPr>
              <w:spacing w:beforeLines="20" w:before="48" w:afterLines="20" w:after="48"/>
              <w:jc w:val="center"/>
              <w:rPr>
                <w:rFonts w:ascii="Calibri" w:hAnsi="Calibri" w:cs="Arial"/>
                <w:i/>
                <w:sz w:val="18"/>
                <w:szCs w:val="18"/>
              </w:rPr>
            </w:pPr>
            <w:r w:rsidRPr="00EF1CE9">
              <w:rPr>
                <w:rFonts w:ascii="Calibri" w:hAnsi="Calibri" w:cs="Arial"/>
                <w:i/>
                <w:sz w:val="18"/>
                <w:szCs w:val="18"/>
              </w:rPr>
              <w:t>Revistas académicas, memorias de congresos, sitios web.</w:t>
            </w:r>
          </w:p>
        </w:tc>
        <w:tc>
          <w:tcPr>
            <w:tcW w:w="726" w:type="pct"/>
            <w:gridSpan w:val="3"/>
          </w:tcPr>
          <w:p w:rsidR="003969B0" w:rsidRPr="00EF1CE9" w:rsidRDefault="00376067" w:rsidP="00486F94">
            <w:pPr>
              <w:spacing w:beforeLines="20" w:before="48" w:afterLines="20" w:after="48"/>
              <w:jc w:val="center"/>
              <w:rPr>
                <w:rFonts w:ascii="Calibri" w:hAnsi="Calibri" w:cs="Arial"/>
                <w:i/>
                <w:sz w:val="18"/>
                <w:szCs w:val="18"/>
              </w:rPr>
            </w:pPr>
            <w:r w:rsidRPr="00EF1CE9">
              <w:rPr>
                <w:rFonts w:ascii="Calibri" w:hAnsi="Calibri" w:cs="Arial"/>
                <w:i/>
                <w:sz w:val="18"/>
                <w:szCs w:val="18"/>
              </w:rPr>
              <w:t>30 de marzo-3 de abril</w:t>
            </w:r>
          </w:p>
        </w:tc>
      </w:tr>
      <w:tr w:rsidR="003969B0" w:rsidRPr="00065158" w:rsidTr="00A36089">
        <w:tc>
          <w:tcPr>
            <w:tcW w:w="1752" w:type="pct"/>
            <w:gridSpan w:val="5"/>
          </w:tcPr>
          <w:p w:rsidR="003969B0" w:rsidRPr="00EF1CE9" w:rsidRDefault="003969B0" w:rsidP="00EF1CE9">
            <w:pPr>
              <w:spacing w:beforeLines="20" w:before="48" w:afterLines="20" w:after="48"/>
              <w:rPr>
                <w:rFonts w:ascii="Calibri" w:hAnsi="Calibri" w:cs="Arial"/>
                <w:i/>
                <w:sz w:val="18"/>
                <w:szCs w:val="18"/>
              </w:rPr>
            </w:pPr>
          </w:p>
        </w:tc>
        <w:tc>
          <w:tcPr>
            <w:tcW w:w="2522" w:type="pct"/>
            <w:gridSpan w:val="2"/>
          </w:tcPr>
          <w:p w:rsidR="003969B0" w:rsidRPr="00EF1CE9" w:rsidRDefault="00376067" w:rsidP="00486F94">
            <w:pPr>
              <w:spacing w:beforeLines="20" w:before="48" w:afterLines="20" w:after="48"/>
              <w:jc w:val="center"/>
              <w:rPr>
                <w:rFonts w:ascii="Calibri" w:hAnsi="Calibri" w:cs="Arial"/>
                <w:i/>
                <w:sz w:val="18"/>
                <w:szCs w:val="18"/>
              </w:rPr>
            </w:pPr>
            <w:r w:rsidRPr="00EF1CE9">
              <w:rPr>
                <w:rFonts w:ascii="Calibri" w:hAnsi="Calibri" w:cs="Arial"/>
                <w:i/>
                <w:sz w:val="18"/>
                <w:szCs w:val="18"/>
                <w:highlight w:val="green"/>
              </w:rPr>
              <w:t>PERIODO VACACIONAL</w:t>
            </w:r>
          </w:p>
        </w:tc>
        <w:tc>
          <w:tcPr>
            <w:tcW w:w="726" w:type="pct"/>
            <w:gridSpan w:val="3"/>
          </w:tcPr>
          <w:p w:rsidR="003969B0" w:rsidRPr="00EF1CE9" w:rsidRDefault="00376067" w:rsidP="00486F94">
            <w:pPr>
              <w:spacing w:beforeLines="20" w:before="48" w:afterLines="20" w:after="48"/>
              <w:jc w:val="center"/>
              <w:rPr>
                <w:rFonts w:ascii="Calibri" w:hAnsi="Calibri" w:cs="Arial"/>
                <w:i/>
                <w:sz w:val="18"/>
                <w:szCs w:val="18"/>
              </w:rPr>
            </w:pPr>
            <w:r w:rsidRPr="00EF1CE9">
              <w:rPr>
                <w:rFonts w:ascii="Calibri" w:hAnsi="Calibri" w:cs="Arial"/>
                <w:i/>
                <w:sz w:val="18"/>
                <w:szCs w:val="18"/>
              </w:rPr>
              <w:t>6-17 de abril</w:t>
            </w:r>
          </w:p>
        </w:tc>
      </w:tr>
      <w:tr w:rsidR="003969B0" w:rsidRPr="00065158" w:rsidTr="00EF1CE9">
        <w:tc>
          <w:tcPr>
            <w:tcW w:w="1752" w:type="pct"/>
            <w:gridSpan w:val="5"/>
            <w:vAlign w:val="center"/>
          </w:tcPr>
          <w:p w:rsidR="003969B0" w:rsidRPr="00EF1CE9" w:rsidRDefault="00970BCC" w:rsidP="00EF1CE9">
            <w:pPr>
              <w:spacing w:beforeLines="20" w:before="48" w:afterLines="20" w:after="48"/>
              <w:rPr>
                <w:rFonts w:ascii="Calibri" w:hAnsi="Calibri" w:cs="Arial"/>
                <w:i/>
                <w:sz w:val="18"/>
                <w:szCs w:val="18"/>
              </w:rPr>
            </w:pPr>
            <w:r w:rsidRPr="00EF1CE9">
              <w:rPr>
                <w:rFonts w:ascii="Calibri" w:hAnsi="Calibri" w:cs="Arial"/>
                <w:i/>
                <w:sz w:val="18"/>
                <w:szCs w:val="18"/>
              </w:rPr>
              <w:t>Elaboración de esquema de contenido del documento.</w:t>
            </w:r>
          </w:p>
        </w:tc>
        <w:tc>
          <w:tcPr>
            <w:tcW w:w="2522" w:type="pct"/>
            <w:gridSpan w:val="2"/>
            <w:vAlign w:val="center"/>
          </w:tcPr>
          <w:p w:rsidR="003969B0" w:rsidRPr="00EF1CE9" w:rsidRDefault="00E81045" w:rsidP="00EF1CE9">
            <w:pPr>
              <w:pStyle w:val="Default"/>
              <w:jc w:val="center"/>
              <w:rPr>
                <w:rFonts w:ascii="Calibri" w:hAnsi="Calibri"/>
                <w:i/>
                <w:sz w:val="18"/>
                <w:szCs w:val="18"/>
              </w:rPr>
            </w:pPr>
            <w:r w:rsidRPr="00EF1CE9">
              <w:rPr>
                <w:rFonts w:ascii="Calibri" w:hAnsi="Calibri"/>
                <w:i/>
                <w:sz w:val="18"/>
                <w:szCs w:val="18"/>
              </w:rPr>
              <w:t>No</w:t>
            </w:r>
            <w:r w:rsidRPr="00EF1CE9">
              <w:rPr>
                <w:rFonts w:ascii="Calibri" w:hAnsi="Calibri"/>
                <w:i/>
                <w:sz w:val="18"/>
                <w:szCs w:val="18"/>
              </w:rPr>
              <w:t>rmas, convenciones, aparato crítico</w:t>
            </w:r>
            <w:r w:rsidRPr="00EF1CE9">
              <w:rPr>
                <w:rFonts w:ascii="Calibri" w:hAnsi="Calibri"/>
                <w:i/>
                <w:sz w:val="18"/>
                <w:szCs w:val="18"/>
              </w:rPr>
              <w:t xml:space="preserve"> de diferentes revistas</w:t>
            </w:r>
            <w:r w:rsidR="00EF1CE9">
              <w:rPr>
                <w:rFonts w:ascii="Calibri" w:hAnsi="Calibri"/>
                <w:i/>
                <w:sz w:val="18"/>
                <w:szCs w:val="18"/>
              </w:rPr>
              <w:t xml:space="preserve"> </w:t>
            </w:r>
          </w:p>
        </w:tc>
        <w:tc>
          <w:tcPr>
            <w:tcW w:w="726" w:type="pct"/>
            <w:gridSpan w:val="3"/>
          </w:tcPr>
          <w:p w:rsidR="003969B0" w:rsidRPr="00EF1CE9" w:rsidRDefault="00376067" w:rsidP="00486F94">
            <w:pPr>
              <w:spacing w:beforeLines="20" w:before="48" w:afterLines="20" w:after="48"/>
              <w:jc w:val="center"/>
              <w:rPr>
                <w:rFonts w:ascii="Calibri" w:hAnsi="Calibri" w:cs="Arial"/>
                <w:i/>
                <w:sz w:val="18"/>
                <w:szCs w:val="18"/>
              </w:rPr>
            </w:pPr>
            <w:r w:rsidRPr="00EF1CE9">
              <w:rPr>
                <w:rFonts w:ascii="Calibri" w:hAnsi="Calibri" w:cs="Arial"/>
                <w:i/>
                <w:sz w:val="18"/>
                <w:szCs w:val="18"/>
              </w:rPr>
              <w:t>20-24 de abril</w:t>
            </w:r>
          </w:p>
        </w:tc>
      </w:tr>
      <w:tr w:rsidR="00970BCC" w:rsidRPr="00065158" w:rsidTr="00EF1CE9">
        <w:tc>
          <w:tcPr>
            <w:tcW w:w="1752" w:type="pct"/>
            <w:gridSpan w:val="5"/>
            <w:vAlign w:val="center"/>
          </w:tcPr>
          <w:p w:rsidR="00970BCC" w:rsidRPr="00EF1CE9" w:rsidRDefault="00970BCC" w:rsidP="00EF1CE9">
            <w:pPr>
              <w:spacing w:beforeLines="20" w:before="48" w:afterLines="20" w:after="48"/>
              <w:rPr>
                <w:rFonts w:ascii="Calibri" w:hAnsi="Calibri" w:cs="Arial"/>
                <w:i/>
                <w:sz w:val="18"/>
                <w:szCs w:val="18"/>
              </w:rPr>
            </w:pPr>
            <w:r w:rsidRPr="00EF1CE9">
              <w:rPr>
                <w:rFonts w:ascii="Calibri" w:hAnsi="Calibri" w:cs="Arial"/>
                <w:i/>
                <w:sz w:val="18"/>
                <w:szCs w:val="18"/>
              </w:rPr>
              <w:t>Elaboración del borrador del documento</w:t>
            </w:r>
          </w:p>
        </w:tc>
        <w:tc>
          <w:tcPr>
            <w:tcW w:w="2522" w:type="pct"/>
            <w:gridSpan w:val="2"/>
            <w:vAlign w:val="center"/>
          </w:tcPr>
          <w:p w:rsidR="00970BCC" w:rsidRPr="00EF1CE9" w:rsidRDefault="00E81045" w:rsidP="00EF1CE9">
            <w:pPr>
              <w:pStyle w:val="Default"/>
              <w:jc w:val="center"/>
              <w:rPr>
                <w:rFonts w:ascii="Calibri" w:hAnsi="Calibri"/>
                <w:i/>
                <w:sz w:val="18"/>
                <w:szCs w:val="18"/>
              </w:rPr>
            </w:pPr>
            <w:r w:rsidRPr="00EF1CE9">
              <w:rPr>
                <w:rFonts w:ascii="Calibri" w:hAnsi="Calibri"/>
                <w:i/>
                <w:sz w:val="18"/>
                <w:szCs w:val="18"/>
              </w:rPr>
              <w:t>Normas, convenciones, aparato crítico de diferentes revistas</w:t>
            </w:r>
            <w:r w:rsidR="00EF1CE9">
              <w:rPr>
                <w:rFonts w:ascii="Calibri" w:hAnsi="Calibri"/>
                <w:i/>
                <w:sz w:val="18"/>
                <w:szCs w:val="18"/>
              </w:rPr>
              <w:t xml:space="preserve"> </w:t>
            </w: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27 de abril-1° de mayo</w:t>
            </w:r>
          </w:p>
        </w:tc>
      </w:tr>
      <w:tr w:rsidR="00970BCC" w:rsidRPr="00065158" w:rsidTr="00EF1CE9">
        <w:trPr>
          <w:trHeight w:val="953"/>
        </w:trPr>
        <w:tc>
          <w:tcPr>
            <w:tcW w:w="1752" w:type="pct"/>
            <w:gridSpan w:val="5"/>
            <w:vAlign w:val="center"/>
          </w:tcPr>
          <w:p w:rsidR="00970BCC" w:rsidRPr="00EF1CE9" w:rsidRDefault="00970BCC" w:rsidP="00EF1CE9">
            <w:pPr>
              <w:spacing w:beforeLines="20" w:before="48" w:afterLines="20" w:after="48"/>
              <w:rPr>
                <w:rFonts w:ascii="Calibri" w:hAnsi="Calibri" w:cs="Arial"/>
                <w:i/>
                <w:sz w:val="18"/>
                <w:szCs w:val="18"/>
              </w:rPr>
            </w:pPr>
            <w:r w:rsidRPr="00EF1CE9">
              <w:rPr>
                <w:rFonts w:ascii="Calibri" w:hAnsi="Calibri" w:cs="Arial"/>
                <w:i/>
                <w:sz w:val="18"/>
                <w:szCs w:val="18"/>
              </w:rPr>
              <w:t>Revisión y corrección del documento.</w:t>
            </w:r>
          </w:p>
        </w:tc>
        <w:tc>
          <w:tcPr>
            <w:tcW w:w="2522" w:type="pct"/>
            <w:gridSpan w:val="2"/>
            <w:vAlign w:val="center"/>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4-8 de mayo</w:t>
            </w:r>
          </w:p>
          <w:p w:rsidR="00970BCC" w:rsidRPr="00EF1CE9" w:rsidRDefault="00970BCC" w:rsidP="00970BCC">
            <w:pPr>
              <w:spacing w:beforeLines="20" w:before="48" w:afterLines="20" w:after="48"/>
              <w:jc w:val="center"/>
              <w:rPr>
                <w:rFonts w:ascii="Calibri" w:hAnsi="Calibri" w:cs="Arial"/>
                <w:i/>
                <w:sz w:val="18"/>
                <w:szCs w:val="18"/>
              </w:rPr>
            </w:pPr>
          </w:p>
          <w:p w:rsidR="00970BCC" w:rsidRPr="00EF1CE9" w:rsidRDefault="00970BCC" w:rsidP="00970BCC">
            <w:pPr>
              <w:spacing w:beforeLines="20" w:before="48" w:afterLines="20" w:after="48"/>
              <w:jc w:val="center"/>
              <w:rPr>
                <w:rFonts w:ascii="Calibri" w:hAnsi="Calibri" w:cs="Arial"/>
                <w:i/>
                <w:sz w:val="18"/>
                <w:szCs w:val="18"/>
                <w:highlight w:val="magenta"/>
              </w:rPr>
            </w:pPr>
            <w:r w:rsidRPr="00EF1CE9">
              <w:rPr>
                <w:rFonts w:ascii="Calibri" w:hAnsi="Calibri" w:cs="Arial"/>
                <w:i/>
                <w:sz w:val="18"/>
                <w:szCs w:val="18"/>
                <w:highlight w:val="magenta"/>
              </w:rPr>
              <w:t xml:space="preserve">Miércoles 6 </w:t>
            </w:r>
          </w:p>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highlight w:val="magenta"/>
              </w:rPr>
              <w:t>visita previa</w:t>
            </w:r>
          </w:p>
        </w:tc>
      </w:tr>
      <w:tr w:rsidR="00970BCC" w:rsidRPr="00065158" w:rsidTr="00EF1CE9">
        <w:tc>
          <w:tcPr>
            <w:tcW w:w="1752" w:type="pct"/>
            <w:gridSpan w:val="5"/>
            <w:vAlign w:val="center"/>
          </w:tcPr>
          <w:p w:rsidR="00970BCC" w:rsidRPr="00EF1CE9" w:rsidRDefault="00E81045" w:rsidP="00EF1CE9">
            <w:pPr>
              <w:spacing w:beforeLines="20" w:before="48" w:afterLines="20" w:after="48"/>
              <w:rPr>
                <w:rFonts w:ascii="Calibri" w:hAnsi="Calibri"/>
                <w:i/>
                <w:sz w:val="18"/>
                <w:szCs w:val="18"/>
              </w:rPr>
            </w:pPr>
            <w:r w:rsidRPr="00EF1CE9">
              <w:rPr>
                <w:rFonts w:ascii="Calibri" w:hAnsi="Calibri" w:cs="Arial"/>
                <w:i/>
                <w:sz w:val="18"/>
                <w:szCs w:val="18"/>
              </w:rPr>
              <w:t xml:space="preserve">Elaboración y retroalimentación con base en la </w:t>
            </w:r>
            <w:r w:rsidRPr="00EF1CE9">
              <w:rPr>
                <w:rFonts w:ascii="Calibri" w:hAnsi="Calibri"/>
                <w:i/>
                <w:sz w:val="18"/>
                <w:szCs w:val="18"/>
              </w:rPr>
              <w:t xml:space="preserve">coherencia, cohesión, adecuación o pertinencia, recursividad y presentación. </w:t>
            </w:r>
          </w:p>
        </w:tc>
        <w:tc>
          <w:tcPr>
            <w:tcW w:w="2522" w:type="pct"/>
            <w:gridSpan w:val="2"/>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11-15 mayo</w:t>
            </w:r>
          </w:p>
        </w:tc>
      </w:tr>
      <w:tr w:rsidR="00970BCC" w:rsidRPr="00065158" w:rsidTr="00EF1CE9">
        <w:tc>
          <w:tcPr>
            <w:tcW w:w="1752" w:type="pct"/>
            <w:gridSpan w:val="5"/>
            <w:vAlign w:val="center"/>
          </w:tcPr>
          <w:p w:rsidR="00970BCC" w:rsidRPr="00EF1CE9" w:rsidRDefault="00E81045" w:rsidP="00E81045">
            <w:pPr>
              <w:spacing w:beforeLines="20" w:before="48" w:afterLines="20" w:after="48"/>
              <w:jc w:val="center"/>
              <w:rPr>
                <w:rFonts w:ascii="Calibri" w:hAnsi="Calibri" w:cs="Arial"/>
                <w:i/>
                <w:sz w:val="18"/>
                <w:szCs w:val="18"/>
              </w:rPr>
            </w:pPr>
            <w:r w:rsidRPr="00EF1CE9">
              <w:rPr>
                <w:rFonts w:ascii="Calibri" w:hAnsi="Calibri" w:cs="Arial"/>
                <w:i/>
                <w:sz w:val="18"/>
                <w:szCs w:val="18"/>
              </w:rPr>
              <w:lastRenderedPageBreak/>
              <w:t>Comparten de manera grupal el resultado de la b</w:t>
            </w:r>
            <w:r w:rsidRPr="00EF1CE9">
              <w:rPr>
                <w:rFonts w:ascii="Calibri" w:hAnsi="Calibri" w:cs="Arial"/>
                <w:i/>
                <w:sz w:val="18"/>
                <w:szCs w:val="18"/>
              </w:rPr>
              <w:t xml:space="preserve">úsqueda de medios para la divulgación del documento </w:t>
            </w:r>
            <w:r w:rsidRPr="00EF1CE9">
              <w:rPr>
                <w:rFonts w:ascii="Calibri" w:hAnsi="Calibri" w:cs="Arial"/>
                <w:i/>
                <w:sz w:val="18"/>
                <w:szCs w:val="18"/>
              </w:rPr>
              <w:t>en p</w:t>
            </w:r>
            <w:r w:rsidRPr="00EF1CE9">
              <w:rPr>
                <w:rFonts w:ascii="Calibri" w:hAnsi="Calibri"/>
                <w:i/>
                <w:sz w:val="18"/>
                <w:szCs w:val="18"/>
              </w:rPr>
              <w:t>resentaciones</w:t>
            </w:r>
            <w:r w:rsidRPr="00EF1CE9">
              <w:rPr>
                <w:rFonts w:ascii="Calibri" w:hAnsi="Calibri"/>
                <w:i/>
                <w:sz w:val="18"/>
                <w:szCs w:val="18"/>
              </w:rPr>
              <w:t xml:space="preserve"> en foros</w:t>
            </w:r>
            <w:r w:rsidR="00EF1CE9">
              <w:rPr>
                <w:rFonts w:ascii="Calibri" w:hAnsi="Calibri"/>
                <w:i/>
                <w:sz w:val="18"/>
                <w:szCs w:val="18"/>
              </w:rPr>
              <w:t>, paneles, congresos escolares</w:t>
            </w:r>
            <w:r w:rsidRPr="00EF1CE9">
              <w:rPr>
                <w:rFonts w:ascii="Calibri" w:hAnsi="Calibri" w:cs="Arial"/>
                <w:i/>
                <w:sz w:val="18"/>
                <w:szCs w:val="18"/>
              </w:rPr>
              <w:t>.</w:t>
            </w:r>
          </w:p>
        </w:tc>
        <w:tc>
          <w:tcPr>
            <w:tcW w:w="2522" w:type="pct"/>
            <w:gridSpan w:val="2"/>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18-22 de mayo</w:t>
            </w:r>
          </w:p>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highlight w:val="yellow"/>
              </w:rPr>
              <w:t>SEMANA DE EVALUACIONES</w:t>
            </w:r>
          </w:p>
        </w:tc>
      </w:tr>
      <w:tr w:rsidR="00970BCC" w:rsidRPr="00065158" w:rsidTr="00EF1CE9">
        <w:tc>
          <w:tcPr>
            <w:tcW w:w="1752" w:type="pct"/>
            <w:gridSpan w:val="5"/>
            <w:vMerge w:val="restart"/>
            <w:vAlign w:val="center"/>
          </w:tcPr>
          <w:p w:rsidR="00970BCC" w:rsidRPr="00EF1CE9" w:rsidRDefault="00970BCC" w:rsidP="00970BCC">
            <w:pPr>
              <w:spacing w:beforeLines="20" w:before="48" w:afterLines="20" w:after="48"/>
              <w:jc w:val="center"/>
              <w:rPr>
                <w:rFonts w:ascii="Calibri" w:hAnsi="Calibri" w:cs="Arial"/>
                <w:i/>
                <w:sz w:val="18"/>
                <w:szCs w:val="18"/>
              </w:rPr>
            </w:pPr>
          </w:p>
        </w:tc>
        <w:tc>
          <w:tcPr>
            <w:tcW w:w="2522" w:type="pct"/>
            <w:gridSpan w:val="2"/>
            <w:vMerge w:val="restart"/>
            <w:vAlign w:val="center"/>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highlight w:val="cyan"/>
              </w:rPr>
              <w:t>SEGUND</w:t>
            </w:r>
            <w:r w:rsidRPr="00EF1CE9">
              <w:rPr>
                <w:rFonts w:ascii="Calibri" w:hAnsi="Calibri" w:cs="Arial"/>
                <w:i/>
                <w:sz w:val="18"/>
                <w:szCs w:val="18"/>
                <w:highlight w:val="cyan"/>
              </w:rPr>
              <w:t>A JORNADA DE PRÁCTICA</w:t>
            </w: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25-29 de mayo</w:t>
            </w:r>
          </w:p>
        </w:tc>
      </w:tr>
      <w:tr w:rsidR="00970BCC" w:rsidRPr="00065158" w:rsidTr="00EF1CE9">
        <w:tc>
          <w:tcPr>
            <w:tcW w:w="1752" w:type="pct"/>
            <w:gridSpan w:val="5"/>
            <w:vMerge/>
            <w:vAlign w:val="center"/>
          </w:tcPr>
          <w:p w:rsidR="00970BCC" w:rsidRPr="00EF1CE9" w:rsidRDefault="00970BCC" w:rsidP="00970BCC">
            <w:pPr>
              <w:spacing w:beforeLines="20" w:before="48" w:afterLines="20" w:after="48"/>
              <w:jc w:val="center"/>
              <w:rPr>
                <w:rFonts w:ascii="Calibri" w:hAnsi="Calibri" w:cs="Arial"/>
                <w:i/>
                <w:sz w:val="18"/>
                <w:szCs w:val="18"/>
              </w:rPr>
            </w:pPr>
          </w:p>
        </w:tc>
        <w:tc>
          <w:tcPr>
            <w:tcW w:w="2522" w:type="pct"/>
            <w:gridSpan w:val="2"/>
            <w:vMerge/>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1-5 junio</w:t>
            </w:r>
          </w:p>
        </w:tc>
      </w:tr>
      <w:tr w:rsidR="00970BCC" w:rsidRPr="00065158" w:rsidTr="00EF1CE9">
        <w:tc>
          <w:tcPr>
            <w:tcW w:w="1752" w:type="pct"/>
            <w:gridSpan w:val="5"/>
            <w:vAlign w:val="center"/>
          </w:tcPr>
          <w:p w:rsidR="00970BCC" w:rsidRPr="00EF1CE9" w:rsidRDefault="00E81045" w:rsidP="00EF1CE9">
            <w:pPr>
              <w:pStyle w:val="Default"/>
              <w:rPr>
                <w:rFonts w:ascii="Calibri" w:hAnsi="Calibri"/>
                <w:i/>
                <w:sz w:val="18"/>
                <w:szCs w:val="18"/>
              </w:rPr>
            </w:pPr>
            <w:r w:rsidRPr="00EF1CE9">
              <w:rPr>
                <w:rFonts w:ascii="Calibri" w:hAnsi="Calibri"/>
                <w:i/>
                <w:sz w:val="18"/>
                <w:szCs w:val="18"/>
              </w:rPr>
              <w:t>Expone el documento</w:t>
            </w:r>
            <w:r w:rsidR="00A36089" w:rsidRPr="00EF1CE9">
              <w:rPr>
                <w:rFonts w:ascii="Calibri" w:hAnsi="Calibri"/>
                <w:i/>
                <w:sz w:val="18"/>
                <w:szCs w:val="18"/>
              </w:rPr>
              <w:t xml:space="preserve"> y recibe retroalimentación del grupo y el docente.</w:t>
            </w:r>
          </w:p>
        </w:tc>
        <w:tc>
          <w:tcPr>
            <w:tcW w:w="2522" w:type="pct"/>
            <w:gridSpan w:val="2"/>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8-12 de junio</w:t>
            </w:r>
          </w:p>
        </w:tc>
      </w:tr>
      <w:tr w:rsidR="00970BCC" w:rsidRPr="00065158" w:rsidTr="00EF1CE9">
        <w:tc>
          <w:tcPr>
            <w:tcW w:w="1752" w:type="pct"/>
            <w:gridSpan w:val="5"/>
            <w:vAlign w:val="center"/>
          </w:tcPr>
          <w:p w:rsidR="00970BCC" w:rsidRPr="00EF1CE9" w:rsidRDefault="00A36089" w:rsidP="00EF1CE9">
            <w:pPr>
              <w:spacing w:beforeLines="20" w:before="48" w:afterLines="20" w:after="48"/>
              <w:rPr>
                <w:rFonts w:ascii="Calibri" w:hAnsi="Calibri" w:cs="Arial"/>
                <w:i/>
                <w:sz w:val="18"/>
                <w:szCs w:val="18"/>
              </w:rPr>
            </w:pPr>
            <w:r w:rsidRPr="00EF1CE9">
              <w:rPr>
                <w:rFonts w:ascii="Calibri" w:hAnsi="Calibri"/>
                <w:i/>
                <w:sz w:val="18"/>
                <w:szCs w:val="18"/>
              </w:rPr>
              <w:t>Expone el documento y recibe retroalimentación del grupo y el docente.</w:t>
            </w:r>
          </w:p>
        </w:tc>
        <w:tc>
          <w:tcPr>
            <w:tcW w:w="2522" w:type="pct"/>
            <w:gridSpan w:val="2"/>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15-19 de junio</w:t>
            </w:r>
          </w:p>
          <w:p w:rsidR="00970BCC" w:rsidRPr="00EF1CE9" w:rsidRDefault="00970BCC" w:rsidP="00970BCC">
            <w:pPr>
              <w:spacing w:beforeLines="20" w:before="48" w:afterLines="20" w:after="48"/>
              <w:jc w:val="center"/>
              <w:rPr>
                <w:rFonts w:ascii="Calibri" w:hAnsi="Calibri" w:cs="Arial"/>
                <w:i/>
                <w:sz w:val="18"/>
                <w:szCs w:val="18"/>
              </w:rPr>
            </w:pPr>
          </w:p>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highlight w:val="yellow"/>
              </w:rPr>
              <w:t>SEMANA DE EVALUACIONES</w:t>
            </w:r>
            <w:r w:rsidRPr="00EF1CE9">
              <w:rPr>
                <w:rFonts w:ascii="Calibri" w:hAnsi="Calibri" w:cs="Arial"/>
                <w:i/>
                <w:sz w:val="18"/>
                <w:szCs w:val="18"/>
              </w:rPr>
              <w:t xml:space="preserve"> *</w:t>
            </w:r>
          </w:p>
        </w:tc>
      </w:tr>
      <w:tr w:rsidR="00970BCC" w:rsidRPr="00065158" w:rsidTr="00EF1CE9">
        <w:tc>
          <w:tcPr>
            <w:tcW w:w="1752" w:type="pct"/>
            <w:gridSpan w:val="5"/>
            <w:vAlign w:val="center"/>
          </w:tcPr>
          <w:p w:rsidR="00970BCC" w:rsidRPr="00EF1CE9" w:rsidRDefault="00E81045" w:rsidP="00EF1CE9">
            <w:pPr>
              <w:spacing w:beforeLines="20" w:before="48" w:afterLines="20" w:after="48"/>
              <w:rPr>
                <w:rFonts w:ascii="Calibri" w:hAnsi="Calibri" w:cs="Arial"/>
                <w:i/>
                <w:sz w:val="18"/>
                <w:szCs w:val="18"/>
              </w:rPr>
            </w:pPr>
            <w:r w:rsidRPr="00EF1CE9">
              <w:rPr>
                <w:rFonts w:ascii="Calibri" w:hAnsi="Calibri" w:cs="Arial"/>
                <w:i/>
                <w:sz w:val="18"/>
                <w:szCs w:val="18"/>
              </w:rPr>
              <w:t>Presentan el documento final y el medio en que lo divulgaran.</w:t>
            </w:r>
          </w:p>
        </w:tc>
        <w:tc>
          <w:tcPr>
            <w:tcW w:w="2522" w:type="pct"/>
            <w:gridSpan w:val="2"/>
          </w:tcPr>
          <w:p w:rsidR="00970BCC" w:rsidRPr="00EF1CE9" w:rsidRDefault="00970BCC" w:rsidP="00970BCC">
            <w:pPr>
              <w:spacing w:beforeLines="20" w:before="48" w:afterLines="20" w:after="48"/>
              <w:jc w:val="center"/>
              <w:rPr>
                <w:rFonts w:ascii="Calibri" w:hAnsi="Calibri" w:cs="Arial"/>
                <w:i/>
                <w:sz w:val="18"/>
                <w:szCs w:val="18"/>
              </w:rPr>
            </w:pPr>
          </w:p>
        </w:tc>
        <w:tc>
          <w:tcPr>
            <w:tcW w:w="726" w:type="pct"/>
            <w:gridSpan w:val="3"/>
          </w:tcPr>
          <w:p w:rsidR="00970BCC" w:rsidRPr="00EF1CE9" w:rsidRDefault="00970BCC" w:rsidP="00970BCC">
            <w:pPr>
              <w:spacing w:beforeLines="20" w:before="48" w:afterLines="20" w:after="48"/>
              <w:jc w:val="center"/>
              <w:rPr>
                <w:rFonts w:ascii="Calibri" w:hAnsi="Calibri" w:cs="Arial"/>
                <w:i/>
                <w:sz w:val="18"/>
                <w:szCs w:val="18"/>
              </w:rPr>
            </w:pPr>
            <w:r w:rsidRPr="00EF1CE9">
              <w:rPr>
                <w:rFonts w:ascii="Calibri" w:hAnsi="Calibri" w:cs="Arial"/>
                <w:i/>
                <w:sz w:val="18"/>
                <w:szCs w:val="18"/>
              </w:rPr>
              <w:t>22-26 de junio</w:t>
            </w:r>
          </w:p>
          <w:p w:rsidR="00970BCC" w:rsidRPr="00EF1CE9" w:rsidRDefault="00970BCC" w:rsidP="00970BCC">
            <w:pPr>
              <w:spacing w:beforeLines="20" w:before="48" w:afterLines="20" w:after="48"/>
              <w:jc w:val="center"/>
              <w:rPr>
                <w:rFonts w:ascii="Calibri" w:hAnsi="Calibri" w:cs="Arial"/>
                <w:i/>
                <w:sz w:val="18"/>
                <w:szCs w:val="18"/>
              </w:rPr>
            </w:pPr>
          </w:p>
          <w:p w:rsidR="00970BCC" w:rsidRPr="00EF1CE9" w:rsidRDefault="00970BCC" w:rsidP="00970BCC">
            <w:pPr>
              <w:spacing w:beforeLines="20" w:before="48" w:afterLines="20" w:after="48"/>
              <w:jc w:val="center"/>
              <w:rPr>
                <w:rFonts w:ascii="Calibri" w:hAnsi="Calibri" w:cs="Arial"/>
                <w:b/>
                <w:i/>
                <w:sz w:val="18"/>
                <w:szCs w:val="18"/>
              </w:rPr>
            </w:pPr>
            <w:r w:rsidRPr="00EF1CE9">
              <w:rPr>
                <w:rFonts w:ascii="Calibri" w:hAnsi="Calibri" w:cs="Arial"/>
                <w:b/>
                <w:i/>
                <w:sz w:val="18"/>
                <w:szCs w:val="18"/>
                <w:highlight w:val="lightGray"/>
              </w:rPr>
              <w:t>EVIDENCIA GLOBAL</w:t>
            </w:r>
          </w:p>
        </w:tc>
      </w:tr>
      <w:tr w:rsidR="00970BCC" w:rsidRPr="00065158" w:rsidTr="00A36089">
        <w:tc>
          <w:tcPr>
            <w:tcW w:w="1752" w:type="pct"/>
            <w:gridSpan w:val="5"/>
            <w:tcBorders>
              <w:bottom w:val="single" w:sz="4" w:space="0" w:color="auto"/>
            </w:tcBorders>
          </w:tcPr>
          <w:p w:rsidR="00970BCC" w:rsidRPr="00065158" w:rsidRDefault="00970BCC" w:rsidP="00970BCC">
            <w:pPr>
              <w:spacing w:beforeLines="20" w:before="48" w:afterLines="20" w:after="48"/>
              <w:jc w:val="center"/>
              <w:rPr>
                <w:rFonts w:ascii="Arial" w:hAnsi="Arial" w:cs="Arial"/>
                <w:sz w:val="18"/>
              </w:rPr>
            </w:pPr>
            <w:r w:rsidRPr="005544F5">
              <w:rPr>
                <w:rFonts w:ascii="Arial" w:hAnsi="Arial" w:cs="Arial"/>
                <w:b/>
                <w:sz w:val="18"/>
              </w:rPr>
              <w:t>EVIDENCIAS DE APRENDIZAJE DE LA UNIDAD/MÓDULO/ BLOQUE PARA EL PORTAFOLIO</w:t>
            </w:r>
          </w:p>
        </w:tc>
        <w:tc>
          <w:tcPr>
            <w:tcW w:w="2522" w:type="pct"/>
            <w:gridSpan w:val="2"/>
            <w:tcBorders>
              <w:bottom w:val="single" w:sz="4" w:space="0" w:color="auto"/>
            </w:tcBorders>
          </w:tcPr>
          <w:p w:rsidR="00970BCC" w:rsidRPr="00065158" w:rsidRDefault="00970BCC" w:rsidP="00970BCC">
            <w:pPr>
              <w:spacing w:beforeLines="20" w:before="48" w:afterLines="20" w:after="48"/>
              <w:jc w:val="center"/>
              <w:rPr>
                <w:rFonts w:ascii="Arial" w:hAnsi="Arial" w:cs="Arial"/>
                <w:sz w:val="18"/>
              </w:rPr>
            </w:pPr>
            <w:r w:rsidRPr="005544F5">
              <w:rPr>
                <w:rFonts w:ascii="Arial" w:hAnsi="Arial" w:cs="Arial"/>
                <w:b/>
                <w:sz w:val="18"/>
              </w:rPr>
              <w:t>CRITERIOS DE DESEMPEÑO</w:t>
            </w:r>
          </w:p>
        </w:tc>
        <w:tc>
          <w:tcPr>
            <w:tcW w:w="726" w:type="pct"/>
            <w:gridSpan w:val="3"/>
            <w:tcBorders>
              <w:bottom w:val="single" w:sz="4" w:space="0" w:color="auto"/>
            </w:tcBorders>
          </w:tcPr>
          <w:p w:rsidR="00970BCC" w:rsidRDefault="00970BCC" w:rsidP="00970BCC">
            <w:pPr>
              <w:spacing w:beforeLines="20" w:before="48" w:afterLines="20" w:after="48"/>
              <w:jc w:val="center"/>
              <w:rPr>
                <w:rFonts w:ascii="Arial" w:hAnsi="Arial" w:cs="Arial"/>
                <w:sz w:val="18"/>
              </w:rPr>
            </w:pPr>
            <w:r w:rsidRPr="005544F5">
              <w:rPr>
                <w:rFonts w:ascii="Arial" w:hAnsi="Arial" w:cs="Arial"/>
                <w:b/>
                <w:sz w:val="18"/>
              </w:rPr>
              <w:t>RECURSOS DE EVALUACIÓN</w:t>
            </w:r>
          </w:p>
        </w:tc>
      </w:tr>
      <w:tr w:rsidR="00970BCC" w:rsidRPr="00065158" w:rsidTr="00A36089">
        <w:tc>
          <w:tcPr>
            <w:tcW w:w="1752" w:type="pct"/>
            <w:gridSpan w:val="5"/>
            <w:tcBorders>
              <w:bottom w:val="single" w:sz="4" w:space="0" w:color="auto"/>
            </w:tcBorders>
            <w:vAlign w:val="center"/>
          </w:tcPr>
          <w:p w:rsidR="00970BCC" w:rsidRPr="00A36089" w:rsidRDefault="00A36089" w:rsidP="00970BCC">
            <w:pPr>
              <w:spacing w:beforeLines="20" w:before="48" w:afterLines="20" w:after="48"/>
              <w:jc w:val="center"/>
              <w:rPr>
                <w:rFonts w:cs="Arial"/>
                <w:i/>
                <w:sz w:val="18"/>
                <w:szCs w:val="18"/>
              </w:rPr>
            </w:pPr>
            <w:r w:rsidRPr="00A36089">
              <w:rPr>
                <w:rFonts w:cs="Arial"/>
                <w:i/>
                <w:sz w:val="18"/>
                <w:szCs w:val="18"/>
              </w:rPr>
              <w:t xml:space="preserve">Documento académico </w:t>
            </w:r>
          </w:p>
        </w:tc>
        <w:tc>
          <w:tcPr>
            <w:tcW w:w="2522" w:type="pct"/>
            <w:gridSpan w:val="2"/>
            <w:tcBorders>
              <w:bottom w:val="single" w:sz="4" w:space="0" w:color="auto"/>
            </w:tcBorders>
            <w:vAlign w:val="center"/>
          </w:tcPr>
          <w:p w:rsidR="00970BCC" w:rsidRPr="00A36089" w:rsidRDefault="00A36089" w:rsidP="00A36089">
            <w:pPr>
              <w:pStyle w:val="Default"/>
              <w:jc w:val="center"/>
              <w:rPr>
                <w:rFonts w:asciiTheme="minorHAnsi" w:hAnsiTheme="minorHAnsi"/>
                <w:i/>
                <w:sz w:val="18"/>
                <w:szCs w:val="18"/>
              </w:rPr>
            </w:pPr>
            <w:r w:rsidRPr="00A36089">
              <w:rPr>
                <w:rFonts w:asciiTheme="minorHAnsi" w:hAnsiTheme="minorHAnsi"/>
                <w:i/>
                <w:sz w:val="18"/>
                <w:szCs w:val="18"/>
              </w:rPr>
              <w:t>Cuente con l</w:t>
            </w:r>
            <w:r w:rsidRPr="00A36089">
              <w:rPr>
                <w:rFonts w:asciiTheme="minorHAnsi" w:hAnsiTheme="minorHAnsi"/>
                <w:i/>
                <w:sz w:val="18"/>
                <w:szCs w:val="18"/>
              </w:rPr>
              <w:t>as características básicas: coherencia, cohesión, adecuación o pertinenci</w:t>
            </w:r>
            <w:r w:rsidRPr="00A36089">
              <w:rPr>
                <w:rFonts w:asciiTheme="minorHAnsi" w:hAnsiTheme="minorHAnsi"/>
                <w:i/>
                <w:sz w:val="18"/>
                <w:szCs w:val="18"/>
              </w:rPr>
              <w:t>a, recursividad y presentación y se apegue al tipo de género discursivo seleccionado.</w:t>
            </w:r>
          </w:p>
        </w:tc>
        <w:tc>
          <w:tcPr>
            <w:tcW w:w="726" w:type="pct"/>
            <w:gridSpan w:val="3"/>
            <w:tcBorders>
              <w:bottom w:val="single" w:sz="4" w:space="0" w:color="auto"/>
            </w:tcBorders>
            <w:vAlign w:val="center"/>
          </w:tcPr>
          <w:p w:rsidR="00970BCC" w:rsidRPr="00A36089" w:rsidRDefault="00A36089" w:rsidP="00970BCC">
            <w:pPr>
              <w:spacing w:beforeLines="20" w:before="48" w:afterLines="20" w:after="48"/>
              <w:jc w:val="center"/>
              <w:rPr>
                <w:rFonts w:cs="Arial"/>
                <w:i/>
                <w:sz w:val="18"/>
                <w:szCs w:val="18"/>
              </w:rPr>
            </w:pPr>
            <w:r w:rsidRPr="00A36089">
              <w:rPr>
                <w:rFonts w:cs="Arial"/>
                <w:i/>
                <w:sz w:val="18"/>
                <w:szCs w:val="18"/>
              </w:rPr>
              <w:t>Rúbrica</w:t>
            </w:r>
          </w:p>
        </w:tc>
      </w:tr>
      <w:tr w:rsidR="00970BCC" w:rsidRPr="00065158" w:rsidTr="00A36089">
        <w:tc>
          <w:tcPr>
            <w:tcW w:w="5000" w:type="pct"/>
            <w:gridSpan w:val="10"/>
            <w:tcBorders>
              <w:top w:val="single" w:sz="4" w:space="0" w:color="auto"/>
              <w:left w:val="nil"/>
              <w:bottom w:val="single" w:sz="4" w:space="0" w:color="auto"/>
              <w:right w:val="nil"/>
            </w:tcBorders>
          </w:tcPr>
          <w:p w:rsidR="00970BCC" w:rsidRDefault="00970BCC" w:rsidP="00970BCC">
            <w:pPr>
              <w:spacing w:beforeLines="20" w:before="48" w:afterLines="20" w:after="48"/>
              <w:jc w:val="center"/>
              <w:rPr>
                <w:rFonts w:ascii="Arial" w:hAnsi="Arial" w:cs="Arial"/>
                <w:sz w:val="18"/>
              </w:rPr>
            </w:pPr>
            <w:r w:rsidRPr="0075388A">
              <w:rPr>
                <w:rFonts w:ascii="Arial" w:hAnsi="Arial" w:cs="Arial"/>
                <w:b/>
                <w:sz w:val="18"/>
              </w:rPr>
              <w:t>OBSERVACIONES:</w:t>
            </w:r>
            <w:r>
              <w:rPr>
                <w:rFonts w:ascii="Arial" w:hAnsi="Arial" w:cs="Arial"/>
                <w:sz w:val="18"/>
              </w:rPr>
              <w:t xml:space="preserve"> </w:t>
            </w:r>
            <w:r w:rsidRPr="0075388A">
              <w:rPr>
                <w:rFonts w:cs="Arial"/>
                <w:i/>
                <w:sz w:val="18"/>
              </w:rPr>
              <w:t>el curso al manejarse bajo la metodología de taller no propone el examen como un medio de evaluación, sin embargo se considerará si es posible aplicar uno en la última evaluación  con base la manera en que se vaya desempeñando el taller.</w:t>
            </w:r>
          </w:p>
        </w:tc>
      </w:tr>
      <w:tr w:rsidR="00970BCC" w:rsidRPr="00065158" w:rsidTr="00A36089">
        <w:tc>
          <w:tcPr>
            <w:tcW w:w="1752" w:type="pct"/>
            <w:gridSpan w:val="5"/>
            <w:tcBorders>
              <w:top w:val="single" w:sz="4" w:space="0" w:color="auto"/>
              <w:right w:val="single" w:sz="4" w:space="0" w:color="auto"/>
            </w:tcBorders>
            <w:vAlign w:val="center"/>
          </w:tcPr>
          <w:p w:rsidR="00970BCC" w:rsidRPr="005544F5" w:rsidRDefault="00970BCC" w:rsidP="00970BCC">
            <w:pPr>
              <w:spacing w:beforeLines="20" w:before="48" w:afterLines="20" w:after="48" w:line="276" w:lineRule="auto"/>
              <w:jc w:val="center"/>
              <w:rPr>
                <w:rFonts w:ascii="Arial" w:hAnsi="Arial" w:cs="Arial"/>
                <w:b/>
                <w:sz w:val="18"/>
              </w:rPr>
            </w:pPr>
            <w:r w:rsidRPr="005544F5">
              <w:rPr>
                <w:rFonts w:ascii="Arial" w:hAnsi="Arial" w:cs="Arial"/>
                <w:b/>
                <w:sz w:val="18"/>
              </w:rPr>
              <w:t>NOMBRE Y FIRMA DEL RESPONSABLE DEL CURSO/ASIGANTURA</w:t>
            </w:r>
          </w:p>
        </w:tc>
        <w:tc>
          <w:tcPr>
            <w:tcW w:w="2522" w:type="pct"/>
            <w:gridSpan w:val="2"/>
            <w:tcBorders>
              <w:top w:val="single" w:sz="4" w:space="0" w:color="auto"/>
              <w:left w:val="single" w:sz="4" w:space="0" w:color="auto"/>
              <w:bottom w:val="single" w:sz="4" w:space="0" w:color="auto"/>
              <w:right w:val="single" w:sz="4" w:space="0" w:color="auto"/>
            </w:tcBorders>
            <w:vAlign w:val="center"/>
          </w:tcPr>
          <w:p w:rsidR="00970BCC" w:rsidRPr="005544F5" w:rsidRDefault="00970BCC" w:rsidP="00970BCC">
            <w:pPr>
              <w:spacing w:beforeLines="20" w:before="48" w:afterLines="20" w:after="48" w:line="276" w:lineRule="auto"/>
              <w:jc w:val="center"/>
              <w:rPr>
                <w:rFonts w:ascii="Arial" w:hAnsi="Arial" w:cs="Arial"/>
                <w:b/>
                <w:sz w:val="18"/>
              </w:rPr>
            </w:pPr>
            <w:r w:rsidRPr="005544F5">
              <w:rPr>
                <w:rFonts w:ascii="Arial" w:hAnsi="Arial" w:cs="Arial"/>
                <w:b/>
                <w:sz w:val="18"/>
              </w:rPr>
              <w:t>NOMBRE Y FIRMA DEL  PAR EVALUADOR</w:t>
            </w:r>
          </w:p>
        </w:tc>
        <w:tc>
          <w:tcPr>
            <w:tcW w:w="726" w:type="pct"/>
            <w:gridSpan w:val="3"/>
            <w:tcBorders>
              <w:top w:val="single" w:sz="4" w:space="0" w:color="auto"/>
              <w:left w:val="single" w:sz="4" w:space="0" w:color="auto"/>
            </w:tcBorders>
            <w:vAlign w:val="center"/>
          </w:tcPr>
          <w:p w:rsidR="00970BCC" w:rsidRPr="005544F5" w:rsidRDefault="00970BCC" w:rsidP="00970BCC">
            <w:pPr>
              <w:spacing w:beforeLines="20" w:before="48" w:afterLines="20" w:after="48" w:line="276" w:lineRule="auto"/>
              <w:jc w:val="center"/>
              <w:rPr>
                <w:rFonts w:ascii="Arial" w:hAnsi="Arial" w:cs="Arial"/>
                <w:b/>
                <w:sz w:val="18"/>
              </w:rPr>
            </w:pPr>
            <w:r w:rsidRPr="005544F5">
              <w:rPr>
                <w:rFonts w:ascii="Arial" w:hAnsi="Arial" w:cs="Arial"/>
                <w:b/>
                <w:sz w:val="18"/>
              </w:rPr>
              <w:t>NOMBRE Y FIRMA DEL SUBDIRECTOR ACADÉMICO</w:t>
            </w:r>
          </w:p>
        </w:tc>
      </w:tr>
      <w:tr w:rsidR="00970BCC" w:rsidRPr="00065158" w:rsidTr="00A36089">
        <w:tc>
          <w:tcPr>
            <w:tcW w:w="1752" w:type="pct"/>
            <w:gridSpan w:val="5"/>
            <w:tcBorders>
              <w:top w:val="single" w:sz="4" w:space="0" w:color="auto"/>
            </w:tcBorders>
            <w:vAlign w:val="center"/>
          </w:tcPr>
          <w:p w:rsidR="00970BCC" w:rsidRPr="00A36089" w:rsidRDefault="00A36089" w:rsidP="00A36089">
            <w:pPr>
              <w:spacing w:beforeLines="20" w:before="48" w:afterLines="20" w:after="48" w:line="276" w:lineRule="auto"/>
              <w:jc w:val="center"/>
              <w:rPr>
                <w:rFonts w:ascii="Calibri" w:hAnsi="Calibri" w:cs="Arial"/>
                <w:i/>
                <w:sz w:val="18"/>
              </w:rPr>
            </w:pPr>
            <w:r w:rsidRPr="00A36089">
              <w:rPr>
                <w:rFonts w:ascii="Calibri" w:hAnsi="Calibri" w:cs="Arial"/>
                <w:i/>
                <w:sz w:val="18"/>
              </w:rPr>
              <w:t xml:space="preserve">Martha Gabriela </w:t>
            </w:r>
            <w:proofErr w:type="spellStart"/>
            <w:r w:rsidRPr="00A36089">
              <w:rPr>
                <w:rFonts w:ascii="Calibri" w:hAnsi="Calibri" w:cs="Arial"/>
                <w:i/>
                <w:sz w:val="18"/>
              </w:rPr>
              <w:t>Avila</w:t>
            </w:r>
            <w:proofErr w:type="spellEnd"/>
            <w:r w:rsidRPr="00A36089">
              <w:rPr>
                <w:rFonts w:ascii="Calibri" w:hAnsi="Calibri" w:cs="Arial"/>
                <w:i/>
                <w:sz w:val="18"/>
              </w:rPr>
              <w:t xml:space="preserve"> Camacho</w:t>
            </w:r>
          </w:p>
        </w:tc>
        <w:tc>
          <w:tcPr>
            <w:tcW w:w="2522" w:type="pct"/>
            <w:gridSpan w:val="2"/>
            <w:tcBorders>
              <w:top w:val="single" w:sz="4" w:space="0" w:color="auto"/>
            </w:tcBorders>
          </w:tcPr>
          <w:p w:rsidR="00970BCC" w:rsidRPr="00065158" w:rsidRDefault="00970BCC" w:rsidP="00970BCC">
            <w:pPr>
              <w:spacing w:beforeLines="20" w:before="48" w:afterLines="20" w:after="48" w:line="276" w:lineRule="auto"/>
              <w:jc w:val="center"/>
              <w:rPr>
                <w:rFonts w:ascii="Arial" w:hAnsi="Arial" w:cs="Arial"/>
                <w:sz w:val="18"/>
              </w:rPr>
            </w:pPr>
          </w:p>
        </w:tc>
        <w:tc>
          <w:tcPr>
            <w:tcW w:w="726" w:type="pct"/>
            <w:gridSpan w:val="3"/>
          </w:tcPr>
          <w:p w:rsidR="00970BCC" w:rsidRPr="00065158" w:rsidRDefault="00970BCC" w:rsidP="00970BCC">
            <w:pPr>
              <w:spacing w:beforeLines="20" w:before="48" w:afterLines="20" w:after="48" w:line="276" w:lineRule="auto"/>
              <w:jc w:val="center"/>
              <w:rPr>
                <w:rFonts w:ascii="Arial" w:hAnsi="Arial" w:cs="Arial"/>
                <w:sz w:val="18"/>
              </w:rPr>
            </w:pPr>
          </w:p>
        </w:tc>
      </w:tr>
    </w:tbl>
    <w:p w:rsidR="00EC5121" w:rsidRPr="00A46120" w:rsidRDefault="00EC5121" w:rsidP="009078B1">
      <w:pPr>
        <w:spacing w:beforeLines="20" w:before="48" w:afterLines="20" w:after="48"/>
        <w:rPr>
          <w:rFonts w:ascii="Arial Narrow" w:hAnsi="Arial Narrow" w:cs="Arial"/>
        </w:rPr>
      </w:pPr>
    </w:p>
    <w:sectPr w:rsidR="00EC5121" w:rsidRPr="00A46120" w:rsidSect="00052773">
      <w:headerReference w:type="default" r:id="rId8"/>
      <w:footerReference w:type="default" r:id="rId9"/>
      <w:pgSz w:w="15840" w:h="12240" w:orient="landscape" w:code="1"/>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D0" w:rsidRDefault="00820BD0" w:rsidP="00901438">
      <w:pPr>
        <w:spacing w:after="0" w:line="240" w:lineRule="auto"/>
      </w:pPr>
      <w:r>
        <w:separator/>
      </w:r>
    </w:p>
  </w:endnote>
  <w:endnote w:type="continuationSeparator" w:id="0">
    <w:p w:rsidR="00820BD0" w:rsidRDefault="00820BD0"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B6" w:rsidRDefault="00052773" w:rsidP="006634B6">
    <w:pPr>
      <w:pStyle w:val="Piedepgina"/>
      <w:rPr>
        <w:rFonts w:ascii="Arial" w:hAnsi="Arial" w:cs="Arial"/>
        <w:sz w:val="18"/>
      </w:rPr>
    </w:pPr>
    <w:r>
      <w:rPr>
        <w:noProof/>
        <w:lang w:eastAsia="es-MX"/>
      </w:rPr>
      <w:drawing>
        <wp:anchor distT="0" distB="0" distL="114300" distR="114300" simplePos="0" relativeHeight="251652608" behindDoc="0" locked="0" layoutInCell="1" allowOverlap="1" wp14:anchorId="3EC56FEC" wp14:editId="4A6C50DD">
          <wp:simplePos x="0" y="0"/>
          <wp:positionH relativeFrom="page">
            <wp:posOffset>7590628</wp:posOffset>
          </wp:positionH>
          <wp:positionV relativeFrom="paragraph">
            <wp:posOffset>95250</wp:posOffset>
          </wp:positionV>
          <wp:extent cx="1812290" cy="485775"/>
          <wp:effectExtent l="0" t="0" r="0" b="9525"/>
          <wp:wrapNone/>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eastAsia="es-MX"/>
      </w:rPr>
      <w:drawing>
        <wp:anchor distT="0" distB="0" distL="114300" distR="114300" simplePos="0" relativeHeight="251643392" behindDoc="1" locked="0" layoutInCell="1" allowOverlap="1" wp14:anchorId="5EA7584E" wp14:editId="5B1B6FD6">
          <wp:simplePos x="0" y="0"/>
          <wp:positionH relativeFrom="margin">
            <wp:posOffset>57150</wp:posOffset>
          </wp:positionH>
          <wp:positionV relativeFrom="paragraph">
            <wp:posOffset>797</wp:posOffset>
          </wp:positionV>
          <wp:extent cx="514350" cy="561975"/>
          <wp:effectExtent l="0" t="0" r="0" b="9525"/>
          <wp:wrapTight wrapText="bothSides">
            <wp:wrapPolygon edited="0">
              <wp:start x="0" y="0"/>
              <wp:lineTo x="0" y="21234"/>
              <wp:lineTo x="20800" y="21234"/>
              <wp:lineTo x="20800" y="0"/>
              <wp:lineTo x="0" y="0"/>
            </wp:wrapPolygon>
          </wp:wrapTight>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62292F" w:rsidRPr="0062292F">
      <w:rPr>
        <w:noProof/>
        <w:lang w:eastAsia="es-MX"/>
      </w:rPr>
      <mc:AlternateContent>
        <mc:Choice Requires="wps">
          <w:drawing>
            <wp:anchor distT="0" distB="0" distL="114300" distR="114300" simplePos="0" relativeHeight="251661824" behindDoc="0" locked="0" layoutInCell="1" allowOverlap="1" wp14:anchorId="39DFE4AD" wp14:editId="6DD3BA59">
              <wp:simplePos x="0" y="0"/>
              <wp:positionH relativeFrom="column">
                <wp:posOffset>606425</wp:posOffset>
              </wp:positionH>
              <wp:positionV relativeFrom="paragraph">
                <wp:posOffset>-20320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19-20</w:t>
                          </w:r>
                        </w:p>
                        <w:p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w14:anchorId="39DFE4AD" id="_x0000_t202" coordsize="21600,21600" o:spt="202" path="m,l,21600r21600,l21600,xe">
              <v:stroke joinstyle="miter"/>
              <v:path gradientshapeok="t" o:connecttype="rect"/>
            </v:shapetype>
            <v:shape id="CuadroTexto 1" o:spid="_x0000_s1026" type="#_x0000_t202" style="position:absolute;margin-left:47.75pt;margin-top:-1.6pt;width:105.3pt;height:32.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" filled="f" stroked="f">
              <v:textbox style="mso-fit-shape-to-text:t">
                <w:txbxContent>
                  <w:p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19-20</w:t>
                    </w:r>
                  </w:p>
                  <w:p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p>
  <w:p w:rsidR="006634B6" w:rsidRPr="00CB1AFF" w:rsidRDefault="006634B6" w:rsidP="006634B6">
    <w:pPr>
      <w:pStyle w:val="Piedepgina"/>
      <w:rPr>
        <w:rFonts w:ascii="Arial" w:hAnsi="Arial" w:cs="Arial"/>
        <w:sz w:val="18"/>
      </w:rPr>
    </w:pPr>
  </w:p>
  <w:p w:rsidR="00065158" w:rsidRDefault="0062292F" w:rsidP="0062292F">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D0" w:rsidRDefault="00820BD0" w:rsidP="00901438">
      <w:pPr>
        <w:spacing w:after="0" w:line="240" w:lineRule="auto"/>
      </w:pPr>
      <w:r>
        <w:separator/>
      </w:r>
    </w:p>
  </w:footnote>
  <w:footnote w:type="continuationSeparator" w:id="0">
    <w:p w:rsidR="00820BD0" w:rsidRDefault="00820BD0"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296"/>
      <w:gridCol w:w="2923"/>
    </w:tblGrid>
    <w:tr w:rsidR="00052773" w:rsidTr="00052773">
      <w:trPr>
        <w:trHeight w:val="1267"/>
      </w:trPr>
      <w:tc>
        <w:tcPr>
          <w:tcW w:w="1235" w:type="pct"/>
        </w:tcPr>
        <w:p w:rsidR="00052773" w:rsidRDefault="00052773" w:rsidP="00052773">
          <w:pPr>
            <w:pStyle w:val="Encabezado"/>
            <w:rPr>
              <w:lang w:eastAsia="es-ES"/>
            </w:rPr>
          </w:pPr>
          <w:r>
            <w:rPr>
              <w:noProof/>
            </w:rPr>
            <w:drawing>
              <wp:anchor distT="0" distB="0" distL="114300" distR="114300" simplePos="0" relativeHeight="251671040" behindDoc="0" locked="0" layoutInCell="1" allowOverlap="1" wp14:anchorId="4F535764" wp14:editId="4B4C6E78">
                <wp:simplePos x="0" y="0"/>
                <wp:positionH relativeFrom="margin">
                  <wp:posOffset>-26035</wp:posOffset>
                </wp:positionH>
                <wp:positionV relativeFrom="margin">
                  <wp:posOffset>39370</wp:posOffset>
                </wp:positionV>
                <wp:extent cx="1818005" cy="899795"/>
                <wp:effectExtent l="0" t="0" r="0" b="0"/>
                <wp:wrapSquare wrapText="bothSides"/>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052773" w:rsidRDefault="00052773" w:rsidP="00052773">
          <w:pPr>
            <w:pStyle w:val="Encabezado"/>
            <w:jc w:val="both"/>
            <w:rPr>
              <w:rFonts w:ascii="Arial Narrow" w:hAnsi="Arial Narrow" w:cs="Arial"/>
              <w:b/>
            </w:rPr>
          </w:pPr>
          <w:r>
            <w:rPr>
              <w:noProof/>
            </w:rPr>
            <w:drawing>
              <wp:anchor distT="0" distB="0" distL="114300" distR="114300" simplePos="0" relativeHeight="251680256" behindDoc="0" locked="0" layoutInCell="1" allowOverlap="1" wp14:anchorId="4E36D4F3" wp14:editId="28944293">
                <wp:simplePos x="0" y="0"/>
                <wp:positionH relativeFrom="margin">
                  <wp:posOffset>1464310</wp:posOffset>
                </wp:positionH>
                <wp:positionV relativeFrom="margin">
                  <wp:posOffset>36668</wp:posOffset>
                </wp:positionV>
                <wp:extent cx="1800225" cy="575945"/>
                <wp:effectExtent l="0" t="0" r="9525" b="0"/>
                <wp:wrapSquare wrapText="bothSides"/>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rsidR="00052773" w:rsidRDefault="00052773" w:rsidP="00052773">
          <w:pPr>
            <w:pStyle w:val="Encabezado"/>
            <w:jc w:val="both"/>
            <w:rPr>
              <w:rFonts w:ascii="Arial Narrow" w:hAnsi="Arial Narrow" w:cs="Arial"/>
              <w:b/>
            </w:rPr>
          </w:pPr>
        </w:p>
        <w:p w:rsidR="00052773" w:rsidRDefault="00052773" w:rsidP="00052773">
          <w:pPr>
            <w:pStyle w:val="Encabezado"/>
            <w:jc w:val="both"/>
            <w:rPr>
              <w:rFonts w:ascii="Arial Narrow" w:hAnsi="Arial Narrow" w:cs="Arial"/>
              <w:b/>
            </w:rPr>
          </w:pPr>
        </w:p>
        <w:p w:rsidR="00052773" w:rsidRDefault="00052773" w:rsidP="00052773">
          <w:pPr>
            <w:pStyle w:val="Encabezado"/>
            <w:jc w:val="both"/>
            <w:rPr>
              <w:rFonts w:ascii="Arial Narrow" w:hAnsi="Arial Narrow" w:cs="Arial"/>
              <w:b/>
            </w:rPr>
          </w:pPr>
        </w:p>
        <w:p w:rsidR="00052773" w:rsidRDefault="00052773" w:rsidP="00052773">
          <w:pPr>
            <w:pStyle w:val="Encabezado"/>
            <w:jc w:val="center"/>
            <w:rPr>
              <w:rFonts w:ascii="Arial Narrow" w:hAnsi="Arial Narrow" w:cs="Arial"/>
              <w:b/>
            </w:rPr>
          </w:pPr>
        </w:p>
        <w:p w:rsidR="00052773" w:rsidRDefault="00052773" w:rsidP="00052773">
          <w:pPr>
            <w:pStyle w:val="Encabezado"/>
            <w:jc w:val="center"/>
            <w:rPr>
              <w:rFonts w:ascii="Arial Narrow" w:hAnsi="Arial Narrow" w:cs="Arial"/>
              <w:b/>
            </w:rPr>
          </w:pPr>
          <w:r w:rsidRPr="0081013D">
            <w:rPr>
              <w:rFonts w:ascii="Arial Narrow" w:hAnsi="Arial Narrow" w:cs="Arial"/>
              <w:b/>
            </w:rPr>
            <w:t>CICLO ESCOLAR 2019-2020</w:t>
          </w:r>
        </w:p>
      </w:tc>
      <w:tc>
        <w:tcPr>
          <w:tcW w:w="1077" w:type="pct"/>
          <w:vAlign w:val="center"/>
          <w:hideMark/>
        </w:tcPr>
        <w:p w:rsidR="00052773" w:rsidRDefault="00E52D5B" w:rsidP="00052773">
          <w:pPr>
            <w:pStyle w:val="Encabezado"/>
            <w:jc w:val="center"/>
            <w:rPr>
              <w:rFonts w:ascii="Arial Narrow" w:hAnsi="Arial Narrow" w:cs="Arial"/>
              <w:b/>
            </w:rPr>
          </w:pPr>
          <w:r>
            <w:rPr>
              <w:rFonts w:ascii="Arial Narrow" w:hAnsi="Arial Narrow" w:cs="Arial"/>
              <w:b/>
              <w:noProof/>
            </w:rPr>
            <w:drawing>
              <wp:anchor distT="0" distB="0" distL="114300" distR="114300" simplePos="0" relativeHeight="251681280" behindDoc="1" locked="0" layoutInCell="1" allowOverlap="1" wp14:editId="4C3DD60D">
                <wp:simplePos x="0" y="0"/>
                <wp:positionH relativeFrom="column">
                  <wp:posOffset>333375</wp:posOffset>
                </wp:positionH>
                <wp:positionV relativeFrom="paragraph">
                  <wp:posOffset>73025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65158" w:rsidRPr="00052773" w:rsidRDefault="00065158" w:rsidP="00052773">
    <w:pPr>
      <w:pStyle w:val="Encabezado"/>
      <w:rPr>
        <w:b/>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258C4"/>
    <w:multiLevelType w:val="hybridMultilevel"/>
    <w:tmpl w:val="335C9BAA"/>
    <w:lvl w:ilvl="0" w:tplc="66B818C6">
      <w:start w:val="1"/>
      <w:numFmt w:val="bullet"/>
      <w:lvlText w:val="•"/>
      <w:lvlJc w:val="left"/>
      <w:pPr>
        <w:tabs>
          <w:tab w:val="num" w:pos="720"/>
        </w:tabs>
        <w:ind w:left="720" w:hanging="360"/>
      </w:pPr>
      <w:rPr>
        <w:rFonts w:ascii="Times New Roman" w:hAnsi="Times New Roman" w:hint="default"/>
      </w:rPr>
    </w:lvl>
    <w:lvl w:ilvl="1" w:tplc="E6C24B96" w:tentative="1">
      <w:start w:val="1"/>
      <w:numFmt w:val="bullet"/>
      <w:lvlText w:val="•"/>
      <w:lvlJc w:val="left"/>
      <w:pPr>
        <w:tabs>
          <w:tab w:val="num" w:pos="1440"/>
        </w:tabs>
        <w:ind w:left="1440" w:hanging="360"/>
      </w:pPr>
      <w:rPr>
        <w:rFonts w:ascii="Times New Roman" w:hAnsi="Times New Roman" w:hint="default"/>
      </w:rPr>
    </w:lvl>
    <w:lvl w:ilvl="2" w:tplc="3AD42538" w:tentative="1">
      <w:start w:val="1"/>
      <w:numFmt w:val="bullet"/>
      <w:lvlText w:val="•"/>
      <w:lvlJc w:val="left"/>
      <w:pPr>
        <w:tabs>
          <w:tab w:val="num" w:pos="2160"/>
        </w:tabs>
        <w:ind w:left="2160" w:hanging="360"/>
      </w:pPr>
      <w:rPr>
        <w:rFonts w:ascii="Times New Roman" w:hAnsi="Times New Roman" w:hint="default"/>
      </w:rPr>
    </w:lvl>
    <w:lvl w:ilvl="3" w:tplc="1D885140" w:tentative="1">
      <w:start w:val="1"/>
      <w:numFmt w:val="bullet"/>
      <w:lvlText w:val="•"/>
      <w:lvlJc w:val="left"/>
      <w:pPr>
        <w:tabs>
          <w:tab w:val="num" w:pos="2880"/>
        </w:tabs>
        <w:ind w:left="2880" w:hanging="360"/>
      </w:pPr>
      <w:rPr>
        <w:rFonts w:ascii="Times New Roman" w:hAnsi="Times New Roman" w:hint="default"/>
      </w:rPr>
    </w:lvl>
    <w:lvl w:ilvl="4" w:tplc="8DC08B4E" w:tentative="1">
      <w:start w:val="1"/>
      <w:numFmt w:val="bullet"/>
      <w:lvlText w:val="•"/>
      <w:lvlJc w:val="left"/>
      <w:pPr>
        <w:tabs>
          <w:tab w:val="num" w:pos="3600"/>
        </w:tabs>
        <w:ind w:left="3600" w:hanging="360"/>
      </w:pPr>
      <w:rPr>
        <w:rFonts w:ascii="Times New Roman" w:hAnsi="Times New Roman" w:hint="default"/>
      </w:rPr>
    </w:lvl>
    <w:lvl w:ilvl="5" w:tplc="98AEDEF8" w:tentative="1">
      <w:start w:val="1"/>
      <w:numFmt w:val="bullet"/>
      <w:lvlText w:val="•"/>
      <w:lvlJc w:val="left"/>
      <w:pPr>
        <w:tabs>
          <w:tab w:val="num" w:pos="4320"/>
        </w:tabs>
        <w:ind w:left="4320" w:hanging="360"/>
      </w:pPr>
      <w:rPr>
        <w:rFonts w:ascii="Times New Roman" w:hAnsi="Times New Roman" w:hint="default"/>
      </w:rPr>
    </w:lvl>
    <w:lvl w:ilvl="6" w:tplc="75A25DC6" w:tentative="1">
      <w:start w:val="1"/>
      <w:numFmt w:val="bullet"/>
      <w:lvlText w:val="•"/>
      <w:lvlJc w:val="left"/>
      <w:pPr>
        <w:tabs>
          <w:tab w:val="num" w:pos="5040"/>
        </w:tabs>
        <w:ind w:left="5040" w:hanging="360"/>
      </w:pPr>
      <w:rPr>
        <w:rFonts w:ascii="Times New Roman" w:hAnsi="Times New Roman" w:hint="default"/>
      </w:rPr>
    </w:lvl>
    <w:lvl w:ilvl="7" w:tplc="136460FA" w:tentative="1">
      <w:start w:val="1"/>
      <w:numFmt w:val="bullet"/>
      <w:lvlText w:val="•"/>
      <w:lvlJc w:val="left"/>
      <w:pPr>
        <w:tabs>
          <w:tab w:val="num" w:pos="5760"/>
        </w:tabs>
        <w:ind w:left="5760" w:hanging="360"/>
      </w:pPr>
      <w:rPr>
        <w:rFonts w:ascii="Times New Roman" w:hAnsi="Times New Roman" w:hint="default"/>
      </w:rPr>
    </w:lvl>
    <w:lvl w:ilvl="8" w:tplc="C8FABC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B301C39"/>
    <w:multiLevelType w:val="hybridMultilevel"/>
    <w:tmpl w:val="F0BAC10C"/>
    <w:lvl w:ilvl="0" w:tplc="A1EE97E0">
      <w:start w:val="1"/>
      <w:numFmt w:val="bullet"/>
      <w:lvlText w:val="•"/>
      <w:lvlJc w:val="left"/>
      <w:pPr>
        <w:tabs>
          <w:tab w:val="num" w:pos="720"/>
        </w:tabs>
        <w:ind w:left="720" w:hanging="360"/>
      </w:pPr>
      <w:rPr>
        <w:rFonts w:ascii="Times New Roman" w:hAnsi="Times New Roman" w:hint="default"/>
      </w:rPr>
    </w:lvl>
    <w:lvl w:ilvl="1" w:tplc="D694A718" w:tentative="1">
      <w:start w:val="1"/>
      <w:numFmt w:val="bullet"/>
      <w:lvlText w:val="•"/>
      <w:lvlJc w:val="left"/>
      <w:pPr>
        <w:tabs>
          <w:tab w:val="num" w:pos="1440"/>
        </w:tabs>
        <w:ind w:left="1440" w:hanging="360"/>
      </w:pPr>
      <w:rPr>
        <w:rFonts w:ascii="Times New Roman" w:hAnsi="Times New Roman" w:hint="default"/>
      </w:rPr>
    </w:lvl>
    <w:lvl w:ilvl="2" w:tplc="D61C7408" w:tentative="1">
      <w:start w:val="1"/>
      <w:numFmt w:val="bullet"/>
      <w:lvlText w:val="•"/>
      <w:lvlJc w:val="left"/>
      <w:pPr>
        <w:tabs>
          <w:tab w:val="num" w:pos="2160"/>
        </w:tabs>
        <w:ind w:left="2160" w:hanging="360"/>
      </w:pPr>
      <w:rPr>
        <w:rFonts w:ascii="Times New Roman" w:hAnsi="Times New Roman" w:hint="default"/>
      </w:rPr>
    </w:lvl>
    <w:lvl w:ilvl="3" w:tplc="C13EFC20" w:tentative="1">
      <w:start w:val="1"/>
      <w:numFmt w:val="bullet"/>
      <w:lvlText w:val="•"/>
      <w:lvlJc w:val="left"/>
      <w:pPr>
        <w:tabs>
          <w:tab w:val="num" w:pos="2880"/>
        </w:tabs>
        <w:ind w:left="2880" w:hanging="360"/>
      </w:pPr>
      <w:rPr>
        <w:rFonts w:ascii="Times New Roman" w:hAnsi="Times New Roman" w:hint="default"/>
      </w:rPr>
    </w:lvl>
    <w:lvl w:ilvl="4" w:tplc="25CC6D30" w:tentative="1">
      <w:start w:val="1"/>
      <w:numFmt w:val="bullet"/>
      <w:lvlText w:val="•"/>
      <w:lvlJc w:val="left"/>
      <w:pPr>
        <w:tabs>
          <w:tab w:val="num" w:pos="3600"/>
        </w:tabs>
        <w:ind w:left="3600" w:hanging="360"/>
      </w:pPr>
      <w:rPr>
        <w:rFonts w:ascii="Times New Roman" w:hAnsi="Times New Roman" w:hint="default"/>
      </w:rPr>
    </w:lvl>
    <w:lvl w:ilvl="5" w:tplc="5C3619E6" w:tentative="1">
      <w:start w:val="1"/>
      <w:numFmt w:val="bullet"/>
      <w:lvlText w:val="•"/>
      <w:lvlJc w:val="left"/>
      <w:pPr>
        <w:tabs>
          <w:tab w:val="num" w:pos="4320"/>
        </w:tabs>
        <w:ind w:left="4320" w:hanging="360"/>
      </w:pPr>
      <w:rPr>
        <w:rFonts w:ascii="Times New Roman" w:hAnsi="Times New Roman" w:hint="default"/>
      </w:rPr>
    </w:lvl>
    <w:lvl w:ilvl="6" w:tplc="0F00DC46" w:tentative="1">
      <w:start w:val="1"/>
      <w:numFmt w:val="bullet"/>
      <w:lvlText w:val="•"/>
      <w:lvlJc w:val="left"/>
      <w:pPr>
        <w:tabs>
          <w:tab w:val="num" w:pos="5040"/>
        </w:tabs>
        <w:ind w:left="5040" w:hanging="360"/>
      </w:pPr>
      <w:rPr>
        <w:rFonts w:ascii="Times New Roman" w:hAnsi="Times New Roman" w:hint="default"/>
      </w:rPr>
    </w:lvl>
    <w:lvl w:ilvl="7" w:tplc="F88CC302" w:tentative="1">
      <w:start w:val="1"/>
      <w:numFmt w:val="bullet"/>
      <w:lvlText w:val="•"/>
      <w:lvlJc w:val="left"/>
      <w:pPr>
        <w:tabs>
          <w:tab w:val="num" w:pos="5760"/>
        </w:tabs>
        <w:ind w:left="5760" w:hanging="360"/>
      </w:pPr>
      <w:rPr>
        <w:rFonts w:ascii="Times New Roman" w:hAnsi="Times New Roman" w:hint="default"/>
      </w:rPr>
    </w:lvl>
    <w:lvl w:ilvl="8" w:tplc="E034B4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0332D1E"/>
    <w:multiLevelType w:val="hybridMultilevel"/>
    <w:tmpl w:val="8194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BD69CB"/>
    <w:multiLevelType w:val="hybridMultilevel"/>
    <w:tmpl w:val="D3948D4A"/>
    <w:lvl w:ilvl="0" w:tplc="F9AE4422">
      <w:start w:val="1"/>
      <w:numFmt w:val="bullet"/>
      <w:lvlText w:val="•"/>
      <w:lvlJc w:val="left"/>
      <w:pPr>
        <w:tabs>
          <w:tab w:val="num" w:pos="720"/>
        </w:tabs>
        <w:ind w:left="720" w:hanging="360"/>
      </w:pPr>
      <w:rPr>
        <w:rFonts w:ascii="Times New Roman" w:hAnsi="Times New Roman" w:hint="default"/>
      </w:rPr>
    </w:lvl>
    <w:lvl w:ilvl="1" w:tplc="25F6AA1A" w:tentative="1">
      <w:start w:val="1"/>
      <w:numFmt w:val="bullet"/>
      <w:lvlText w:val="•"/>
      <w:lvlJc w:val="left"/>
      <w:pPr>
        <w:tabs>
          <w:tab w:val="num" w:pos="1440"/>
        </w:tabs>
        <w:ind w:left="1440" w:hanging="360"/>
      </w:pPr>
      <w:rPr>
        <w:rFonts w:ascii="Times New Roman" w:hAnsi="Times New Roman" w:hint="default"/>
      </w:rPr>
    </w:lvl>
    <w:lvl w:ilvl="2" w:tplc="201AD804" w:tentative="1">
      <w:start w:val="1"/>
      <w:numFmt w:val="bullet"/>
      <w:lvlText w:val="•"/>
      <w:lvlJc w:val="left"/>
      <w:pPr>
        <w:tabs>
          <w:tab w:val="num" w:pos="2160"/>
        </w:tabs>
        <w:ind w:left="2160" w:hanging="360"/>
      </w:pPr>
      <w:rPr>
        <w:rFonts w:ascii="Times New Roman" w:hAnsi="Times New Roman" w:hint="default"/>
      </w:rPr>
    </w:lvl>
    <w:lvl w:ilvl="3" w:tplc="CB5E6AD0" w:tentative="1">
      <w:start w:val="1"/>
      <w:numFmt w:val="bullet"/>
      <w:lvlText w:val="•"/>
      <w:lvlJc w:val="left"/>
      <w:pPr>
        <w:tabs>
          <w:tab w:val="num" w:pos="2880"/>
        </w:tabs>
        <w:ind w:left="2880" w:hanging="360"/>
      </w:pPr>
      <w:rPr>
        <w:rFonts w:ascii="Times New Roman" w:hAnsi="Times New Roman" w:hint="default"/>
      </w:rPr>
    </w:lvl>
    <w:lvl w:ilvl="4" w:tplc="1AEE8BB4" w:tentative="1">
      <w:start w:val="1"/>
      <w:numFmt w:val="bullet"/>
      <w:lvlText w:val="•"/>
      <w:lvlJc w:val="left"/>
      <w:pPr>
        <w:tabs>
          <w:tab w:val="num" w:pos="3600"/>
        </w:tabs>
        <w:ind w:left="3600" w:hanging="360"/>
      </w:pPr>
      <w:rPr>
        <w:rFonts w:ascii="Times New Roman" w:hAnsi="Times New Roman" w:hint="default"/>
      </w:rPr>
    </w:lvl>
    <w:lvl w:ilvl="5" w:tplc="FC167C60" w:tentative="1">
      <w:start w:val="1"/>
      <w:numFmt w:val="bullet"/>
      <w:lvlText w:val="•"/>
      <w:lvlJc w:val="left"/>
      <w:pPr>
        <w:tabs>
          <w:tab w:val="num" w:pos="4320"/>
        </w:tabs>
        <w:ind w:left="4320" w:hanging="360"/>
      </w:pPr>
      <w:rPr>
        <w:rFonts w:ascii="Times New Roman" w:hAnsi="Times New Roman" w:hint="default"/>
      </w:rPr>
    </w:lvl>
    <w:lvl w:ilvl="6" w:tplc="D87CBA66" w:tentative="1">
      <w:start w:val="1"/>
      <w:numFmt w:val="bullet"/>
      <w:lvlText w:val="•"/>
      <w:lvlJc w:val="left"/>
      <w:pPr>
        <w:tabs>
          <w:tab w:val="num" w:pos="5040"/>
        </w:tabs>
        <w:ind w:left="5040" w:hanging="360"/>
      </w:pPr>
      <w:rPr>
        <w:rFonts w:ascii="Times New Roman" w:hAnsi="Times New Roman" w:hint="default"/>
      </w:rPr>
    </w:lvl>
    <w:lvl w:ilvl="7" w:tplc="6CAEEBD4" w:tentative="1">
      <w:start w:val="1"/>
      <w:numFmt w:val="bullet"/>
      <w:lvlText w:val="•"/>
      <w:lvlJc w:val="left"/>
      <w:pPr>
        <w:tabs>
          <w:tab w:val="num" w:pos="5760"/>
        </w:tabs>
        <w:ind w:left="5760" w:hanging="360"/>
      </w:pPr>
      <w:rPr>
        <w:rFonts w:ascii="Times New Roman" w:hAnsi="Times New Roman" w:hint="default"/>
      </w:rPr>
    </w:lvl>
    <w:lvl w:ilvl="8" w:tplc="E2044352" w:tentative="1">
      <w:start w:val="1"/>
      <w:numFmt w:val="bullet"/>
      <w:lvlText w:val="•"/>
      <w:lvlJc w:val="left"/>
      <w:pPr>
        <w:tabs>
          <w:tab w:val="num" w:pos="6480"/>
        </w:tabs>
        <w:ind w:left="6480" w:hanging="360"/>
      </w:pPr>
      <w:rPr>
        <w:rFonts w:ascii="Times New Roman" w:hAnsi="Times New Roman" w:hint="default"/>
      </w:rPr>
    </w:lvl>
  </w:abstractNum>
  <w:abstractNum w:abstractNumId="4">
    <w:nsid w:val="5D275BC9"/>
    <w:multiLevelType w:val="hybridMultilevel"/>
    <w:tmpl w:val="F7424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47328A"/>
    <w:multiLevelType w:val="hybridMultilevel"/>
    <w:tmpl w:val="41302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6C8E"/>
    <w:rsid w:val="00024B03"/>
    <w:rsid w:val="000339DB"/>
    <w:rsid w:val="00052773"/>
    <w:rsid w:val="00056052"/>
    <w:rsid w:val="00065158"/>
    <w:rsid w:val="000C2D91"/>
    <w:rsid w:val="000C5E66"/>
    <w:rsid w:val="001105BA"/>
    <w:rsid w:val="001345D7"/>
    <w:rsid w:val="001438B5"/>
    <w:rsid w:val="001440EE"/>
    <w:rsid w:val="00157366"/>
    <w:rsid w:val="00164528"/>
    <w:rsid w:val="00183DE4"/>
    <w:rsid w:val="001A27CA"/>
    <w:rsid w:val="001A2B81"/>
    <w:rsid w:val="001E06C0"/>
    <w:rsid w:val="00247814"/>
    <w:rsid w:val="002545DF"/>
    <w:rsid w:val="00270619"/>
    <w:rsid w:val="002A4363"/>
    <w:rsid w:val="002E002C"/>
    <w:rsid w:val="003044E5"/>
    <w:rsid w:val="00307B98"/>
    <w:rsid w:val="003205C6"/>
    <w:rsid w:val="003422E3"/>
    <w:rsid w:val="00370136"/>
    <w:rsid w:val="00376067"/>
    <w:rsid w:val="003969B0"/>
    <w:rsid w:val="003E6B58"/>
    <w:rsid w:val="00401F61"/>
    <w:rsid w:val="00447C6C"/>
    <w:rsid w:val="004856BA"/>
    <w:rsid w:val="00486F94"/>
    <w:rsid w:val="005156A9"/>
    <w:rsid w:val="005251E2"/>
    <w:rsid w:val="005544F5"/>
    <w:rsid w:val="005E0164"/>
    <w:rsid w:val="00603E55"/>
    <w:rsid w:val="006053E5"/>
    <w:rsid w:val="006205C7"/>
    <w:rsid w:val="0062292F"/>
    <w:rsid w:val="00654846"/>
    <w:rsid w:val="006634B6"/>
    <w:rsid w:val="006938F2"/>
    <w:rsid w:val="006B66EC"/>
    <w:rsid w:val="006D59A8"/>
    <w:rsid w:val="006F431E"/>
    <w:rsid w:val="00733C26"/>
    <w:rsid w:val="00747447"/>
    <w:rsid w:val="0075388A"/>
    <w:rsid w:val="0076627E"/>
    <w:rsid w:val="007A4F32"/>
    <w:rsid w:val="007B1DEE"/>
    <w:rsid w:val="007B3604"/>
    <w:rsid w:val="00817E91"/>
    <w:rsid w:val="00820BD0"/>
    <w:rsid w:val="00824A3B"/>
    <w:rsid w:val="008978F4"/>
    <w:rsid w:val="008A4BB1"/>
    <w:rsid w:val="008B3A48"/>
    <w:rsid w:val="00901438"/>
    <w:rsid w:val="009078B1"/>
    <w:rsid w:val="00970BCC"/>
    <w:rsid w:val="009767DD"/>
    <w:rsid w:val="009A7A93"/>
    <w:rsid w:val="009A7EE6"/>
    <w:rsid w:val="009E6DD9"/>
    <w:rsid w:val="00A20535"/>
    <w:rsid w:val="00A36089"/>
    <w:rsid w:val="00A36C0F"/>
    <w:rsid w:val="00A36DA0"/>
    <w:rsid w:val="00A46120"/>
    <w:rsid w:val="00A50C4C"/>
    <w:rsid w:val="00A87849"/>
    <w:rsid w:val="00AA4EE3"/>
    <w:rsid w:val="00AE4D2F"/>
    <w:rsid w:val="00B5024C"/>
    <w:rsid w:val="00BB2064"/>
    <w:rsid w:val="00C201E4"/>
    <w:rsid w:val="00C37C28"/>
    <w:rsid w:val="00C72FAD"/>
    <w:rsid w:val="00CD2BDF"/>
    <w:rsid w:val="00CE47BA"/>
    <w:rsid w:val="00D85F06"/>
    <w:rsid w:val="00D9795C"/>
    <w:rsid w:val="00DA7601"/>
    <w:rsid w:val="00DB4266"/>
    <w:rsid w:val="00DD21FD"/>
    <w:rsid w:val="00DF0E26"/>
    <w:rsid w:val="00E52D5B"/>
    <w:rsid w:val="00E81045"/>
    <w:rsid w:val="00E87413"/>
    <w:rsid w:val="00EA1A51"/>
    <w:rsid w:val="00EC5121"/>
    <w:rsid w:val="00EC7F12"/>
    <w:rsid w:val="00EF1CE9"/>
    <w:rsid w:val="00EF2D33"/>
    <w:rsid w:val="00F878C7"/>
    <w:rsid w:val="00FA3171"/>
    <w:rsid w:val="00FE236A"/>
    <w:rsid w:val="00FE3D37"/>
    <w:rsid w:val="00FE671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87413"/>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Default">
    <w:name w:val="Default"/>
    <w:rsid w:val="007A4F3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75173">
      <w:bodyDiv w:val="1"/>
      <w:marLeft w:val="0"/>
      <w:marRight w:val="0"/>
      <w:marTop w:val="0"/>
      <w:marBottom w:val="0"/>
      <w:divBdr>
        <w:top w:val="none" w:sz="0" w:space="0" w:color="auto"/>
        <w:left w:val="none" w:sz="0" w:space="0" w:color="auto"/>
        <w:bottom w:val="none" w:sz="0" w:space="0" w:color="auto"/>
        <w:right w:val="none" w:sz="0" w:space="0" w:color="auto"/>
      </w:divBdr>
      <w:divsChild>
        <w:div w:id="799225440">
          <w:marLeft w:val="547"/>
          <w:marRight w:val="0"/>
          <w:marTop w:val="0"/>
          <w:marBottom w:val="0"/>
          <w:divBdr>
            <w:top w:val="none" w:sz="0" w:space="0" w:color="auto"/>
            <w:left w:val="none" w:sz="0" w:space="0" w:color="auto"/>
            <w:bottom w:val="none" w:sz="0" w:space="0" w:color="auto"/>
            <w:right w:val="none" w:sz="0" w:space="0" w:color="auto"/>
          </w:divBdr>
        </w:div>
      </w:divsChild>
    </w:div>
    <w:div w:id="511191909">
      <w:bodyDiv w:val="1"/>
      <w:marLeft w:val="0"/>
      <w:marRight w:val="0"/>
      <w:marTop w:val="0"/>
      <w:marBottom w:val="0"/>
      <w:divBdr>
        <w:top w:val="none" w:sz="0" w:space="0" w:color="auto"/>
        <w:left w:val="none" w:sz="0" w:space="0" w:color="auto"/>
        <w:bottom w:val="none" w:sz="0" w:space="0" w:color="auto"/>
        <w:right w:val="none" w:sz="0" w:space="0" w:color="auto"/>
      </w:divBdr>
    </w:div>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370618">
      <w:bodyDiv w:val="1"/>
      <w:marLeft w:val="0"/>
      <w:marRight w:val="0"/>
      <w:marTop w:val="0"/>
      <w:marBottom w:val="0"/>
      <w:divBdr>
        <w:top w:val="none" w:sz="0" w:space="0" w:color="auto"/>
        <w:left w:val="none" w:sz="0" w:space="0" w:color="auto"/>
        <w:bottom w:val="none" w:sz="0" w:space="0" w:color="auto"/>
        <w:right w:val="none" w:sz="0" w:space="0" w:color="auto"/>
      </w:divBdr>
    </w:div>
    <w:div w:id="2007787037">
      <w:bodyDiv w:val="1"/>
      <w:marLeft w:val="0"/>
      <w:marRight w:val="0"/>
      <w:marTop w:val="0"/>
      <w:marBottom w:val="0"/>
      <w:divBdr>
        <w:top w:val="none" w:sz="0" w:space="0" w:color="auto"/>
        <w:left w:val="none" w:sz="0" w:space="0" w:color="auto"/>
        <w:bottom w:val="none" w:sz="0" w:space="0" w:color="auto"/>
        <w:right w:val="none" w:sz="0" w:space="0" w:color="auto"/>
      </w:divBdr>
      <w:divsChild>
        <w:div w:id="186649951">
          <w:marLeft w:val="547"/>
          <w:marRight w:val="0"/>
          <w:marTop w:val="0"/>
          <w:marBottom w:val="0"/>
          <w:divBdr>
            <w:top w:val="none" w:sz="0" w:space="0" w:color="auto"/>
            <w:left w:val="none" w:sz="0" w:space="0" w:color="auto"/>
            <w:bottom w:val="none" w:sz="0" w:space="0" w:color="auto"/>
            <w:right w:val="none" w:sz="0" w:space="0" w:color="auto"/>
          </w:divBdr>
        </w:div>
      </w:divsChild>
    </w:div>
    <w:div w:id="2101022775">
      <w:bodyDiv w:val="1"/>
      <w:marLeft w:val="0"/>
      <w:marRight w:val="0"/>
      <w:marTop w:val="0"/>
      <w:marBottom w:val="0"/>
      <w:divBdr>
        <w:top w:val="none" w:sz="0" w:space="0" w:color="auto"/>
        <w:left w:val="none" w:sz="0" w:space="0" w:color="auto"/>
        <w:bottom w:val="none" w:sz="0" w:space="0" w:color="auto"/>
        <w:right w:val="none" w:sz="0" w:space="0" w:color="auto"/>
      </w:divBdr>
      <w:divsChild>
        <w:div w:id="1746755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ruv.itesm.mx/pub/portal/crea/manual_e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ENEP</cp:lastModifiedBy>
  <cp:revision>4</cp:revision>
  <cp:lastPrinted>2019-08-12T16:06:00Z</cp:lastPrinted>
  <dcterms:created xsi:type="dcterms:W3CDTF">2020-02-05T00:12:00Z</dcterms:created>
  <dcterms:modified xsi:type="dcterms:W3CDTF">2020-02-05T01:21:00Z</dcterms:modified>
</cp:coreProperties>
</file>