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C80" w:rsidRPr="00F84C80" w:rsidRDefault="00F84C80" w:rsidP="00F84C80">
      <w:pPr>
        <w:tabs>
          <w:tab w:val="left" w:pos="1485"/>
        </w:tabs>
      </w:pPr>
      <w:bookmarkStart w:id="0" w:name="_GoBack"/>
      <w:bookmarkEnd w:id="0"/>
    </w:p>
    <w:tbl>
      <w:tblPr>
        <w:tblW w:w="14944" w:type="dxa"/>
        <w:tblInd w:w="-75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77"/>
        <w:gridCol w:w="40"/>
        <w:gridCol w:w="1747"/>
        <w:gridCol w:w="363"/>
        <w:gridCol w:w="899"/>
        <w:gridCol w:w="2532"/>
        <w:gridCol w:w="3234"/>
        <w:gridCol w:w="2952"/>
      </w:tblGrid>
      <w:tr w:rsidR="005175BE" w:rsidTr="00EC0D2D">
        <w:trPr>
          <w:trHeight w:val="314"/>
        </w:trPr>
        <w:tc>
          <w:tcPr>
            <w:tcW w:w="149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5BE" w:rsidRDefault="005175BE">
            <w:pPr>
              <w:spacing w:after="0"/>
            </w:pPr>
            <w:r>
              <w:rPr>
                <w:b/>
                <w:bCs/>
                <w:lang w:val="es-ES"/>
              </w:rPr>
              <w:t>RÚBRICA :     Presentación final de los cursos del semestre</w:t>
            </w:r>
            <w:r w:rsidR="007601F7">
              <w:rPr>
                <w:b/>
                <w:bCs/>
                <w:lang w:val="es-ES"/>
              </w:rPr>
              <w:t xml:space="preserve">  50%</w:t>
            </w:r>
          </w:p>
        </w:tc>
      </w:tr>
      <w:tr w:rsidR="005175BE" w:rsidTr="004F3F24">
        <w:trPr>
          <w:trHeight w:val="973"/>
        </w:trPr>
        <w:tc>
          <w:tcPr>
            <w:tcW w:w="53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5BE" w:rsidRPr="007F39EB" w:rsidRDefault="005175BE" w:rsidP="00A8210D">
            <w:pPr>
              <w:spacing w:after="0" w:line="240" w:lineRule="auto"/>
              <w:rPr>
                <w:rFonts w:cs="Soberana Sans Light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7F39EB">
              <w:rPr>
                <w:b/>
                <w:sz w:val="20"/>
                <w:szCs w:val="20"/>
                <w:lang w:val="es-ES"/>
              </w:rPr>
              <w:t>Metas de desempeño</w:t>
            </w:r>
            <w:r w:rsidRPr="007F39EB">
              <w:rPr>
                <w:b/>
                <w:bCs/>
                <w:sz w:val="20"/>
                <w:szCs w:val="20"/>
                <w:lang w:val="es-ES"/>
              </w:rPr>
              <w:t xml:space="preserve">: </w:t>
            </w:r>
            <w:r w:rsidRPr="007F39EB">
              <w:rPr>
                <w:bCs/>
                <w:sz w:val="20"/>
                <w:szCs w:val="20"/>
                <w:lang w:val="es-ES"/>
              </w:rPr>
              <w:t xml:space="preserve">Presenta de manera argumentativa las competencias </w:t>
            </w:r>
            <w:r w:rsidR="00A8210D">
              <w:rPr>
                <w:bCs/>
                <w:sz w:val="20"/>
                <w:szCs w:val="20"/>
                <w:lang w:val="es-ES"/>
              </w:rPr>
              <w:t xml:space="preserve">profesionales </w:t>
            </w:r>
            <w:r w:rsidRPr="007F39EB">
              <w:rPr>
                <w:bCs/>
                <w:sz w:val="20"/>
                <w:szCs w:val="20"/>
                <w:lang w:val="es-ES"/>
              </w:rPr>
              <w:t>adquiridas durante el semestre</w:t>
            </w:r>
            <w:r w:rsidR="00A8210D">
              <w:rPr>
                <w:rStyle w:val="A5"/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9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Pr="007F39EB" w:rsidRDefault="005175BE" w:rsidP="004F3F24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F39EB">
              <w:rPr>
                <w:b/>
                <w:sz w:val="20"/>
                <w:szCs w:val="20"/>
                <w:lang w:val="es-ES"/>
              </w:rPr>
              <w:t>Problema</w:t>
            </w:r>
            <w:r w:rsidRPr="007F39EB">
              <w:rPr>
                <w:sz w:val="20"/>
                <w:szCs w:val="20"/>
                <w:lang w:val="es-ES"/>
              </w:rPr>
              <w:t>:</w:t>
            </w:r>
            <w:r w:rsidRPr="007F39EB">
              <w:rPr>
                <w:rStyle w:val="A5"/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Pr="007F39EB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>Los estudiantes necesitan articular los conocimientos disciplinarios, didácticos y científico-tecnológicos adquiridos en el transcurso del  semestre</w:t>
            </w:r>
            <w:r w:rsidR="00A8210D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 xml:space="preserve">. </w:t>
            </w:r>
            <w:r w:rsidR="004F3F24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>De tal manera que las alumnas desarrollen habilidades en sus prácticas profesionales.</w:t>
            </w:r>
          </w:p>
        </w:tc>
      </w:tr>
      <w:tr w:rsidR="008832AC" w:rsidTr="007601F7">
        <w:trPr>
          <w:trHeight w:val="27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4F6A81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 xml:space="preserve">Referentes  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4F6A81" w:rsidRPr="004F6A81" w:rsidRDefault="004F6A81" w:rsidP="00544906">
            <w:pPr>
              <w:spacing w:after="0" w:line="240" w:lineRule="auto"/>
              <w:rPr>
                <w:szCs w:val="24"/>
                <w:lang w:val="es-ES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4F6A81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Receptivo/Regular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4F6A81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Resolutivo/Suficiente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4F6A81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Autónomo/Satisfactorio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4F6A81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</w:rPr>
              <w:t xml:space="preserve">Estratégico/Competente </w:t>
            </w:r>
          </w:p>
        </w:tc>
      </w:tr>
      <w:tr w:rsidR="008832AC" w:rsidTr="007601F7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7F39EB" w:rsidRDefault="005E7085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Evidencia: </w:t>
            </w:r>
            <w:r>
              <w:rPr>
                <w:sz w:val="20"/>
                <w:szCs w:val="20"/>
                <w:lang w:val="es-ES"/>
              </w:rPr>
              <w:t xml:space="preserve">Escrito argumentativo donde se identifique el desarrollo de las </w:t>
            </w:r>
            <w:r w:rsidR="004F6A81" w:rsidRPr="007F39EB">
              <w:rPr>
                <w:sz w:val="20"/>
                <w:szCs w:val="20"/>
                <w:lang w:val="es-ES"/>
              </w:rPr>
              <w:t>competencias</w:t>
            </w:r>
            <w:r>
              <w:rPr>
                <w:sz w:val="20"/>
                <w:szCs w:val="20"/>
                <w:lang w:val="es-ES"/>
              </w:rPr>
              <w:t xml:space="preserve"> profesionales </w:t>
            </w:r>
            <w:r w:rsidR="004F6A81" w:rsidRPr="007F39EB">
              <w:rPr>
                <w:sz w:val="20"/>
                <w:szCs w:val="20"/>
                <w:lang w:val="es-ES"/>
              </w:rPr>
              <w:t xml:space="preserve"> adquiridas en el semestre</w:t>
            </w:r>
            <w:r>
              <w:rPr>
                <w:sz w:val="20"/>
                <w:szCs w:val="20"/>
                <w:lang w:val="es-ES"/>
              </w:rPr>
              <w:t>.</w:t>
            </w:r>
          </w:p>
          <w:p w:rsidR="004F6A81" w:rsidRPr="007F39EB" w:rsidRDefault="004F6A81" w:rsidP="005E7085">
            <w:pPr>
              <w:rPr>
                <w:sz w:val="20"/>
                <w:szCs w:val="20"/>
              </w:rPr>
            </w:pPr>
            <w:r w:rsidRPr="007F39EB">
              <w:rPr>
                <w:b/>
                <w:sz w:val="20"/>
                <w:szCs w:val="20"/>
              </w:rPr>
              <w:t>Criterio:</w:t>
            </w:r>
            <w:r w:rsidRPr="007F39EB">
              <w:rPr>
                <w:sz w:val="20"/>
                <w:szCs w:val="20"/>
              </w:rPr>
              <w:t xml:space="preserve"> Demuestra la capacidad de integrar un conjunto de </w:t>
            </w:r>
            <w:r w:rsidR="005E7085">
              <w:rPr>
                <w:sz w:val="20"/>
                <w:szCs w:val="20"/>
              </w:rPr>
              <w:t xml:space="preserve">acciones </w:t>
            </w:r>
            <w:r w:rsidRPr="007F39EB">
              <w:rPr>
                <w:sz w:val="20"/>
                <w:szCs w:val="20"/>
              </w:rPr>
              <w:t>concretas, interrelacionadas y coordinadas entre sí</w:t>
            </w:r>
            <w:r w:rsidRPr="007F39EB">
              <w:rPr>
                <w:rStyle w:val="A5"/>
                <w:rFonts w:asciiTheme="minorHAnsi" w:hAnsiTheme="minorHAnsi"/>
                <w:sz w:val="20"/>
                <w:szCs w:val="20"/>
              </w:rPr>
              <w:t xml:space="preserve">, rescatando </w:t>
            </w:r>
            <w:r w:rsidR="005E7085">
              <w:rPr>
                <w:rStyle w:val="A5"/>
                <w:rFonts w:asciiTheme="minorHAnsi" w:hAnsiTheme="minorHAnsi"/>
                <w:sz w:val="20"/>
                <w:szCs w:val="20"/>
              </w:rPr>
              <w:t>los conocimientos y saberes de los diferentes  cursos que demuestren el desempeño adquirid</w:t>
            </w:r>
            <w:r w:rsidRPr="007F39EB">
              <w:rPr>
                <w:rStyle w:val="A5"/>
                <w:rFonts w:asciiTheme="minorHAnsi" w:hAnsiTheme="minorHAnsi"/>
                <w:sz w:val="20"/>
                <w:szCs w:val="20"/>
              </w:rPr>
              <w:t>o de las competencias propuestas durante el semestre.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A81" w:rsidRPr="007F39EB" w:rsidRDefault="004F6A81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3748B" w:rsidRDefault="00C3748B" w:rsidP="008F3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Reconoce la vinculación de los diferentes cursos para la formación profesional. </w:t>
            </w:r>
          </w:p>
          <w:p w:rsidR="004F6A81" w:rsidRPr="007E432F" w:rsidRDefault="004F6A81" w:rsidP="008F3696">
            <w:pPr>
              <w:rPr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3748B" w:rsidRDefault="00C3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 de manera  eficaz la vinculación existente entre los diferentes cursos y la posibilidad de reconocerlos  como parte de su formación profesional.</w:t>
            </w:r>
          </w:p>
          <w:p w:rsidR="004F6A81" w:rsidRPr="007E432F" w:rsidRDefault="004F6A81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3748B" w:rsidRDefault="00C3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Integrar y movilizar diferentes tipos de </w:t>
            </w:r>
            <w:r w:rsidR="00103C0D">
              <w:rPr>
                <w:sz w:val="20"/>
                <w:szCs w:val="20"/>
              </w:rPr>
              <w:t>conocimientos</w:t>
            </w:r>
            <w:r>
              <w:rPr>
                <w:sz w:val="20"/>
                <w:szCs w:val="20"/>
              </w:rPr>
              <w:t xml:space="preserve"> para resolver de manera adecuada </w:t>
            </w:r>
            <w:r w:rsidR="00103C0D">
              <w:rPr>
                <w:sz w:val="20"/>
                <w:szCs w:val="20"/>
              </w:rPr>
              <w:t>las demandas y los problemas de la vida profesional</w:t>
            </w:r>
          </w:p>
          <w:p w:rsidR="00C3748B" w:rsidRDefault="00C3748B">
            <w:pPr>
              <w:rPr>
                <w:sz w:val="20"/>
                <w:szCs w:val="20"/>
              </w:rPr>
            </w:pPr>
          </w:p>
          <w:p w:rsidR="004F6A81" w:rsidRPr="007E432F" w:rsidRDefault="004F6A81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03C0D" w:rsidRDefault="00103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Enfrenta la resolución del problema a través de la reconstrucción del conocimiento y saberes de los diferentes cursos, promoviendo decisiones y posibles soluciones en la práctica profesional.</w:t>
            </w:r>
          </w:p>
          <w:p w:rsidR="00103C0D" w:rsidRDefault="00103C0D">
            <w:pPr>
              <w:rPr>
                <w:sz w:val="20"/>
                <w:szCs w:val="20"/>
              </w:rPr>
            </w:pPr>
          </w:p>
          <w:p w:rsidR="004F6A81" w:rsidRPr="007E432F" w:rsidRDefault="004F6A81">
            <w:pPr>
              <w:rPr>
                <w:sz w:val="20"/>
                <w:szCs w:val="20"/>
              </w:rPr>
            </w:pPr>
          </w:p>
        </w:tc>
      </w:tr>
      <w:tr w:rsidR="008832AC" w:rsidTr="007601F7">
        <w:trPr>
          <w:trHeight w:val="246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4F6A81">
            <w:pPr>
              <w:spacing w:after="0"/>
            </w:pPr>
            <w:r>
              <w:rPr>
                <w:b/>
                <w:bCs/>
                <w:lang w:val="es-ES"/>
              </w:rPr>
              <w:t>Valor: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4F6A81" w:rsidRDefault="004F6A81">
            <w:pPr>
              <w:spacing w:after="0"/>
              <w:jc w:val="center"/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5E7085">
            <w:pPr>
              <w:spacing w:after="0"/>
              <w:jc w:val="center"/>
            </w:pPr>
            <w:r>
              <w:t>6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4F6A81">
            <w:pPr>
              <w:spacing w:after="0"/>
              <w:jc w:val="center"/>
            </w:pPr>
            <w:r>
              <w:t>8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4F6A81">
            <w:pPr>
              <w:spacing w:after="0"/>
              <w:jc w:val="center"/>
            </w:pPr>
            <w:r>
              <w:t>9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4F6A81">
            <w:pPr>
              <w:spacing w:after="0"/>
              <w:jc w:val="center"/>
            </w:pPr>
            <w:r>
              <w:t>10</w:t>
            </w:r>
          </w:p>
        </w:tc>
      </w:tr>
      <w:tr w:rsidR="005175BE" w:rsidTr="007601F7">
        <w:trPr>
          <w:trHeight w:val="35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 w:line="240" w:lineRule="auto"/>
            </w:pPr>
            <w:r>
              <w:rPr>
                <w:lang w:val="es-ES"/>
              </w:rPr>
              <w:t>Tipos de Evaluación</w:t>
            </w:r>
          </w:p>
        </w:tc>
        <w:tc>
          <w:tcPr>
            <w:tcW w:w="117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5175BE" w:rsidRDefault="005175BE">
            <w:pPr>
              <w:spacing w:after="0" w:line="240" w:lineRule="auto"/>
            </w:pPr>
          </w:p>
        </w:tc>
      </w:tr>
      <w:tr w:rsidR="008832AC" w:rsidTr="007601F7">
        <w:trPr>
          <w:trHeight w:val="219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/>
            </w:pPr>
            <w:r>
              <w:rPr>
                <w:lang w:val="es-ES"/>
              </w:rPr>
              <w:t>Autoevaluación</w:t>
            </w:r>
            <w:r w:rsidR="00103C0D">
              <w:rPr>
                <w:lang w:val="es-ES"/>
              </w:rPr>
              <w:t xml:space="preserve">  5%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175BE" w:rsidRDefault="005175BE"/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/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103C0D" w:rsidTr="007601F7">
        <w:trPr>
          <w:trHeight w:val="224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103C0D" w:rsidRDefault="00103C0D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>Coevaluación      5%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103C0D" w:rsidRDefault="00103C0D"/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103C0D" w:rsidRDefault="00103C0D"/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103C0D" w:rsidRDefault="00103C0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103C0D" w:rsidRDefault="00103C0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103C0D" w:rsidRDefault="00103C0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8832AC" w:rsidTr="007601F7">
        <w:trPr>
          <w:trHeight w:val="224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103C0D" w:rsidP="00103C0D">
            <w:pPr>
              <w:spacing w:after="0"/>
            </w:pPr>
            <w:r>
              <w:rPr>
                <w:lang w:val="es-ES"/>
              </w:rPr>
              <w:lastRenderedPageBreak/>
              <w:t>Heteroe</w:t>
            </w:r>
            <w:r w:rsidR="005175BE">
              <w:rPr>
                <w:lang w:val="es-ES"/>
              </w:rPr>
              <w:t>valuación</w:t>
            </w:r>
            <w:r>
              <w:rPr>
                <w:lang w:val="es-ES"/>
              </w:rPr>
              <w:t xml:space="preserve">     20</w:t>
            </w:r>
            <w:r w:rsidR="007601F7">
              <w:rPr>
                <w:lang w:val="es-ES"/>
              </w:rPr>
              <w:t>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175BE" w:rsidRDefault="005175BE"/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/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103C0D" w:rsidTr="007601F7">
        <w:trPr>
          <w:trHeight w:val="224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103C0D" w:rsidRDefault="00103C0D" w:rsidP="00103C0D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>Argumentación         20%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103C0D" w:rsidRDefault="00103C0D"/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103C0D" w:rsidRDefault="00103C0D"/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103C0D" w:rsidRDefault="00103C0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103C0D" w:rsidRDefault="00103C0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103C0D" w:rsidRDefault="00103C0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</w:tbl>
    <w:p w:rsidR="00103C0D" w:rsidRDefault="00103C0D" w:rsidP="00F84C80">
      <w:pPr>
        <w:tabs>
          <w:tab w:val="left" w:pos="1485"/>
        </w:tabs>
      </w:pPr>
    </w:p>
    <w:p w:rsidR="00A440C1" w:rsidRDefault="00A440C1" w:rsidP="00F84C80">
      <w:pPr>
        <w:tabs>
          <w:tab w:val="left" w:pos="1485"/>
        </w:tabs>
      </w:pPr>
      <w:r>
        <w:t>Lista de cotejo:</w:t>
      </w:r>
    </w:p>
    <w:tbl>
      <w:tblPr>
        <w:tblStyle w:val="Tablaconcuadrcula"/>
        <w:tblW w:w="14884" w:type="dxa"/>
        <w:tblInd w:w="-601" w:type="dxa"/>
        <w:tblLook w:val="04A0" w:firstRow="1" w:lastRow="0" w:firstColumn="1" w:lastColumn="0" w:noHBand="0" w:noVBand="1"/>
      </w:tblPr>
      <w:tblGrid>
        <w:gridCol w:w="6805"/>
        <w:gridCol w:w="1842"/>
        <w:gridCol w:w="1813"/>
        <w:gridCol w:w="4424"/>
      </w:tblGrid>
      <w:tr w:rsidR="00A440C1" w:rsidTr="005175BE">
        <w:tc>
          <w:tcPr>
            <w:tcW w:w="6805" w:type="dxa"/>
          </w:tcPr>
          <w:p w:rsidR="00A440C1" w:rsidRDefault="00A440C1" w:rsidP="00A440C1">
            <w:pPr>
              <w:pStyle w:val="Prrafodelista"/>
              <w:numPr>
                <w:ilvl w:val="0"/>
                <w:numId w:val="3"/>
              </w:numPr>
              <w:tabs>
                <w:tab w:val="left" w:pos="1485"/>
              </w:tabs>
              <w:spacing w:after="0" w:line="240" w:lineRule="auto"/>
              <w:rPr>
                <w:b/>
              </w:rPr>
            </w:pPr>
            <w:r w:rsidRPr="00A440C1">
              <w:rPr>
                <w:b/>
              </w:rPr>
              <w:t>Aspectos Generales</w:t>
            </w:r>
            <w:r w:rsidR="00103C0D">
              <w:rPr>
                <w:b/>
              </w:rPr>
              <w:t xml:space="preserve"> </w:t>
            </w:r>
          </w:p>
          <w:p w:rsidR="005175BE" w:rsidRPr="00A440C1" w:rsidRDefault="005175BE" w:rsidP="005175BE">
            <w:pPr>
              <w:pStyle w:val="Prrafodelista"/>
              <w:tabs>
                <w:tab w:val="left" w:pos="1485"/>
              </w:tabs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:rsidR="00A440C1" w:rsidRPr="005175BE" w:rsidRDefault="00A440C1" w:rsidP="005175BE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Si lo hace</w:t>
            </w:r>
          </w:p>
        </w:tc>
        <w:tc>
          <w:tcPr>
            <w:tcW w:w="1813" w:type="dxa"/>
          </w:tcPr>
          <w:p w:rsidR="00A440C1" w:rsidRPr="005175BE" w:rsidRDefault="00A440C1" w:rsidP="005175BE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No lo hace</w:t>
            </w:r>
          </w:p>
        </w:tc>
        <w:tc>
          <w:tcPr>
            <w:tcW w:w="4424" w:type="dxa"/>
          </w:tcPr>
          <w:p w:rsidR="00A440C1" w:rsidRPr="005175BE" w:rsidRDefault="00A440C1" w:rsidP="005175BE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Observaciones</w:t>
            </w:r>
          </w:p>
        </w:tc>
      </w:tr>
      <w:tr w:rsidR="00A440C1" w:rsidTr="005175BE">
        <w:tc>
          <w:tcPr>
            <w:tcW w:w="6805" w:type="dxa"/>
          </w:tcPr>
          <w:p w:rsidR="00A440C1" w:rsidRPr="003030E3" w:rsidRDefault="00A440C1" w:rsidP="00A440C1">
            <w:pPr>
              <w:jc w:val="both"/>
            </w:pPr>
            <w:r w:rsidRPr="003030E3">
              <w:t>-Uniforme de gala completo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3030E3" w:rsidRDefault="00A64927" w:rsidP="00A440C1">
            <w:pPr>
              <w:jc w:val="both"/>
            </w:pPr>
            <w:r>
              <w:t>-P</w:t>
            </w:r>
            <w:r w:rsidR="00A440C1" w:rsidRPr="003030E3">
              <w:t>untualidad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3030E3" w:rsidRDefault="00A64927" w:rsidP="00A440C1">
            <w:pPr>
              <w:jc w:val="both"/>
            </w:pPr>
            <w:r>
              <w:t>-P</w:t>
            </w:r>
            <w:r w:rsidR="00A440C1" w:rsidRPr="003030E3">
              <w:t>resentación impecable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662304" w:rsidTr="005175BE">
        <w:tc>
          <w:tcPr>
            <w:tcW w:w="6805" w:type="dxa"/>
          </w:tcPr>
          <w:p w:rsidR="00662304" w:rsidRPr="00A64927" w:rsidRDefault="00662304" w:rsidP="0066230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</w:rPr>
            </w:pPr>
            <w:r w:rsidRPr="00A64927">
              <w:rPr>
                <w:b/>
              </w:rPr>
              <w:t xml:space="preserve">Presentación digital </w:t>
            </w:r>
          </w:p>
        </w:tc>
        <w:tc>
          <w:tcPr>
            <w:tcW w:w="1842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</w:tr>
      <w:tr w:rsidR="00A64927" w:rsidTr="005175BE">
        <w:tc>
          <w:tcPr>
            <w:tcW w:w="6805" w:type="dxa"/>
          </w:tcPr>
          <w:p w:rsidR="00A64927" w:rsidRPr="00A64927" w:rsidRDefault="00A64927" w:rsidP="00A64927">
            <w:pPr>
              <w:jc w:val="both"/>
              <w:rPr>
                <w:b/>
              </w:rPr>
            </w:pPr>
            <w:r>
              <w:t>-</w:t>
            </w:r>
            <w:r w:rsidRPr="003030E3">
              <w:t>Tiempo para ejecutar la presentación 10 a 15 minutos</w:t>
            </w:r>
          </w:p>
        </w:tc>
        <w:tc>
          <w:tcPr>
            <w:tcW w:w="1842" w:type="dxa"/>
          </w:tcPr>
          <w:p w:rsidR="00A64927" w:rsidRDefault="00A64927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64927" w:rsidRDefault="00A64927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64927" w:rsidRDefault="00A64927" w:rsidP="00F84C80">
            <w:pPr>
              <w:tabs>
                <w:tab w:val="left" w:pos="1485"/>
              </w:tabs>
            </w:pPr>
          </w:p>
        </w:tc>
      </w:tr>
      <w:tr w:rsidR="00662304" w:rsidTr="005175BE">
        <w:tc>
          <w:tcPr>
            <w:tcW w:w="6805" w:type="dxa"/>
          </w:tcPr>
          <w:p w:rsidR="00A64927" w:rsidRPr="003030E3" w:rsidRDefault="00A64927" w:rsidP="00A440C1">
            <w:pPr>
              <w:jc w:val="both"/>
            </w:pPr>
            <w:r>
              <w:t>-Ejecutiva</w:t>
            </w:r>
          </w:p>
        </w:tc>
        <w:tc>
          <w:tcPr>
            <w:tcW w:w="1842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</w:tr>
      <w:tr w:rsidR="00662304" w:rsidTr="005175BE">
        <w:tc>
          <w:tcPr>
            <w:tcW w:w="6805" w:type="dxa"/>
          </w:tcPr>
          <w:p w:rsidR="00662304" w:rsidRPr="003030E3" w:rsidRDefault="00A64927" w:rsidP="00A440C1">
            <w:pPr>
              <w:jc w:val="both"/>
            </w:pPr>
            <w:r>
              <w:t>-Ortografía</w:t>
            </w:r>
          </w:p>
        </w:tc>
        <w:tc>
          <w:tcPr>
            <w:tcW w:w="1842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851197" w:rsidRDefault="00A440C1" w:rsidP="00AC54C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b/>
              </w:rPr>
            </w:pPr>
            <w:r w:rsidRPr="00851197">
              <w:rPr>
                <w:b/>
              </w:rPr>
              <w:t>Expresión oral</w:t>
            </w:r>
            <w:r w:rsidR="00485041">
              <w:rPr>
                <w:b/>
              </w:rPr>
              <w:t xml:space="preserve"> 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851197" w:rsidRDefault="00A440C1" w:rsidP="00AC54CD">
            <w:pPr>
              <w:jc w:val="both"/>
            </w:pPr>
            <w:r w:rsidRPr="00851197">
              <w:t>-Fluidez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851197" w:rsidRDefault="00A440C1" w:rsidP="00AC54CD">
            <w:pPr>
              <w:jc w:val="both"/>
            </w:pPr>
            <w:r w:rsidRPr="00851197">
              <w:t>-Dicción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851197" w:rsidRDefault="00A440C1" w:rsidP="00AC54CD">
            <w:pPr>
              <w:jc w:val="both"/>
            </w:pPr>
            <w:r w:rsidRPr="00851197">
              <w:t>-Seguridad al hablar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851197" w:rsidRDefault="00A440C1" w:rsidP="00AC54CD">
            <w:pPr>
              <w:jc w:val="both"/>
            </w:pPr>
            <w:r w:rsidRPr="00851197">
              <w:t>-Volumen de voz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</w:tbl>
    <w:p w:rsidR="00A440C1" w:rsidRDefault="00A440C1" w:rsidP="00F84C80">
      <w:pPr>
        <w:tabs>
          <w:tab w:val="left" w:pos="1485"/>
        </w:tabs>
      </w:pPr>
    </w:p>
    <w:p w:rsidR="00485041" w:rsidRPr="00F84C80" w:rsidRDefault="00485041" w:rsidP="00F84C80">
      <w:pPr>
        <w:tabs>
          <w:tab w:val="left" w:pos="1485"/>
        </w:tabs>
      </w:pPr>
      <w:r>
        <w:t>NOTA: Es requisito indispensable presentarse con el uniforme completo, excelente presentación y actitud positiva.</w:t>
      </w:r>
    </w:p>
    <w:sectPr w:rsidR="00485041" w:rsidRPr="00F84C80" w:rsidSect="00F84C80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0CC" w:rsidRDefault="002440CC" w:rsidP="00F84C80">
      <w:pPr>
        <w:spacing w:after="0" w:line="240" w:lineRule="auto"/>
      </w:pPr>
      <w:r>
        <w:separator/>
      </w:r>
    </w:p>
  </w:endnote>
  <w:endnote w:type="continuationSeparator" w:id="0">
    <w:p w:rsidR="002440CC" w:rsidRDefault="002440CC" w:rsidP="00F8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0CC" w:rsidRDefault="002440CC" w:rsidP="00F84C80">
      <w:pPr>
        <w:spacing w:after="0" w:line="240" w:lineRule="auto"/>
      </w:pPr>
      <w:r>
        <w:separator/>
      </w:r>
    </w:p>
  </w:footnote>
  <w:footnote w:type="continuationSeparator" w:id="0">
    <w:p w:rsidR="002440CC" w:rsidRDefault="002440CC" w:rsidP="00F84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C80" w:rsidRPr="00F84C80" w:rsidRDefault="00F84C80" w:rsidP="00F84C80">
    <w:pPr>
      <w:rPr>
        <w:b/>
        <w:sz w:val="32"/>
        <w:szCs w:val="32"/>
      </w:rPr>
    </w:pPr>
    <w:r w:rsidRPr="00F84C80">
      <w:rPr>
        <w:b/>
        <w:noProof/>
        <w:sz w:val="32"/>
        <w:szCs w:val="32"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-267335</wp:posOffset>
          </wp:positionV>
          <wp:extent cx="1069676" cy="828136"/>
          <wp:effectExtent l="0" t="0" r="0" b="0"/>
          <wp:wrapTight wrapText="bothSides">
            <wp:wrapPolygon edited="0">
              <wp:start x="0" y="0"/>
              <wp:lineTo x="0" y="20935"/>
              <wp:lineTo x="21214" y="20935"/>
              <wp:lineTo x="2121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676" cy="828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84C80">
      <w:rPr>
        <w:b/>
        <w:sz w:val="32"/>
        <w:szCs w:val="32"/>
      </w:rPr>
      <w:t xml:space="preserve">                                                 Escuela Normal de Educación Preescolar</w:t>
    </w:r>
  </w:p>
  <w:p w:rsidR="00F84C80" w:rsidRDefault="00F84C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7375B"/>
    <w:multiLevelType w:val="hybridMultilevel"/>
    <w:tmpl w:val="C9A08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77A5A"/>
    <w:multiLevelType w:val="hybridMultilevel"/>
    <w:tmpl w:val="3B8A986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80"/>
    <w:rsid w:val="00066982"/>
    <w:rsid w:val="00103C0D"/>
    <w:rsid w:val="001607E9"/>
    <w:rsid w:val="002440CC"/>
    <w:rsid w:val="00397F80"/>
    <w:rsid w:val="00485041"/>
    <w:rsid w:val="004C120C"/>
    <w:rsid w:val="004F3F24"/>
    <w:rsid w:val="004F6A81"/>
    <w:rsid w:val="005175BE"/>
    <w:rsid w:val="00544906"/>
    <w:rsid w:val="005E588E"/>
    <w:rsid w:val="005E7085"/>
    <w:rsid w:val="00662304"/>
    <w:rsid w:val="007601F7"/>
    <w:rsid w:val="007A42D9"/>
    <w:rsid w:val="007E432F"/>
    <w:rsid w:val="007F02FB"/>
    <w:rsid w:val="007F39EB"/>
    <w:rsid w:val="008832AC"/>
    <w:rsid w:val="008A3195"/>
    <w:rsid w:val="008F3696"/>
    <w:rsid w:val="00905317"/>
    <w:rsid w:val="00A17296"/>
    <w:rsid w:val="00A440C1"/>
    <w:rsid w:val="00A64927"/>
    <w:rsid w:val="00A8210D"/>
    <w:rsid w:val="00B87730"/>
    <w:rsid w:val="00C3748B"/>
    <w:rsid w:val="00C640F3"/>
    <w:rsid w:val="00CB4D87"/>
    <w:rsid w:val="00D61182"/>
    <w:rsid w:val="00EA6BF9"/>
    <w:rsid w:val="00F8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CA43C2-362B-4A77-AB09-8D931339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0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4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C80"/>
  </w:style>
  <w:style w:type="paragraph" w:styleId="Piedepgina">
    <w:name w:val="footer"/>
    <w:basedOn w:val="Normal"/>
    <w:link w:val="PiedepginaCar"/>
    <w:uiPriority w:val="99"/>
    <w:unhideWhenUsed/>
    <w:rsid w:val="00F84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C80"/>
  </w:style>
  <w:style w:type="character" w:customStyle="1" w:styleId="A5">
    <w:name w:val="A5"/>
    <w:uiPriority w:val="99"/>
    <w:rsid w:val="00F84C80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39"/>
    <w:rsid w:val="00A4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40C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😉</dc:creator>
  <cp:lastModifiedBy>Usuario de Windows</cp:lastModifiedBy>
  <cp:revision>2</cp:revision>
  <dcterms:created xsi:type="dcterms:W3CDTF">2019-07-02T17:37:00Z</dcterms:created>
  <dcterms:modified xsi:type="dcterms:W3CDTF">2019-07-02T17:37:00Z</dcterms:modified>
</cp:coreProperties>
</file>