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E466" w14:textId="7B301075" w:rsidR="00284C17" w:rsidRDefault="00284C1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i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ndagación</w:t>
      </w:r>
      <w:r>
        <w:rPr>
          <w:rFonts w:ascii="Arial" w:hAnsi="Arial" w:cs="Arial"/>
          <w:color w:val="222222"/>
          <w:shd w:val="clear" w:color="auto" w:fill="FFFFFF"/>
        </w:rPr>
        <w:t>: "Las diversas formas en las que los científicos estudian el mundo natural y proponen explicaciones basadas en la evidencia derivada de su trabajo.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indagación</w:t>
      </w:r>
      <w:r>
        <w:rPr>
          <w:rFonts w:ascii="Arial" w:hAnsi="Arial" w:cs="Arial"/>
          <w:color w:val="222222"/>
          <w:shd w:val="clear" w:color="auto" w:fill="FFFFFF"/>
        </w:rPr>
        <w:t> también se refiere a las actividades de los estudiantes en la que ellos desarrollan conocimiento y comprensión de las ideas científicas".</w:t>
      </w:r>
    </w:p>
    <w:p w14:paraId="16D220CC" w14:textId="63AA9310" w:rsidR="00284C17" w:rsidRPr="00284C17" w:rsidRDefault="00284C17" w:rsidP="00284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84C1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¿Cómo es utilizada en la enseñanza la indagación?</w:t>
      </w:r>
    </w:p>
    <w:p w14:paraId="1640F59F" w14:textId="2410DE47" w:rsidR="00284C17" w:rsidRDefault="00284C17" w:rsidP="00284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84C1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 </w:t>
      </w:r>
      <w:r w:rsidRPr="00284C1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indagación</w:t>
      </w:r>
      <w:r w:rsidRPr="00284C1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es una estrategia de </w:t>
      </w:r>
      <w:r w:rsidRPr="00284C1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enseñanza</w:t>
      </w:r>
      <w:r w:rsidRPr="00284C1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en la cual se provee un espacio para que los estudiantes construyan su propio conocimiento a partir de su previa formación en diversos temas. Al ser una base de la ciencia, funciona especialmente en la </w:t>
      </w:r>
      <w:r w:rsidRPr="00284C1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enseñanza</w:t>
      </w:r>
      <w:r w:rsidRPr="00284C1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de ciencias duras como matemáticas, física, química.</w:t>
      </w:r>
    </w:p>
    <w:p w14:paraId="362C17CB" w14:textId="5499A3F5" w:rsidR="00284C17" w:rsidRDefault="00284C17" w:rsidP="00284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9471E36" w14:textId="77777777" w:rsid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</w:p>
    <w:p w14:paraId="552834A3" w14:textId="519CE875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32"/>
          <w:szCs w:val="32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32"/>
          <w:szCs w:val="32"/>
          <w:lang w:eastAsia="es-MX"/>
        </w:rPr>
        <w:t>Definición</w:t>
      </w:r>
    </w:p>
    <w:p w14:paraId="7D25671D" w14:textId="2D920074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 aprendizaje por indagación es una metodología de enseñanza aprendizaje a través de la cual el estudiantado ha de encontrar soluciones a una situación problema a partir de un proceso de </w:t>
      </w:r>
      <w:hyperlink r:id="rId5" w:tooltip="Investigación" w:history="1">
        <w:r w:rsidRPr="00284C17">
          <w:rPr>
            <w:rFonts w:ascii="Helvetica" w:eastAsia="Times New Roman" w:hAnsi="Helvetica" w:cs="Times New Roman"/>
            <w:color w:val="006699"/>
            <w:sz w:val="23"/>
            <w:szCs w:val="23"/>
            <w:u w:val="single"/>
            <w:lang w:eastAsia="es-MX"/>
          </w:rPr>
          <w:t>investigación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. Se centra en afrontar problemas y en el trabajo cooperativo, así como en preparar al sujeto para enfrentar los problemas con espíritu crítico.</w:t>
      </w:r>
    </w:p>
    <w:p w14:paraId="1EF1C8FC" w14:textId="77777777" w:rsidR="00284C17" w:rsidRPr="00284C17" w:rsidRDefault="00284C17" w:rsidP="00284C17">
      <w:pPr>
        <w:pBdr>
          <w:bottom w:val="single" w:sz="12" w:space="0" w:color="0088DD"/>
        </w:pBd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</w:pPr>
      <w:r w:rsidRPr="00284C17"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  <w:t>Objetivo</w:t>
      </w:r>
    </w:p>
    <w:p w14:paraId="3CB8325B" w14:textId="77777777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Que el docente ayude a los alumnos a externalizar todas las grandes ideas a través de preguntas y de la indagación constante; y que los alumnos busquen con interés, penetrando en el fondo de las ideas, desarrollando esa capacidad de asombro ante la realidad, de modo que analicen entiendan y reflexionen.</w:t>
      </w:r>
    </w:p>
    <w:p w14:paraId="0170997D" w14:textId="77777777" w:rsidR="00284C17" w:rsidRPr="00284C17" w:rsidRDefault="00284C17" w:rsidP="00284C17">
      <w:pPr>
        <w:pBdr>
          <w:bottom w:val="single" w:sz="12" w:space="0" w:color="0088DD"/>
        </w:pBd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</w:pPr>
      <w:r w:rsidRPr="00284C17"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  <w:t>Características</w:t>
      </w:r>
    </w:p>
    <w:p w14:paraId="57BD0E60" w14:textId="77777777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Este aprendizaje se caracteriza por la participación activa de los estudiantes en la adquisición del </w:t>
      </w:r>
      <w:hyperlink r:id="rId6" w:tooltip="Conocimiento" w:history="1">
        <w:r w:rsidRPr="00284C17">
          <w:rPr>
            <w:rFonts w:ascii="Helvetica" w:eastAsia="Times New Roman" w:hAnsi="Helvetica" w:cs="Times New Roman"/>
            <w:color w:val="006699"/>
            <w:sz w:val="23"/>
            <w:szCs w:val="23"/>
            <w:u w:val="single"/>
            <w:lang w:eastAsia="es-MX"/>
          </w:rPr>
          <w:t>conocimiento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, mediante la investigación y la curiosidad, la búsqueda de la verdad, la </w:t>
      </w:r>
      <w:hyperlink r:id="rId7" w:tooltip="Información" w:history="1">
        <w:r w:rsidRPr="00284C17">
          <w:rPr>
            <w:rFonts w:ascii="Helvetica" w:eastAsia="Times New Roman" w:hAnsi="Helvetica" w:cs="Times New Roman"/>
            <w:color w:val="006699"/>
            <w:sz w:val="23"/>
            <w:szCs w:val="23"/>
            <w:u w:val="single"/>
            <w:lang w:eastAsia="es-MX"/>
          </w:rPr>
          <w:t>información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 o el conocimiento; se centra en el estudiante, no en el profesor; se basa en problemas, no en soluciones ; promueve la colaboración entre los estudiantes; ayuda a desarrollar el pensamiento crítico y la capacidad para resolver problemas; guía a los estudiantes a formar y expresar conceptos por medio de una serie de preguntas.</w:t>
      </w:r>
    </w:p>
    <w:p w14:paraId="0ADD5B09" w14:textId="77777777" w:rsidR="00284C17" w:rsidRPr="00284C17" w:rsidRDefault="00284C17" w:rsidP="00284C17">
      <w:pPr>
        <w:pBdr>
          <w:bottom w:val="single" w:sz="12" w:space="0" w:color="0088DD"/>
        </w:pBd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</w:pPr>
      <w:r w:rsidRPr="00284C17"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  <w:t>Formas</w:t>
      </w:r>
    </w:p>
    <w:p w14:paraId="68FA2542" w14:textId="77777777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 xml:space="preserve">El </w:t>
      </w:r>
      <w:proofErr w:type="spellStart"/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aprendiazaje</w:t>
      </w:r>
      <w:proofErr w:type="spellEnd"/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 xml:space="preserve"> por indagación se puede poner en práctica de varias formas:</w:t>
      </w:r>
    </w:p>
    <w:p w14:paraId="5F744FA2" w14:textId="77777777" w:rsidR="00284C17" w:rsidRPr="00284C17" w:rsidRDefault="00284C17" w:rsidP="00284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Indagación dirigida por el docente.</w:t>
      </w:r>
    </w:p>
    <w:p w14:paraId="0C1FE0F5" w14:textId="77777777" w:rsidR="00284C17" w:rsidRPr="00284C17" w:rsidRDefault="00284C17" w:rsidP="00284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Indagación dirigida por los estudiantes.</w:t>
      </w:r>
    </w:p>
    <w:p w14:paraId="3E05C815" w14:textId="77777777" w:rsidR="00284C17" w:rsidRPr="00284C17" w:rsidRDefault="00284C17" w:rsidP="00284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Profesores y estudiantes como coinvestigadores.</w:t>
      </w:r>
    </w:p>
    <w:p w14:paraId="7ED9A67E" w14:textId="77777777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lastRenderedPageBreak/>
        <w:t>En cualquiera de ellas hay que tener en cuenta que el aprendizaje requiere tiempo para la asimilación y, por lo tanto, es fundamental crear espacios de reflexión. Se debe dar tiempo a los estudiantes para que piensen, razonen y desarrollen ideas sobre los </w:t>
      </w:r>
      <w:hyperlink r:id="rId8" w:tooltip="Concepto" w:history="1">
        <w:r w:rsidRPr="00284C17">
          <w:rPr>
            <w:rFonts w:ascii="Helvetica" w:eastAsia="Times New Roman" w:hAnsi="Helvetica" w:cs="Times New Roman"/>
            <w:color w:val="006699"/>
            <w:sz w:val="23"/>
            <w:szCs w:val="23"/>
            <w:u w:val="single"/>
            <w:lang w:eastAsia="es-MX"/>
          </w:rPr>
          <w:t>conceptos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 y las técnicas de investigación que aplican.</w:t>
      </w:r>
    </w:p>
    <w:p w14:paraId="7ED519F1" w14:textId="77777777" w:rsidR="00284C17" w:rsidRPr="00284C17" w:rsidRDefault="00284C17" w:rsidP="00284C17">
      <w:pPr>
        <w:pBdr>
          <w:bottom w:val="single" w:sz="12" w:space="0" w:color="0088DD"/>
        </w:pBd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</w:pPr>
      <w:r w:rsidRPr="00284C17"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  <w:t>Procedimiento</w:t>
      </w:r>
    </w:p>
    <w:p w14:paraId="50514197" w14:textId="77777777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Para desarrollar el aprendizaje por indagación se formulará, en primer lugar, la problemática y, a partir de esta, el alumnado deberá proponer </w:t>
      </w:r>
      <w:hyperlink r:id="rId9" w:tooltip="Hipótesis" w:history="1">
        <w:r w:rsidRPr="00284C17">
          <w:rPr>
            <w:rFonts w:ascii="Helvetica" w:eastAsia="Times New Roman" w:hAnsi="Helvetica" w:cs="Times New Roman"/>
            <w:color w:val="006699"/>
            <w:sz w:val="23"/>
            <w:szCs w:val="23"/>
            <w:u w:val="single"/>
            <w:lang w:eastAsia="es-MX"/>
          </w:rPr>
          <w:t>hipótesis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 que deberán ser validadas o refutadas mediante la observación, la búsqueda bibliográfica, buscando evidencias empíricas, interpretando </w:t>
      </w:r>
      <w:hyperlink r:id="rId10" w:tooltip="Datos" w:history="1">
        <w:r w:rsidRPr="00284C17">
          <w:rPr>
            <w:rFonts w:ascii="Helvetica" w:eastAsia="Times New Roman" w:hAnsi="Helvetica" w:cs="Times New Roman"/>
            <w:color w:val="006699"/>
            <w:sz w:val="23"/>
            <w:szCs w:val="23"/>
            <w:u w:val="single"/>
            <w:lang w:eastAsia="es-MX"/>
          </w:rPr>
          <w:t>datos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 y, a partir de aquí, proponer respuestas y predicciones, y exponerlas de forma argumentada.</w:t>
      </w:r>
    </w:p>
    <w:p w14:paraId="584E0E41" w14:textId="77777777" w:rsidR="00284C17" w:rsidRPr="00284C17" w:rsidRDefault="00284C17" w:rsidP="00284C17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color w:val="001133"/>
          <w:sz w:val="36"/>
          <w:szCs w:val="36"/>
          <w:lang w:eastAsia="es-MX"/>
        </w:rPr>
      </w:pPr>
      <w:r w:rsidRPr="00284C17">
        <w:rPr>
          <w:rFonts w:ascii="Times New Roman" w:eastAsia="Times New Roman" w:hAnsi="Times New Roman" w:cs="Times New Roman"/>
          <w:color w:val="001133"/>
          <w:sz w:val="36"/>
          <w:szCs w:val="36"/>
          <w:lang w:eastAsia="es-MX"/>
        </w:rPr>
        <w:t>Pasos para planear el marco de referencia del aprendizaje por indagación</w:t>
      </w:r>
    </w:p>
    <w:p w14:paraId="4585A9A2" w14:textId="77777777" w:rsidR="00284C17" w:rsidRPr="00284C17" w:rsidRDefault="00284C17" w:rsidP="00284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Seleccionar un tema que sea importante y que vaya más allá del aula.</w:t>
      </w:r>
    </w:p>
    <w:p w14:paraId="33C97369" w14:textId="77777777" w:rsidR="00284C17" w:rsidRPr="00284C17" w:rsidRDefault="00284C17" w:rsidP="00284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Decidir sobre la perspectiva a usar: ambiental, social, histórica, económica; y quién escogerá: el docente o los estudiantes.</w:t>
      </w:r>
    </w:p>
    <w:p w14:paraId="525D4887" w14:textId="77777777" w:rsidR="00284C17" w:rsidRPr="00284C17" w:rsidRDefault="00284C17" w:rsidP="00284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Definir el proyecto final.</w:t>
      </w:r>
    </w:p>
    <w:p w14:paraId="5FB44486" w14:textId="77777777" w:rsidR="00284C17" w:rsidRPr="00284C17" w:rsidRDefault="00284C17" w:rsidP="00284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Preparar la evaluación.</w:t>
      </w:r>
    </w:p>
    <w:p w14:paraId="21B5AE96" w14:textId="77777777" w:rsidR="00284C17" w:rsidRPr="00284C17" w:rsidRDefault="00284C17" w:rsidP="00284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Seleccionar las actividades.</w:t>
      </w:r>
    </w:p>
    <w:p w14:paraId="51F7652A" w14:textId="77777777" w:rsidR="00284C17" w:rsidRPr="00284C17" w:rsidRDefault="00284C17" w:rsidP="00284C17">
      <w:pPr>
        <w:pBdr>
          <w:bottom w:val="single" w:sz="12" w:space="0" w:color="0088DD"/>
        </w:pBd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</w:pPr>
      <w:r w:rsidRPr="00284C17"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  <w:t>Rol del docente</w:t>
      </w:r>
    </w:p>
    <w:p w14:paraId="1AF0F0B3" w14:textId="77777777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El docente desempeña el rol de conductor del aprendizaje: introduce las herramientas según el contenido del aprendizaje; guía a los estudiantes en el uso de estas ayudas de aprendizaje, una vez que usa la </w:t>
      </w:r>
      <w:hyperlink r:id="rId11" w:tooltip="Terminología (la página no existe)" w:history="1">
        <w:r w:rsidRPr="00284C17">
          <w:rPr>
            <w:rFonts w:ascii="Helvetica" w:eastAsia="Times New Roman" w:hAnsi="Helvetica" w:cs="Times New Roman"/>
            <w:color w:val="990000"/>
            <w:sz w:val="23"/>
            <w:szCs w:val="23"/>
            <w:u w:val="single"/>
            <w:lang w:eastAsia="es-MX"/>
          </w:rPr>
          <w:t>terminología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 apropiada según el contenido, modela, guía, facilita, sugiere cosas nuevas en las cuales fijarse y someter a prueba; motiva más </w:t>
      </w:r>
      <w:hyperlink r:id="rId12" w:tooltip="Experimentación (la página no existe)" w:history="1">
        <w:r w:rsidRPr="00284C17">
          <w:rPr>
            <w:rFonts w:ascii="Helvetica" w:eastAsia="Times New Roman" w:hAnsi="Helvetica" w:cs="Times New Roman"/>
            <w:color w:val="990000"/>
            <w:sz w:val="23"/>
            <w:szCs w:val="23"/>
            <w:u w:val="single"/>
            <w:lang w:eastAsia="es-MX"/>
          </w:rPr>
          <w:t>experimentación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 y </w:t>
      </w:r>
      <w:hyperlink r:id="rId13" w:tooltip="Razonamiento" w:history="1">
        <w:r w:rsidRPr="00284C17">
          <w:rPr>
            <w:rFonts w:ascii="Helvetica" w:eastAsia="Times New Roman" w:hAnsi="Helvetica" w:cs="Times New Roman"/>
            <w:color w:val="006699"/>
            <w:sz w:val="23"/>
            <w:szCs w:val="23"/>
            <w:u w:val="single"/>
            <w:lang w:eastAsia="es-MX"/>
          </w:rPr>
          <w:t>razonamiento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; usa preguntas abiertas que fomentan la investigación, la observación y el razonamiento; se pone a disposición de todos los estudiantes; interactúa, habla con ellos, hace preguntas, realiza sugerencias. El papel más importante del docente es crear una atmósfera adecuada que motive a los estudiantes a participar en el proceso de indagación.</w:t>
      </w:r>
    </w:p>
    <w:p w14:paraId="284EC0D8" w14:textId="77777777" w:rsidR="00284C17" w:rsidRPr="00284C17" w:rsidRDefault="00284C17" w:rsidP="00284C17">
      <w:pPr>
        <w:pBdr>
          <w:bottom w:val="single" w:sz="12" w:space="0" w:color="0088DD"/>
        </w:pBd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</w:pPr>
      <w:r w:rsidRPr="00284C17">
        <w:rPr>
          <w:rFonts w:ascii="Times New Roman" w:eastAsia="Times New Roman" w:hAnsi="Times New Roman" w:cs="Times New Roman"/>
          <w:color w:val="001133"/>
          <w:sz w:val="41"/>
          <w:szCs w:val="41"/>
          <w:lang w:eastAsia="es-MX"/>
        </w:rPr>
        <w:t>Papel de la tecnología en el aprendizaje por indagación</w:t>
      </w:r>
    </w:p>
    <w:p w14:paraId="7048F2AF" w14:textId="77777777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La </w:t>
      </w:r>
      <w:hyperlink r:id="rId14" w:tooltip="Tecnología" w:history="1">
        <w:r w:rsidRPr="00284C17">
          <w:rPr>
            <w:rFonts w:ascii="Helvetica" w:eastAsia="Times New Roman" w:hAnsi="Helvetica" w:cs="Times New Roman"/>
            <w:color w:val="006699"/>
            <w:sz w:val="23"/>
            <w:szCs w:val="23"/>
            <w:u w:val="single"/>
            <w:lang w:eastAsia="es-MX"/>
          </w:rPr>
          <w:t>tecnología</w:t>
        </w:r>
      </w:hyperlink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 xml:space="preserve"> facilita la indagación porque permite a los estudiantes recopilar, organizar y presentar la información de una manera nueva e innovadora, también permite visualizar los conceptos, y adicionalmente, pueden ver animaciones de sistemas que interactúan. La tecnología permite compartir el espacio de trabajo donde los estudiantes recopilan y hacen preguntas y construyen su conocimiento en base a sus descubrimientos, permite que los individuos trabajen en una respuesta conjunta, </w:t>
      </w: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lastRenderedPageBreak/>
        <w:t>hay más colaboración y las respuestas están influenciadas por lo que ven en la pantalla y por la información colectiva de los otros miembros del grupo.</w:t>
      </w:r>
    </w:p>
    <w:p w14:paraId="39932A12" w14:textId="77777777" w:rsidR="00284C17" w:rsidRPr="00284C17" w:rsidRDefault="00284C17" w:rsidP="00284C17">
      <w:pPr>
        <w:shd w:val="clear" w:color="auto" w:fill="FFFFFF"/>
        <w:spacing w:before="216" w:after="192" w:line="240" w:lineRule="auto"/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</w:pPr>
      <w:r w:rsidRPr="00284C17">
        <w:rPr>
          <w:rFonts w:ascii="Helvetica" w:eastAsia="Times New Roman" w:hAnsi="Helvetica" w:cs="Times New Roman"/>
          <w:color w:val="001133"/>
          <w:sz w:val="23"/>
          <w:szCs w:val="23"/>
          <w:lang w:eastAsia="es-MX"/>
        </w:rPr>
        <w:t>Las oportunidades de los estudiantes con el uso de la tecnología como medio de enseñanza son mayores: permite a los estudiantes participar en una comunidad de aprendices, da la oportunidad de interactuar con expertos, la información es actualizada, y posibilita obtenerla e interpretarla en forma más rápida y precisa.</w:t>
      </w:r>
    </w:p>
    <w:p w14:paraId="2533C659" w14:textId="77777777" w:rsidR="00284C17" w:rsidRDefault="00284C17" w:rsidP="00284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415D173" w14:textId="77777777" w:rsidR="00284C17" w:rsidRPr="00284C17" w:rsidRDefault="00284C17" w:rsidP="00284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</w:p>
    <w:p w14:paraId="7DF450D6" w14:textId="77777777" w:rsidR="00284C17" w:rsidRDefault="00284C17"/>
    <w:sectPr w:rsidR="00284C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B9C"/>
    <w:multiLevelType w:val="multilevel"/>
    <w:tmpl w:val="C186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27770"/>
    <w:multiLevelType w:val="multilevel"/>
    <w:tmpl w:val="B3C0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17"/>
    <w:rsid w:val="002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4F34"/>
  <w15:chartTrackingRefBased/>
  <w15:docId w15:val="{CBD2416A-2F44-4D36-AB04-C30838D9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4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284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284C17"/>
  </w:style>
  <w:style w:type="character" w:customStyle="1" w:styleId="Ttulo2Car">
    <w:name w:val="Título 2 Car"/>
    <w:basedOn w:val="Fuentedeprrafopredeter"/>
    <w:link w:val="Ttulo2"/>
    <w:uiPriority w:val="9"/>
    <w:rsid w:val="00284C1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84C1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8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84C17"/>
    <w:rPr>
      <w:color w:val="0000FF"/>
      <w:u w:val="single"/>
    </w:rPr>
  </w:style>
  <w:style w:type="character" w:customStyle="1" w:styleId="mw-headline">
    <w:name w:val="mw-headline"/>
    <w:basedOn w:val="Fuentedeprrafopredeter"/>
    <w:rsid w:val="0028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45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Concepto" TargetMode="External"/><Relationship Id="rId13" Type="http://schemas.openxmlformats.org/officeDocument/2006/relationships/hyperlink" Target="https://www.ecured.cu/Razonamien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ured.cu/Informaci%C3%B3n" TargetMode="External"/><Relationship Id="rId12" Type="http://schemas.openxmlformats.org/officeDocument/2006/relationships/hyperlink" Target="https://www.ecured.cu/index.php?title=Experimentaci%C3%B3n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cured.cu/Conocimiento" TargetMode="External"/><Relationship Id="rId11" Type="http://schemas.openxmlformats.org/officeDocument/2006/relationships/hyperlink" Target="https://www.ecured.cu/index.php?title=Terminolog%C3%ADa&amp;action=edit&amp;redlink=1" TargetMode="External"/><Relationship Id="rId5" Type="http://schemas.openxmlformats.org/officeDocument/2006/relationships/hyperlink" Target="https://www.ecured.cu/Investigaci%C3%B3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cured.cu/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Hip%C3%B3tesis" TargetMode="External"/><Relationship Id="rId14" Type="http://schemas.openxmlformats.org/officeDocument/2006/relationships/hyperlink" Target="https://www.ecured.cu/Tecnolog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880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1</cp:revision>
  <dcterms:created xsi:type="dcterms:W3CDTF">2020-11-09T16:48:00Z</dcterms:created>
  <dcterms:modified xsi:type="dcterms:W3CDTF">2020-11-09T16:54:00Z</dcterms:modified>
</cp:coreProperties>
</file>