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F10" w:rsidRDefault="006B6F10">
      <w:pPr>
        <w:spacing w:line="360" w:lineRule="auto"/>
        <w:jc w:val="center"/>
        <w:rPr>
          <w:b/>
          <w:sz w:val="24"/>
          <w:szCs w:val="24"/>
        </w:rPr>
      </w:pPr>
    </w:p>
    <w:p w:rsidR="006B6F10" w:rsidRDefault="00BD5C53">
      <w:pPr>
        <w:spacing w:line="360" w:lineRule="auto"/>
        <w:jc w:val="center"/>
        <w:rPr>
          <w:b/>
          <w:sz w:val="24"/>
          <w:szCs w:val="24"/>
        </w:rPr>
      </w:pPr>
      <w:r>
        <w:rPr>
          <w:b/>
          <w:sz w:val="24"/>
          <w:szCs w:val="24"/>
        </w:rPr>
        <w:t>ESCUELA NORMAL DE EDUCACIÓN PREESCOLAR</w:t>
      </w:r>
    </w:p>
    <w:p w:rsidR="006B6F10" w:rsidRDefault="00BD5C53">
      <w:pPr>
        <w:spacing w:line="360" w:lineRule="auto"/>
        <w:jc w:val="center"/>
        <w:rPr>
          <w:b/>
          <w:sz w:val="24"/>
          <w:szCs w:val="24"/>
        </w:rPr>
      </w:pPr>
      <w:r>
        <w:rPr>
          <w:b/>
          <w:sz w:val="24"/>
          <w:szCs w:val="24"/>
        </w:rPr>
        <w:t xml:space="preserve">Licenciatura en Educación Preescolar </w:t>
      </w:r>
    </w:p>
    <w:p w:rsidR="006B6F10" w:rsidRDefault="00BD5C53">
      <w:pPr>
        <w:spacing w:line="360" w:lineRule="auto"/>
        <w:jc w:val="center"/>
        <w:rPr>
          <w:b/>
          <w:sz w:val="24"/>
          <w:szCs w:val="24"/>
        </w:rPr>
      </w:pPr>
      <w:r>
        <w:rPr>
          <w:b/>
          <w:sz w:val="24"/>
          <w:szCs w:val="24"/>
        </w:rPr>
        <w:t>Ciclo Escolar 2019-2020</w:t>
      </w:r>
    </w:p>
    <w:p w:rsidR="006B6F10" w:rsidRDefault="00BD5C53">
      <w:pPr>
        <w:spacing w:line="360" w:lineRule="auto"/>
        <w:jc w:val="center"/>
        <w:rPr>
          <w:b/>
          <w:sz w:val="24"/>
          <w:szCs w:val="24"/>
        </w:rPr>
      </w:pPr>
      <w:r>
        <w:rPr>
          <w:b/>
          <w:noProof/>
          <w:sz w:val="24"/>
          <w:szCs w:val="24"/>
        </w:rPr>
        <w:drawing>
          <wp:inline distT="114300" distB="114300" distL="114300" distR="114300">
            <wp:extent cx="1857375" cy="138112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857375" cy="1381125"/>
                    </a:xfrm>
                    <a:prstGeom prst="rect">
                      <a:avLst/>
                    </a:prstGeom>
                    <a:ln/>
                  </pic:spPr>
                </pic:pic>
              </a:graphicData>
            </a:graphic>
          </wp:inline>
        </w:drawing>
      </w:r>
    </w:p>
    <w:p w:rsidR="006B6F10" w:rsidRDefault="006B6F10">
      <w:pPr>
        <w:spacing w:line="360" w:lineRule="auto"/>
        <w:jc w:val="center"/>
        <w:rPr>
          <w:b/>
          <w:i/>
          <w:sz w:val="24"/>
          <w:szCs w:val="24"/>
          <w:u w:val="single"/>
        </w:rPr>
      </w:pPr>
    </w:p>
    <w:p w:rsidR="006B6F10" w:rsidRDefault="00BD5C53">
      <w:pPr>
        <w:spacing w:line="360" w:lineRule="auto"/>
        <w:jc w:val="center"/>
        <w:rPr>
          <w:b/>
          <w:sz w:val="24"/>
          <w:szCs w:val="24"/>
        </w:rPr>
      </w:pPr>
      <w:r>
        <w:rPr>
          <w:b/>
          <w:i/>
          <w:sz w:val="24"/>
          <w:szCs w:val="24"/>
          <w:u w:val="single"/>
        </w:rPr>
        <w:t>Diagnóstico: Área de Educación Física</w:t>
      </w:r>
      <w:r>
        <w:rPr>
          <w:b/>
          <w:sz w:val="24"/>
          <w:szCs w:val="24"/>
        </w:rPr>
        <w:t xml:space="preserve"> </w:t>
      </w:r>
    </w:p>
    <w:p w:rsidR="006B6F10" w:rsidRDefault="006B6F10">
      <w:pPr>
        <w:spacing w:line="360" w:lineRule="auto"/>
        <w:jc w:val="center"/>
        <w:rPr>
          <w:b/>
          <w:sz w:val="24"/>
          <w:szCs w:val="24"/>
        </w:rPr>
      </w:pPr>
    </w:p>
    <w:p w:rsidR="006B6F10" w:rsidRDefault="00BD5C53">
      <w:pPr>
        <w:spacing w:line="360" w:lineRule="auto"/>
        <w:jc w:val="center"/>
        <w:rPr>
          <w:b/>
          <w:sz w:val="24"/>
          <w:szCs w:val="24"/>
        </w:rPr>
      </w:pPr>
      <w:r>
        <w:rPr>
          <w:b/>
          <w:sz w:val="24"/>
          <w:szCs w:val="24"/>
        </w:rPr>
        <w:t>CURSO:</w:t>
      </w:r>
    </w:p>
    <w:p w:rsidR="006B6F10" w:rsidRDefault="00BD5C53">
      <w:pPr>
        <w:spacing w:line="360" w:lineRule="auto"/>
        <w:jc w:val="center"/>
        <w:rPr>
          <w:b/>
          <w:sz w:val="24"/>
          <w:szCs w:val="24"/>
        </w:rPr>
      </w:pPr>
      <w:r>
        <w:rPr>
          <w:b/>
          <w:sz w:val="24"/>
          <w:szCs w:val="24"/>
        </w:rPr>
        <w:t>Innovación y trabajo docente</w:t>
      </w:r>
    </w:p>
    <w:p w:rsidR="006B6F10" w:rsidRDefault="00BD5C53">
      <w:pPr>
        <w:spacing w:line="360" w:lineRule="auto"/>
        <w:jc w:val="center"/>
        <w:rPr>
          <w:b/>
          <w:sz w:val="24"/>
          <w:szCs w:val="24"/>
        </w:rPr>
      </w:pPr>
      <w:r>
        <w:rPr>
          <w:b/>
          <w:sz w:val="24"/>
          <w:szCs w:val="24"/>
        </w:rPr>
        <w:t>MAESTRA:</w:t>
      </w:r>
    </w:p>
    <w:p w:rsidR="006B6F10" w:rsidRDefault="00BD5C53">
      <w:pPr>
        <w:spacing w:line="360" w:lineRule="auto"/>
        <w:jc w:val="center"/>
        <w:rPr>
          <w:b/>
          <w:sz w:val="24"/>
          <w:szCs w:val="24"/>
        </w:rPr>
      </w:pPr>
      <w:r>
        <w:rPr>
          <w:b/>
          <w:sz w:val="24"/>
          <w:szCs w:val="24"/>
        </w:rPr>
        <w:t xml:space="preserve">Dolores Patricia Segovia </w:t>
      </w:r>
      <w:r w:rsidR="00755B0D">
        <w:rPr>
          <w:b/>
          <w:sz w:val="24"/>
          <w:szCs w:val="24"/>
        </w:rPr>
        <w:t>Gómez</w:t>
      </w:r>
    </w:p>
    <w:p w:rsidR="006B6F10" w:rsidRDefault="00BD5C53">
      <w:pPr>
        <w:spacing w:line="360" w:lineRule="auto"/>
        <w:jc w:val="center"/>
        <w:rPr>
          <w:b/>
          <w:sz w:val="24"/>
          <w:szCs w:val="24"/>
        </w:rPr>
      </w:pPr>
      <w:r>
        <w:rPr>
          <w:b/>
          <w:sz w:val="24"/>
          <w:szCs w:val="24"/>
        </w:rPr>
        <w:t>ALUMNAS:</w:t>
      </w:r>
    </w:p>
    <w:p w:rsidR="006B6F10" w:rsidRDefault="00BD5C53">
      <w:pPr>
        <w:spacing w:line="360" w:lineRule="auto"/>
        <w:jc w:val="center"/>
        <w:rPr>
          <w:b/>
          <w:sz w:val="24"/>
          <w:szCs w:val="24"/>
        </w:rPr>
      </w:pPr>
      <w:r>
        <w:rPr>
          <w:b/>
          <w:sz w:val="24"/>
          <w:szCs w:val="24"/>
        </w:rPr>
        <w:t xml:space="preserve">Eva Camila Fong </w:t>
      </w:r>
      <w:r w:rsidR="00755B0D">
        <w:rPr>
          <w:b/>
          <w:sz w:val="24"/>
          <w:szCs w:val="24"/>
        </w:rPr>
        <w:t>González</w:t>
      </w:r>
      <w:r>
        <w:rPr>
          <w:b/>
          <w:sz w:val="24"/>
          <w:szCs w:val="24"/>
        </w:rPr>
        <w:t xml:space="preserve"> #4</w:t>
      </w:r>
    </w:p>
    <w:p w:rsidR="006B6F10" w:rsidRDefault="00BD5C53">
      <w:pPr>
        <w:spacing w:line="360" w:lineRule="auto"/>
        <w:jc w:val="center"/>
        <w:rPr>
          <w:b/>
          <w:sz w:val="24"/>
          <w:szCs w:val="24"/>
        </w:rPr>
      </w:pPr>
      <w:r>
        <w:rPr>
          <w:b/>
          <w:sz w:val="24"/>
          <w:szCs w:val="24"/>
        </w:rPr>
        <w:t>Dulce Nelly Pérez Nuñez #14</w:t>
      </w:r>
    </w:p>
    <w:p w:rsidR="006B6F10" w:rsidRDefault="00BD5C53">
      <w:pPr>
        <w:spacing w:line="360" w:lineRule="auto"/>
        <w:jc w:val="center"/>
        <w:rPr>
          <w:b/>
          <w:sz w:val="24"/>
          <w:szCs w:val="24"/>
        </w:rPr>
      </w:pPr>
      <w:r>
        <w:rPr>
          <w:b/>
          <w:sz w:val="24"/>
          <w:szCs w:val="24"/>
        </w:rPr>
        <w:t>3</w:t>
      </w:r>
      <w:r w:rsidR="00755B0D">
        <w:rPr>
          <w:b/>
          <w:sz w:val="24"/>
          <w:szCs w:val="24"/>
        </w:rPr>
        <w:t>°” B” Quinto</w:t>
      </w:r>
      <w:r>
        <w:rPr>
          <w:b/>
          <w:sz w:val="24"/>
          <w:szCs w:val="24"/>
        </w:rPr>
        <w:t xml:space="preserve"> semestre</w:t>
      </w:r>
    </w:p>
    <w:p w:rsidR="006B6F10" w:rsidRDefault="006B6F10">
      <w:pPr>
        <w:spacing w:line="360" w:lineRule="auto"/>
        <w:jc w:val="center"/>
        <w:rPr>
          <w:b/>
          <w:sz w:val="24"/>
          <w:szCs w:val="24"/>
        </w:rPr>
      </w:pPr>
    </w:p>
    <w:p w:rsidR="006B6F10" w:rsidRDefault="006B6F10">
      <w:pPr>
        <w:spacing w:line="360" w:lineRule="auto"/>
        <w:jc w:val="center"/>
        <w:rPr>
          <w:b/>
          <w:sz w:val="24"/>
          <w:szCs w:val="24"/>
        </w:rPr>
      </w:pPr>
    </w:p>
    <w:p w:rsidR="006B6F10" w:rsidRDefault="006B6F10">
      <w:pPr>
        <w:spacing w:line="360" w:lineRule="auto"/>
        <w:jc w:val="center"/>
        <w:rPr>
          <w:b/>
          <w:sz w:val="24"/>
          <w:szCs w:val="24"/>
        </w:rPr>
      </w:pPr>
    </w:p>
    <w:p w:rsidR="006B6F10" w:rsidRDefault="006B6F10">
      <w:pPr>
        <w:spacing w:line="360" w:lineRule="auto"/>
        <w:jc w:val="center"/>
        <w:rPr>
          <w:b/>
          <w:sz w:val="24"/>
          <w:szCs w:val="24"/>
        </w:rPr>
      </w:pPr>
    </w:p>
    <w:p w:rsidR="006B6F10" w:rsidRDefault="006B6F10">
      <w:pPr>
        <w:spacing w:line="360" w:lineRule="auto"/>
        <w:jc w:val="center"/>
        <w:rPr>
          <w:b/>
          <w:sz w:val="24"/>
          <w:szCs w:val="24"/>
        </w:rPr>
      </w:pPr>
    </w:p>
    <w:p w:rsidR="006B6F10" w:rsidRDefault="006B6F10">
      <w:pPr>
        <w:spacing w:line="360" w:lineRule="auto"/>
        <w:jc w:val="center"/>
        <w:rPr>
          <w:b/>
          <w:sz w:val="24"/>
          <w:szCs w:val="24"/>
        </w:rPr>
      </w:pPr>
    </w:p>
    <w:p w:rsidR="006B6F10" w:rsidRDefault="006B6F10">
      <w:pPr>
        <w:spacing w:line="360" w:lineRule="auto"/>
        <w:jc w:val="center"/>
        <w:rPr>
          <w:b/>
          <w:sz w:val="24"/>
          <w:szCs w:val="24"/>
        </w:rPr>
      </w:pPr>
    </w:p>
    <w:p w:rsidR="006B6F10" w:rsidRDefault="006B6F10">
      <w:pPr>
        <w:spacing w:line="360" w:lineRule="auto"/>
        <w:jc w:val="center"/>
        <w:rPr>
          <w:b/>
          <w:sz w:val="24"/>
          <w:szCs w:val="24"/>
        </w:rPr>
      </w:pPr>
    </w:p>
    <w:p w:rsidR="006B6F10" w:rsidRDefault="006B6F10">
      <w:pPr>
        <w:spacing w:line="360" w:lineRule="auto"/>
        <w:jc w:val="center"/>
        <w:rPr>
          <w:b/>
          <w:sz w:val="24"/>
          <w:szCs w:val="24"/>
        </w:rPr>
      </w:pPr>
    </w:p>
    <w:p w:rsidR="006B6F10" w:rsidRDefault="00BD5C53">
      <w:pPr>
        <w:spacing w:line="360" w:lineRule="auto"/>
        <w:rPr>
          <w:b/>
          <w:sz w:val="24"/>
          <w:szCs w:val="24"/>
        </w:rPr>
      </w:pPr>
      <w:r>
        <w:rPr>
          <w:b/>
          <w:sz w:val="24"/>
          <w:szCs w:val="24"/>
        </w:rPr>
        <w:t>Saltillo, Coahuila                                                                   15 de octubre del 2020</w:t>
      </w:r>
    </w:p>
    <w:p w:rsidR="006B6F10" w:rsidRDefault="006B6F10">
      <w:pPr>
        <w:spacing w:line="360" w:lineRule="auto"/>
        <w:rPr>
          <w:b/>
          <w:sz w:val="24"/>
          <w:szCs w:val="24"/>
        </w:rPr>
      </w:pPr>
    </w:p>
    <w:p w:rsidR="006B6F10" w:rsidRDefault="006B6F10">
      <w:pPr>
        <w:spacing w:line="360" w:lineRule="auto"/>
        <w:rPr>
          <w:b/>
          <w:sz w:val="24"/>
          <w:szCs w:val="24"/>
        </w:rPr>
      </w:pPr>
    </w:p>
    <w:p w:rsidR="006B6F10" w:rsidRDefault="006B6F10">
      <w:pPr>
        <w:spacing w:line="360" w:lineRule="auto"/>
        <w:rPr>
          <w:b/>
          <w:sz w:val="24"/>
          <w:szCs w:val="24"/>
        </w:rPr>
      </w:pPr>
    </w:p>
    <w:p w:rsidR="006B6F10" w:rsidRDefault="00BD5C53" w:rsidP="00755B0D">
      <w:pPr>
        <w:spacing w:before="280" w:after="280" w:line="360" w:lineRule="auto"/>
        <w:ind w:firstLine="720"/>
        <w:jc w:val="both"/>
        <w:rPr>
          <w:sz w:val="24"/>
          <w:szCs w:val="24"/>
        </w:rPr>
      </w:pPr>
      <w:r>
        <w:rPr>
          <w:sz w:val="24"/>
          <w:szCs w:val="24"/>
        </w:rPr>
        <w:lastRenderedPageBreak/>
        <w:t>La intervención pedagógica de la educación física tiene como finalidad en la educación la edificación de la competencia motriz por medio del desarrollo de la motricidad, integración de la corporeidad y la creatividad en la acción motriz.</w:t>
      </w:r>
    </w:p>
    <w:p w:rsidR="006B6F10" w:rsidRDefault="00BD5C53">
      <w:pPr>
        <w:spacing w:before="280" w:after="280" w:line="360" w:lineRule="auto"/>
        <w:jc w:val="both"/>
        <w:rPr>
          <w:sz w:val="24"/>
          <w:szCs w:val="24"/>
        </w:rPr>
      </w:pPr>
      <w:r>
        <w:rPr>
          <w:sz w:val="24"/>
          <w:szCs w:val="24"/>
        </w:rPr>
        <w:t>En el nivel preesc</w:t>
      </w:r>
      <w:r>
        <w:rPr>
          <w:sz w:val="24"/>
          <w:szCs w:val="24"/>
        </w:rPr>
        <w:t>olar se busca que los alumnos logren identificar y ejecutar movimientos de locomoción, manipulación, y estabilidad en diversas situaciones que desarrollen su confianza. Así como explorar y reconocer sus posibilidades motrices, de expresión y relación con l</w:t>
      </w:r>
      <w:r>
        <w:rPr>
          <w:sz w:val="24"/>
          <w:szCs w:val="24"/>
        </w:rPr>
        <w:t>os otros. Además, que los alumnos consigan ordenar y distinguir diferentes respuestas motrices ante retos y situaciones, individuales y colectivas implicando imaginación y creatividad. También desarrollar actitudes que permitan en los niños una mejora de c</w:t>
      </w:r>
      <w:r>
        <w:rPr>
          <w:sz w:val="24"/>
          <w:szCs w:val="24"/>
        </w:rPr>
        <w:t xml:space="preserve">onvivencia y la toma de acuerdo en el juego, escuela y vida diaria. </w:t>
      </w:r>
    </w:p>
    <w:p w:rsidR="006B6F10" w:rsidRDefault="00BD5C53">
      <w:pPr>
        <w:spacing w:after="200" w:line="360" w:lineRule="auto"/>
        <w:jc w:val="both"/>
        <w:rPr>
          <w:sz w:val="24"/>
          <w:szCs w:val="24"/>
        </w:rPr>
      </w:pPr>
      <w:r>
        <w:rPr>
          <w:sz w:val="24"/>
          <w:szCs w:val="24"/>
        </w:rPr>
        <w:t>Las medidas adoptadas frente a la pandemia COVID-19 hicieron que muchas personas tengan que trabajar de manera remota y que los estudiantes continúen con sus obligaciones académicas a tra</w:t>
      </w:r>
      <w:r>
        <w:rPr>
          <w:sz w:val="24"/>
          <w:szCs w:val="24"/>
        </w:rPr>
        <w:t>vés de la educación virtual permaneciendo sentados frente a una computadora durante largos periodos de tiempo.</w:t>
      </w:r>
    </w:p>
    <w:p w:rsidR="006B6F10" w:rsidRDefault="00BD5C53">
      <w:pPr>
        <w:spacing w:after="200" w:line="360" w:lineRule="auto"/>
        <w:jc w:val="both"/>
        <w:rPr>
          <w:sz w:val="24"/>
          <w:szCs w:val="24"/>
        </w:rPr>
      </w:pPr>
      <w:r>
        <w:rPr>
          <w:sz w:val="24"/>
          <w:szCs w:val="24"/>
        </w:rPr>
        <w:t xml:space="preserve">La actividad física sin importar, de cual se trate, genera </w:t>
      </w:r>
      <w:r w:rsidR="00755B0D">
        <w:rPr>
          <w:sz w:val="24"/>
          <w:szCs w:val="24"/>
        </w:rPr>
        <w:t>múltiples</w:t>
      </w:r>
      <w:r>
        <w:rPr>
          <w:sz w:val="24"/>
          <w:szCs w:val="24"/>
        </w:rPr>
        <w:t xml:space="preserve"> beneficios para la salud de las personas, cualquiera sea su edad y sexo, cua</w:t>
      </w:r>
      <w:r>
        <w:rPr>
          <w:sz w:val="24"/>
          <w:szCs w:val="24"/>
        </w:rPr>
        <w:t>ndo se habla de actividad física, muchas veces se remite a la práctica de un deporte o la realización de ejercicios físicos, pero es importante tener en cuenta que se considera actividad física a cualquier movimiento del cuerpo producido por la acción musc</w:t>
      </w:r>
      <w:r>
        <w:rPr>
          <w:sz w:val="24"/>
          <w:szCs w:val="24"/>
        </w:rPr>
        <w:t>ular voluntaria y que supone un gasto de energía. Por lo tanto, además del ejercicio físico y el deporte, otras acciones como realizar tareas domésticas, jugar, regar las plantas, bailar, subir y bajar escaleras, también son consideradas actividades física</w:t>
      </w:r>
      <w:r>
        <w:rPr>
          <w:sz w:val="24"/>
          <w:szCs w:val="24"/>
        </w:rPr>
        <w:t xml:space="preserve">s. </w:t>
      </w:r>
    </w:p>
    <w:p w:rsidR="006B6F10" w:rsidRDefault="00BD5C53">
      <w:pPr>
        <w:spacing w:after="200" w:line="360" w:lineRule="auto"/>
        <w:jc w:val="both"/>
        <w:rPr>
          <w:sz w:val="24"/>
          <w:szCs w:val="24"/>
        </w:rPr>
      </w:pPr>
      <w:r>
        <w:rPr>
          <w:sz w:val="24"/>
          <w:szCs w:val="24"/>
        </w:rPr>
        <w:t>Para llevar un estilo de vida saludable, en estos momentos de aislamiento, se deben evitar los hábitos que conlleva el sedentarismo y hacer pausas activas con ejercicios físicos suaves.</w:t>
      </w:r>
    </w:p>
    <w:p w:rsidR="006B6F10" w:rsidRDefault="00BD5C53">
      <w:pPr>
        <w:spacing w:line="360" w:lineRule="auto"/>
        <w:jc w:val="both"/>
        <w:rPr>
          <w:sz w:val="24"/>
          <w:szCs w:val="24"/>
        </w:rPr>
      </w:pPr>
      <w:r>
        <w:rPr>
          <w:sz w:val="24"/>
          <w:szCs w:val="24"/>
        </w:rPr>
        <w:t>Muchos los maestros y profesores tuvieron que adaptar sus mecanism</w:t>
      </w:r>
      <w:r>
        <w:rPr>
          <w:sz w:val="24"/>
          <w:szCs w:val="24"/>
        </w:rPr>
        <w:t>os de enseñanza a la nueva realidad de “clases virtuales”. En el caso de los docentes de educación física, esto significó un doble reto, debido a que las exigencias son diferentes a las de las materias más tradicionales como matemáticas e historia.</w:t>
      </w:r>
    </w:p>
    <w:p w:rsidR="006B6F10" w:rsidRDefault="00BD5C53">
      <w:pPr>
        <w:spacing w:line="360" w:lineRule="auto"/>
        <w:jc w:val="both"/>
        <w:rPr>
          <w:sz w:val="24"/>
          <w:szCs w:val="24"/>
        </w:rPr>
      </w:pPr>
      <w:r>
        <w:rPr>
          <w:sz w:val="24"/>
          <w:szCs w:val="24"/>
        </w:rPr>
        <w:lastRenderedPageBreak/>
        <w:t>Según t</w:t>
      </w:r>
      <w:r>
        <w:rPr>
          <w:sz w:val="24"/>
          <w:szCs w:val="24"/>
        </w:rPr>
        <w:t xml:space="preserve">estimonios de maestros de educación física mencionan que este proceso no ha sido </w:t>
      </w:r>
      <w:r w:rsidR="00755B0D">
        <w:rPr>
          <w:sz w:val="24"/>
          <w:szCs w:val="24"/>
        </w:rPr>
        <w:t>sencillo,</w:t>
      </w:r>
      <w:r>
        <w:rPr>
          <w:sz w:val="24"/>
          <w:szCs w:val="24"/>
        </w:rPr>
        <w:t xml:space="preserve"> pero sí adaptable, esto fue lo que contestó en una entrevista:</w:t>
      </w:r>
    </w:p>
    <w:p w:rsidR="006B6F10" w:rsidRDefault="00BD5C53">
      <w:pPr>
        <w:rPr>
          <w:b/>
          <w:sz w:val="26"/>
          <w:szCs w:val="26"/>
        </w:rPr>
      </w:pPr>
      <w:r>
        <w:rPr>
          <w:b/>
          <w:sz w:val="24"/>
          <w:szCs w:val="24"/>
        </w:rPr>
        <w:t>¿Cómo tuviste que adaptar las clases al formato virtual?</w:t>
      </w:r>
    </w:p>
    <w:p w:rsidR="006B6F10" w:rsidRDefault="00BD5C53">
      <w:pPr>
        <w:spacing w:line="360" w:lineRule="auto"/>
        <w:jc w:val="both"/>
        <w:rPr>
          <w:sz w:val="24"/>
          <w:szCs w:val="24"/>
        </w:rPr>
      </w:pPr>
      <w:r>
        <w:rPr>
          <w:b/>
          <w:sz w:val="24"/>
          <w:szCs w:val="24"/>
        </w:rPr>
        <w:t>Marcelo Fleman:</w:t>
      </w:r>
      <w:r>
        <w:rPr>
          <w:sz w:val="24"/>
          <w:szCs w:val="24"/>
        </w:rPr>
        <w:t xml:space="preserve"> La verdad, es que pensé que ib</w:t>
      </w:r>
      <w:r>
        <w:rPr>
          <w:sz w:val="24"/>
          <w:szCs w:val="24"/>
        </w:rPr>
        <w:t xml:space="preserve">a a hacer más difícil, pero me adapté bastante bien porque tuve una buena respuesta de los estudiantes. En nuestra materia, el 80 por ciento de las clases que damos son prácticas y por ahí, hacerlas a través de una computadora o de forma virtual, es medio </w:t>
      </w:r>
      <w:r>
        <w:rPr>
          <w:sz w:val="24"/>
          <w:szCs w:val="24"/>
        </w:rPr>
        <w:t>complicado. Pero bueno, trabajamos con actividades que me mandan en formato de video y la respuesta que tuve fue bastante positiva.</w:t>
      </w:r>
    </w:p>
    <w:p w:rsidR="006B6F10" w:rsidRDefault="00BD5C53">
      <w:pPr>
        <w:spacing w:line="360" w:lineRule="auto"/>
        <w:jc w:val="both"/>
        <w:rPr>
          <w:sz w:val="24"/>
          <w:szCs w:val="24"/>
        </w:rPr>
      </w:pPr>
      <w:r>
        <w:rPr>
          <w:sz w:val="24"/>
          <w:szCs w:val="24"/>
        </w:rPr>
        <w:t xml:space="preserve">Por otro </w:t>
      </w:r>
      <w:r w:rsidR="00755B0D">
        <w:rPr>
          <w:sz w:val="24"/>
          <w:szCs w:val="24"/>
        </w:rPr>
        <w:t>lado,</w:t>
      </w:r>
      <w:r>
        <w:rPr>
          <w:sz w:val="24"/>
          <w:szCs w:val="24"/>
        </w:rPr>
        <w:t xml:space="preserve"> otra maestra de educación física en el nivel de preescolar menciona que su jardín trabaja con la modalidad de </w:t>
      </w:r>
      <w:r>
        <w:rPr>
          <w:sz w:val="24"/>
          <w:szCs w:val="24"/>
        </w:rPr>
        <w:t>aprendizaje en casa por medio de programas televisivos y de igual forma realiza una planeación semanal que aplica con sus niños, ella menciona que cuenta con nueve grupos y para ella ha sido de mucho apoyo la educadora titular, pues de esta manera los papá</w:t>
      </w:r>
      <w:r>
        <w:rPr>
          <w:sz w:val="24"/>
          <w:szCs w:val="24"/>
        </w:rPr>
        <w:t>s cumplen y apoyan con las actividades asignadas.</w:t>
      </w:r>
    </w:p>
    <w:p w:rsidR="006B6F10" w:rsidRDefault="00BD5C53">
      <w:pPr>
        <w:spacing w:line="360" w:lineRule="auto"/>
        <w:jc w:val="both"/>
        <w:rPr>
          <w:sz w:val="24"/>
          <w:szCs w:val="24"/>
        </w:rPr>
      </w:pPr>
      <w:r>
        <w:rPr>
          <w:sz w:val="24"/>
          <w:szCs w:val="24"/>
        </w:rPr>
        <w:t xml:space="preserve">En su caso, el contexto del jardín es bajo y las familias no cuentan con internet ni </w:t>
      </w:r>
      <w:r w:rsidR="00755B0D">
        <w:rPr>
          <w:sz w:val="24"/>
          <w:szCs w:val="24"/>
        </w:rPr>
        <w:t>celular,</w:t>
      </w:r>
      <w:r>
        <w:rPr>
          <w:sz w:val="24"/>
          <w:szCs w:val="24"/>
        </w:rPr>
        <w:t xml:space="preserve"> pero aun así de manera semanal mandan fotos como evidencia a su correo.</w:t>
      </w:r>
    </w:p>
    <w:p w:rsidR="006B6F10" w:rsidRDefault="00BD5C53">
      <w:pPr>
        <w:spacing w:line="360" w:lineRule="auto"/>
        <w:jc w:val="both"/>
        <w:rPr>
          <w:sz w:val="24"/>
          <w:szCs w:val="24"/>
        </w:rPr>
      </w:pPr>
      <w:r>
        <w:rPr>
          <w:sz w:val="24"/>
          <w:szCs w:val="24"/>
        </w:rPr>
        <w:t>Posteriormente realiza carpetas digitales</w:t>
      </w:r>
      <w:r>
        <w:rPr>
          <w:sz w:val="24"/>
          <w:szCs w:val="24"/>
        </w:rPr>
        <w:t xml:space="preserve"> con esas evidencias y a su vez aplica instrumentos de evaluación diagnóstica para conocer las situaciones que viven los niños (ver anexo 1).</w:t>
      </w:r>
    </w:p>
    <w:p w:rsidR="006B6F10" w:rsidRDefault="00BD5C53">
      <w:pPr>
        <w:spacing w:line="360" w:lineRule="auto"/>
        <w:jc w:val="both"/>
        <w:rPr>
          <w:sz w:val="24"/>
          <w:szCs w:val="24"/>
        </w:rPr>
      </w:pPr>
      <w:r>
        <w:rPr>
          <w:sz w:val="24"/>
          <w:szCs w:val="24"/>
        </w:rPr>
        <w:t>El maestro Felipe señala que su manera de trabajar es mediante clases virtuales una vez a la semana por la platafo</w:t>
      </w:r>
      <w:r>
        <w:rPr>
          <w:sz w:val="24"/>
          <w:szCs w:val="24"/>
        </w:rPr>
        <w:t>rma de Zoom, recalca la importancia de la socialización (de manera virtual) que los niños deben tener para evitar problemas emocionales. Él manda la planeación de la semana con las actividades redactadas de manera clara y sencilla, las cuales se llevan a c</w:t>
      </w:r>
      <w:r>
        <w:rPr>
          <w:sz w:val="24"/>
          <w:szCs w:val="24"/>
        </w:rPr>
        <w:t>abo con materiales que se pueden tener o realizar en casa; por ejemplo: una pelota de trapo, bolitas de plastilina, vasos de plástico, etc.… utilizando estrategias como el juegos tradicionales, rondas, cantos, esto realizándose con ayuda de los padres de f</w:t>
      </w:r>
      <w:r>
        <w:rPr>
          <w:sz w:val="24"/>
          <w:szCs w:val="24"/>
        </w:rPr>
        <w:t xml:space="preserve">amilia. </w:t>
      </w:r>
      <w:r w:rsidR="00755B0D">
        <w:rPr>
          <w:sz w:val="24"/>
          <w:szCs w:val="24"/>
        </w:rPr>
        <w:t xml:space="preserve">Recolecta las evidencias por medio de redes sociales (WhatsApp) </w:t>
      </w:r>
      <w:r w:rsidR="00194D6D">
        <w:rPr>
          <w:sz w:val="24"/>
          <w:szCs w:val="24"/>
        </w:rPr>
        <w:t xml:space="preserve">en la cual tiene especificado un día a la semana y una hora para recibir las fotos o video. </w:t>
      </w:r>
    </w:p>
    <w:p w:rsidR="006B6F10" w:rsidRDefault="006B6F10">
      <w:pPr>
        <w:spacing w:line="360" w:lineRule="auto"/>
        <w:jc w:val="both"/>
        <w:rPr>
          <w:sz w:val="24"/>
          <w:szCs w:val="24"/>
        </w:rPr>
      </w:pPr>
    </w:p>
    <w:p w:rsidR="006B6F10" w:rsidRDefault="006B6F10">
      <w:pPr>
        <w:spacing w:line="360" w:lineRule="auto"/>
        <w:jc w:val="both"/>
        <w:rPr>
          <w:sz w:val="24"/>
          <w:szCs w:val="24"/>
        </w:rPr>
      </w:pPr>
    </w:p>
    <w:p w:rsidR="006B6F10" w:rsidRDefault="006B6F10">
      <w:pPr>
        <w:spacing w:line="360" w:lineRule="auto"/>
        <w:jc w:val="both"/>
        <w:rPr>
          <w:sz w:val="24"/>
          <w:szCs w:val="24"/>
        </w:rPr>
      </w:pPr>
    </w:p>
    <w:p w:rsidR="00194D6D" w:rsidRDefault="00194D6D">
      <w:pPr>
        <w:spacing w:line="360" w:lineRule="auto"/>
        <w:jc w:val="both"/>
        <w:rPr>
          <w:sz w:val="24"/>
          <w:szCs w:val="24"/>
        </w:rPr>
      </w:pPr>
      <w:bookmarkStart w:id="0" w:name="_GoBack"/>
      <w:bookmarkEnd w:id="0"/>
    </w:p>
    <w:p w:rsidR="006B6F10" w:rsidRDefault="00BD5C53">
      <w:pPr>
        <w:spacing w:line="360" w:lineRule="auto"/>
        <w:jc w:val="both"/>
        <w:rPr>
          <w:b/>
          <w:color w:val="444444"/>
          <w:sz w:val="27"/>
          <w:szCs w:val="27"/>
          <w:shd w:val="clear" w:color="auto" w:fill="F6F8F9"/>
        </w:rPr>
      </w:pPr>
      <w:r>
        <w:rPr>
          <w:b/>
          <w:color w:val="444444"/>
          <w:sz w:val="27"/>
          <w:szCs w:val="27"/>
          <w:shd w:val="clear" w:color="auto" w:fill="F6F8F9"/>
        </w:rPr>
        <w:lastRenderedPageBreak/>
        <w:t>Anexo 1</w:t>
      </w:r>
    </w:p>
    <w:p w:rsidR="006B6F10" w:rsidRDefault="00BD5C53">
      <w:pPr>
        <w:spacing w:line="360" w:lineRule="auto"/>
        <w:jc w:val="both"/>
        <w:rPr>
          <w:b/>
          <w:sz w:val="24"/>
          <w:szCs w:val="24"/>
        </w:rPr>
      </w:pPr>
      <w:r>
        <w:rPr>
          <w:b/>
          <w:noProof/>
          <w:color w:val="444444"/>
          <w:sz w:val="27"/>
          <w:szCs w:val="27"/>
          <w:shd w:val="clear" w:color="auto" w:fill="F6F8F9"/>
        </w:rPr>
        <w:drawing>
          <wp:inline distT="114300" distB="114300" distL="114300" distR="114300">
            <wp:extent cx="5731200" cy="74930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731200" cy="7493000"/>
                    </a:xfrm>
                    <a:prstGeom prst="rect">
                      <a:avLst/>
                    </a:prstGeom>
                    <a:ln/>
                  </pic:spPr>
                </pic:pic>
              </a:graphicData>
            </a:graphic>
          </wp:inline>
        </w:drawing>
      </w:r>
    </w:p>
    <w:p w:rsidR="006B6F10" w:rsidRDefault="006B6F10">
      <w:pPr>
        <w:spacing w:line="360" w:lineRule="auto"/>
        <w:rPr>
          <w:b/>
          <w:sz w:val="24"/>
          <w:szCs w:val="24"/>
        </w:rPr>
      </w:pPr>
    </w:p>
    <w:p w:rsidR="006B6F10" w:rsidRDefault="00BD5C53">
      <w:pPr>
        <w:spacing w:line="360" w:lineRule="auto"/>
        <w:jc w:val="center"/>
        <w:rPr>
          <w:b/>
          <w:sz w:val="24"/>
          <w:szCs w:val="24"/>
        </w:rPr>
      </w:pPr>
      <w:r>
        <w:rPr>
          <w:b/>
          <w:noProof/>
          <w:sz w:val="24"/>
          <w:szCs w:val="24"/>
        </w:rPr>
        <w:lastRenderedPageBreak/>
        <w:drawing>
          <wp:inline distT="114300" distB="114300" distL="114300" distR="114300">
            <wp:extent cx="5581650" cy="486727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581650" cy="4867275"/>
                    </a:xfrm>
                    <a:prstGeom prst="rect">
                      <a:avLst/>
                    </a:prstGeom>
                    <a:ln/>
                  </pic:spPr>
                </pic:pic>
              </a:graphicData>
            </a:graphic>
          </wp:inline>
        </w:drawing>
      </w:r>
    </w:p>
    <w:p w:rsidR="006B6F10" w:rsidRDefault="006B6F10">
      <w:pPr>
        <w:rPr>
          <w:b/>
        </w:rPr>
      </w:pPr>
    </w:p>
    <w:p w:rsidR="006B6F10" w:rsidRDefault="006B6F10"/>
    <w:p w:rsidR="006B6F10" w:rsidRDefault="00BD5C53">
      <w:r>
        <w:t xml:space="preserve"> </w:t>
      </w:r>
    </w:p>
    <w:p w:rsidR="006B6F10" w:rsidRDefault="00BD5C53">
      <w:r>
        <w:rPr>
          <w:noProof/>
        </w:rPr>
        <w:lastRenderedPageBreak/>
        <w:drawing>
          <wp:inline distT="114300" distB="114300" distL="114300" distR="114300">
            <wp:extent cx="5457825" cy="56292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457825" cy="5629275"/>
                    </a:xfrm>
                    <a:prstGeom prst="rect">
                      <a:avLst/>
                    </a:prstGeom>
                    <a:ln/>
                  </pic:spPr>
                </pic:pic>
              </a:graphicData>
            </a:graphic>
          </wp:inline>
        </w:drawing>
      </w:r>
    </w:p>
    <w:p w:rsidR="006B6F10" w:rsidRDefault="006B6F10"/>
    <w:p w:rsidR="006B6F10" w:rsidRDefault="006B6F10"/>
    <w:sectPr w:rsidR="006B6F10" w:rsidSect="00755B0D">
      <w:headerReference w:type="default" r:id="rId10"/>
      <w:pgSz w:w="11909" w:h="16834"/>
      <w:pgMar w:top="1440" w:right="1440" w:bottom="1440" w:left="1440" w:header="720" w:footer="720" w:gutter="0"/>
      <w:pgBorders w:offsetFrom="page">
        <w:top w:val="single" w:sz="4" w:space="24"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C53" w:rsidRDefault="00BD5C53">
      <w:pPr>
        <w:spacing w:line="240" w:lineRule="auto"/>
      </w:pPr>
      <w:r>
        <w:separator/>
      </w:r>
    </w:p>
  </w:endnote>
  <w:endnote w:type="continuationSeparator" w:id="0">
    <w:p w:rsidR="00BD5C53" w:rsidRDefault="00BD5C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C53" w:rsidRDefault="00BD5C53">
      <w:pPr>
        <w:spacing w:line="240" w:lineRule="auto"/>
      </w:pPr>
      <w:r>
        <w:separator/>
      </w:r>
    </w:p>
  </w:footnote>
  <w:footnote w:type="continuationSeparator" w:id="0">
    <w:p w:rsidR="00BD5C53" w:rsidRDefault="00BD5C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F10" w:rsidRDefault="006B6F1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F10"/>
    <w:rsid w:val="00194D6D"/>
    <w:rsid w:val="00582396"/>
    <w:rsid w:val="006B6F10"/>
    <w:rsid w:val="00755B0D"/>
    <w:rsid w:val="00BD5C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A9E2"/>
  <w15:docId w15:val="{479C7B16-38F7-45DE-A642-C6119211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765</Words>
  <Characters>4209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Nelly Nuñez </cp:lastModifiedBy>
  <cp:revision>2</cp:revision>
  <dcterms:created xsi:type="dcterms:W3CDTF">2020-10-15T17:02:00Z</dcterms:created>
  <dcterms:modified xsi:type="dcterms:W3CDTF">2020-10-15T17:02:00Z</dcterms:modified>
</cp:coreProperties>
</file>