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A6" w:rsidRPr="00BC79D3" w:rsidRDefault="003C40A6" w:rsidP="003C40A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3C40A6" w:rsidRPr="00BC79D3" w:rsidRDefault="003C40A6" w:rsidP="003C40A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3C40A6" w:rsidRPr="00BC79D3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7AC3903" wp14:editId="15140142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0A6" w:rsidRPr="00BC79D3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C40A6" w:rsidRPr="00BC79D3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C40A6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C40A6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C40A6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C40A6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Iniciación al Trabajo Docente </w:t>
      </w:r>
    </w:p>
    <w:p w:rsidR="003C40A6" w:rsidRPr="00BE2A12" w:rsidRDefault="003C40A6" w:rsidP="003C40A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Preguntas rectoras para el análisis de las lecturas sobre el diario de campo </w:t>
      </w:r>
    </w:p>
    <w:p w:rsidR="003C40A6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C40A6" w:rsidRPr="00BC79D3" w:rsidRDefault="003C40A6" w:rsidP="003C40A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3C40A6" w:rsidRPr="00BC79D3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>Isabel del Carmen Aguirre Ramos</w:t>
      </w:r>
    </w:p>
    <w:p w:rsidR="003C40A6" w:rsidRPr="00BC79D3" w:rsidRDefault="003C40A6" w:rsidP="003C40A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</w:p>
    <w:p w:rsidR="00B918D8" w:rsidRDefault="00B918D8" w:rsidP="0004311C">
      <w:pPr>
        <w:spacing w:after="0"/>
        <w:jc w:val="center"/>
      </w:pPr>
    </w:p>
    <w:p w:rsidR="003C40A6" w:rsidRDefault="003C40A6" w:rsidP="0004311C">
      <w:pPr>
        <w:spacing w:after="0"/>
        <w:jc w:val="center"/>
      </w:pPr>
    </w:p>
    <w:p w:rsidR="003C40A6" w:rsidRDefault="003C40A6">
      <w:r>
        <w:br w:type="page"/>
      </w:r>
    </w:p>
    <w:p w:rsidR="0004311C" w:rsidRPr="003C40A6" w:rsidRDefault="0004311C" w:rsidP="003C40A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C40A6">
        <w:rPr>
          <w:rFonts w:ascii="Arial" w:hAnsi="Arial" w:cs="Arial"/>
          <w:b/>
          <w:sz w:val="24"/>
        </w:rPr>
        <w:lastRenderedPageBreak/>
        <w:t>Según los autores:</w:t>
      </w:r>
    </w:p>
    <w:p w:rsidR="0004311C" w:rsidRPr="003C40A6" w:rsidRDefault="0004311C" w:rsidP="003C40A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C40A6">
        <w:rPr>
          <w:rFonts w:ascii="Arial" w:hAnsi="Arial" w:cs="Arial"/>
          <w:b/>
          <w:sz w:val="24"/>
        </w:rPr>
        <w:t>Porlán, R. (2000). El diario del profesor. Un recurso para la investigación en el aula. Sevilla: Diada.</w:t>
      </w:r>
    </w:p>
    <w:p w:rsidR="0004311C" w:rsidRPr="003C40A6" w:rsidRDefault="0004311C" w:rsidP="003C40A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C40A6">
        <w:rPr>
          <w:rFonts w:ascii="Arial" w:hAnsi="Arial" w:cs="Arial"/>
          <w:b/>
          <w:sz w:val="24"/>
        </w:rPr>
        <w:t>Apartado 4.2 y 4.3</w:t>
      </w:r>
    </w:p>
    <w:p w:rsidR="0004311C" w:rsidRPr="003C40A6" w:rsidRDefault="0004311C" w:rsidP="003C40A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proofErr w:type="spellStart"/>
      <w:r w:rsidRPr="003C40A6">
        <w:rPr>
          <w:rFonts w:ascii="Arial" w:hAnsi="Arial" w:cs="Arial"/>
          <w:b/>
          <w:sz w:val="24"/>
        </w:rPr>
        <w:t>Zabalza</w:t>
      </w:r>
      <w:proofErr w:type="spellEnd"/>
      <w:r w:rsidRPr="003C40A6">
        <w:rPr>
          <w:rFonts w:ascii="Arial" w:hAnsi="Arial" w:cs="Arial"/>
          <w:b/>
          <w:sz w:val="24"/>
        </w:rPr>
        <w:t xml:space="preserve">, M. A. (2011). Diarios de clase. Un instrumento de investigación y desarrollo profesional. Madrid: Narcea. </w:t>
      </w:r>
      <w:proofErr w:type="spellStart"/>
      <w:r w:rsidRPr="003C40A6">
        <w:rPr>
          <w:rFonts w:ascii="Arial" w:hAnsi="Arial" w:cs="Arial"/>
          <w:b/>
          <w:sz w:val="24"/>
        </w:rPr>
        <w:t>Pp</w:t>
      </w:r>
      <w:proofErr w:type="spellEnd"/>
      <w:r w:rsidRPr="003C40A6">
        <w:rPr>
          <w:rFonts w:ascii="Arial" w:hAnsi="Arial" w:cs="Arial"/>
          <w:b/>
          <w:sz w:val="24"/>
        </w:rPr>
        <w:t xml:space="preserve"> 35-50</w:t>
      </w:r>
    </w:p>
    <w:p w:rsidR="008F75BD" w:rsidRPr="003C40A6" w:rsidRDefault="0004311C" w:rsidP="003C40A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C40A6">
        <w:rPr>
          <w:rFonts w:ascii="Arial" w:hAnsi="Arial" w:cs="Arial"/>
          <w:b/>
          <w:sz w:val="24"/>
        </w:rPr>
        <w:t xml:space="preserve">A partir </w:t>
      </w:r>
      <w:r w:rsidR="008F75BD" w:rsidRPr="003C40A6">
        <w:rPr>
          <w:rFonts w:ascii="Arial" w:hAnsi="Arial" w:cs="Arial"/>
          <w:b/>
          <w:sz w:val="24"/>
        </w:rPr>
        <w:t>de la lectura de estos 2 autores, dar respuesta en referencia a estos cuestionamientos sobre el diario de clase.</w:t>
      </w:r>
    </w:p>
    <w:p w:rsidR="00B918D8" w:rsidRPr="003C40A6" w:rsidRDefault="00B918D8" w:rsidP="003C40A6">
      <w:pPr>
        <w:spacing w:line="360" w:lineRule="auto"/>
        <w:jc w:val="both"/>
        <w:rPr>
          <w:rFonts w:ascii="Arial" w:hAnsi="Arial" w:cs="Arial"/>
          <w:sz w:val="24"/>
        </w:rPr>
      </w:pPr>
    </w:p>
    <w:p w:rsidR="0002557C" w:rsidRPr="00562A50" w:rsidRDefault="00C922B1" w:rsidP="003C40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562A50">
        <w:rPr>
          <w:rFonts w:ascii="Arial" w:hAnsi="Arial" w:cs="Arial"/>
          <w:b/>
          <w:i/>
          <w:sz w:val="24"/>
        </w:rPr>
        <w:t xml:space="preserve">¿Cómo apoya la elaboración del diario de clases al docente reflexionar sobre su práctica? </w:t>
      </w:r>
    </w:p>
    <w:p w:rsidR="000700B0" w:rsidRDefault="000700B0" w:rsidP="000700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autor Rafael </w:t>
      </w:r>
      <w:r w:rsidR="00821E4B">
        <w:rPr>
          <w:rFonts w:ascii="Arial" w:hAnsi="Arial" w:cs="Arial"/>
          <w:sz w:val="24"/>
        </w:rPr>
        <w:t>Porlán menciona</w:t>
      </w:r>
      <w:r>
        <w:rPr>
          <w:rFonts w:ascii="Arial" w:hAnsi="Arial" w:cs="Arial"/>
          <w:sz w:val="24"/>
        </w:rPr>
        <w:t xml:space="preserve"> que el diario no es solo un registro </w:t>
      </w:r>
      <w:r w:rsidR="00821E4B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bien es un organizador el cual ayuda a diseñar intervenciones describiendo las teorías que se desean aplicar</w:t>
      </w:r>
      <w:r w:rsidR="00821E4B">
        <w:rPr>
          <w:rFonts w:ascii="Arial" w:hAnsi="Arial" w:cs="Arial"/>
          <w:sz w:val="24"/>
        </w:rPr>
        <w:t>. Es un cuaderno donde el experimentador (docente) anota las observaciones, las entrevistas, describe su clase y toma decisiones sobre el proceso de experimentación. Es necesario que lo anterior este basado en la hipótesis de intervención y por el modelo.</w:t>
      </w:r>
      <w:r w:rsidR="00133116">
        <w:rPr>
          <w:rFonts w:ascii="Arial" w:hAnsi="Arial" w:cs="Arial"/>
          <w:sz w:val="24"/>
        </w:rPr>
        <w:t xml:space="preserve"> Para Miguel </w:t>
      </w:r>
      <w:r w:rsidR="00847701">
        <w:rPr>
          <w:rFonts w:ascii="Arial" w:hAnsi="Arial" w:cs="Arial"/>
          <w:sz w:val="24"/>
        </w:rPr>
        <w:t>Ángel</w:t>
      </w:r>
      <w:r w:rsidR="00133116">
        <w:rPr>
          <w:rFonts w:ascii="Arial" w:hAnsi="Arial" w:cs="Arial"/>
          <w:sz w:val="24"/>
        </w:rPr>
        <w:t xml:space="preserve"> </w:t>
      </w:r>
      <w:r w:rsidR="00847701">
        <w:rPr>
          <w:rFonts w:ascii="Arial" w:hAnsi="Arial" w:cs="Arial"/>
          <w:sz w:val="24"/>
        </w:rPr>
        <w:t xml:space="preserve">solo es un espacio en donde el docente plasma sus pensamientos en donde el maestro anota su propia “actuación” en la clase, explica su acción dentro o fuera de una clase, es el instrumento para explorar las actividades de planificación. </w:t>
      </w:r>
    </w:p>
    <w:p w:rsidR="00847701" w:rsidRPr="000700B0" w:rsidRDefault="00847701" w:rsidP="000700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Lleva al docente a aprender más al narrar sus experiencias </w:t>
      </w:r>
    </w:p>
    <w:p w:rsidR="0002557C" w:rsidRPr="00562A50" w:rsidRDefault="0002557C" w:rsidP="003C40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562A50">
        <w:rPr>
          <w:rFonts w:ascii="Arial" w:hAnsi="Arial" w:cs="Arial"/>
          <w:b/>
          <w:i/>
          <w:sz w:val="24"/>
        </w:rPr>
        <w:t>¿</w:t>
      </w:r>
      <w:r w:rsidR="00C922B1" w:rsidRPr="00562A50">
        <w:rPr>
          <w:rFonts w:ascii="Arial" w:hAnsi="Arial" w:cs="Arial"/>
          <w:b/>
          <w:i/>
          <w:sz w:val="24"/>
        </w:rPr>
        <w:t xml:space="preserve">De acuerdo a la lectura de los autores que nos dicen y argumentan </w:t>
      </w:r>
      <w:r w:rsidRPr="00562A50">
        <w:rPr>
          <w:rFonts w:ascii="Arial" w:hAnsi="Arial" w:cs="Arial"/>
          <w:b/>
          <w:i/>
          <w:sz w:val="24"/>
        </w:rPr>
        <w:t>sobre:</w:t>
      </w:r>
    </w:p>
    <w:p w:rsidR="0002557C" w:rsidRPr="00562A50" w:rsidRDefault="0002557C" w:rsidP="003C40A6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/>
          <w:sz w:val="24"/>
        </w:rPr>
      </w:pPr>
    </w:p>
    <w:p w:rsidR="00602089" w:rsidRPr="003C40A6" w:rsidRDefault="0002557C" w:rsidP="003C40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562A50">
        <w:rPr>
          <w:rFonts w:ascii="Arial" w:hAnsi="Arial" w:cs="Arial"/>
          <w:b/>
          <w:i/>
          <w:sz w:val="24"/>
        </w:rPr>
        <w:t>¿Por qué es importante presentar en el diario las actividades que se realizaron al interior del salón de clases?</w:t>
      </w:r>
      <w:r w:rsidR="00602089" w:rsidRPr="003C40A6">
        <w:rPr>
          <w:rFonts w:ascii="Arial" w:hAnsi="Arial" w:cs="Arial"/>
          <w:sz w:val="24"/>
        </w:rPr>
        <w:t xml:space="preserve"> </w:t>
      </w:r>
      <w:r w:rsidR="00821E4B">
        <w:rPr>
          <w:rFonts w:ascii="Arial" w:hAnsi="Arial" w:cs="Arial"/>
          <w:sz w:val="24"/>
        </w:rPr>
        <w:t>Porlán dice que es necesario porque se intenta dar un mejor aprendizaje, el anotar las actividades en el diario ayuda a que el docente</w:t>
      </w:r>
      <w:r w:rsidR="00847701">
        <w:rPr>
          <w:rFonts w:ascii="Arial" w:hAnsi="Arial" w:cs="Arial"/>
          <w:sz w:val="24"/>
        </w:rPr>
        <w:t xml:space="preserve"> vea la falla en su aprendizaje. </w:t>
      </w:r>
      <w:proofErr w:type="spellStart"/>
      <w:r w:rsidR="005926E2">
        <w:rPr>
          <w:rFonts w:ascii="Arial" w:hAnsi="Arial" w:cs="Arial"/>
          <w:sz w:val="24"/>
        </w:rPr>
        <w:t>Zabalza</w:t>
      </w:r>
      <w:proofErr w:type="spellEnd"/>
      <w:r w:rsidR="005926E2">
        <w:rPr>
          <w:rFonts w:ascii="Arial" w:hAnsi="Arial" w:cs="Arial"/>
          <w:sz w:val="24"/>
        </w:rPr>
        <w:t xml:space="preserve"> menciona que es necesario porque con ella se lleva la reflexión, de esta manera se ve la evolución de los pensamientos</w:t>
      </w:r>
    </w:p>
    <w:p w:rsidR="00602089" w:rsidRPr="003C40A6" w:rsidRDefault="0002557C" w:rsidP="003C40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562A50">
        <w:rPr>
          <w:rFonts w:ascii="Arial" w:hAnsi="Arial" w:cs="Arial"/>
          <w:b/>
          <w:i/>
          <w:sz w:val="24"/>
        </w:rPr>
        <w:lastRenderedPageBreak/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3C40A6">
        <w:rPr>
          <w:rFonts w:ascii="Arial" w:hAnsi="Arial" w:cs="Arial"/>
          <w:sz w:val="24"/>
        </w:rPr>
        <w:t xml:space="preserve"> </w:t>
      </w:r>
      <w:r w:rsidR="00821E4B">
        <w:rPr>
          <w:rFonts w:ascii="Arial" w:hAnsi="Arial" w:cs="Arial"/>
          <w:sz w:val="24"/>
        </w:rPr>
        <w:t xml:space="preserve"> El primer autor nos dice que de esa manera se sabe el aprendizaje previo de los alumnos, su nivel de </w:t>
      </w:r>
      <w:r w:rsidR="00562A50">
        <w:rPr>
          <w:rFonts w:ascii="Arial" w:hAnsi="Arial" w:cs="Arial"/>
          <w:sz w:val="24"/>
        </w:rPr>
        <w:t>conceptualización</w:t>
      </w:r>
      <w:r w:rsidR="00821E4B">
        <w:rPr>
          <w:rFonts w:ascii="Arial" w:hAnsi="Arial" w:cs="Arial"/>
          <w:sz w:val="24"/>
        </w:rPr>
        <w:t xml:space="preserve">, los </w:t>
      </w:r>
      <w:r w:rsidR="00562A50">
        <w:rPr>
          <w:rFonts w:ascii="Arial" w:hAnsi="Arial" w:cs="Arial"/>
          <w:sz w:val="24"/>
        </w:rPr>
        <w:t>procesos</w:t>
      </w:r>
      <w:r w:rsidR="00821E4B">
        <w:rPr>
          <w:rFonts w:ascii="Arial" w:hAnsi="Arial" w:cs="Arial"/>
          <w:sz w:val="24"/>
        </w:rPr>
        <w:t xml:space="preserve"> metodológicos que utilizan, </w:t>
      </w:r>
      <w:r w:rsidR="00562A50">
        <w:rPr>
          <w:rFonts w:ascii="Arial" w:hAnsi="Arial" w:cs="Arial"/>
          <w:sz w:val="24"/>
        </w:rPr>
        <w:t>al igual que saber que obstáculos cognitivos afectan en su aprendizaje</w:t>
      </w:r>
      <w:r w:rsidR="005926E2">
        <w:rPr>
          <w:rFonts w:ascii="Arial" w:hAnsi="Arial" w:cs="Arial"/>
          <w:sz w:val="24"/>
        </w:rPr>
        <w:t xml:space="preserve">. </w:t>
      </w:r>
      <w:proofErr w:type="spellStart"/>
      <w:r w:rsidR="005926E2">
        <w:rPr>
          <w:rFonts w:ascii="Arial" w:hAnsi="Arial" w:cs="Arial"/>
          <w:sz w:val="24"/>
        </w:rPr>
        <w:t>Zabalza</w:t>
      </w:r>
      <w:proofErr w:type="spellEnd"/>
      <w:r w:rsidR="005926E2">
        <w:rPr>
          <w:rFonts w:ascii="Arial" w:hAnsi="Arial" w:cs="Arial"/>
          <w:sz w:val="24"/>
        </w:rPr>
        <w:t xml:space="preserve"> expresa más acerca de la reflexión, hablar del desempeño de los alumnos en el diario del docente le ayuda a reflexionar acerca de las actividades en las cuales los niños presentan dificultades para realizarlas. </w:t>
      </w:r>
    </w:p>
    <w:p w:rsidR="0004311C" w:rsidRPr="00562A50" w:rsidRDefault="0002557C" w:rsidP="003C40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562A50">
        <w:rPr>
          <w:rFonts w:ascii="Arial" w:hAnsi="Arial" w:cs="Arial"/>
          <w:b/>
          <w:i/>
          <w:sz w:val="24"/>
        </w:rPr>
        <w:t>Por qué es importante hacer notar en el diario las dificultades que se tuvieron</w:t>
      </w:r>
      <w:r w:rsidR="0004311C" w:rsidRPr="00562A50">
        <w:rPr>
          <w:rFonts w:ascii="Arial" w:hAnsi="Arial" w:cs="Arial"/>
          <w:b/>
          <w:i/>
          <w:sz w:val="24"/>
        </w:rPr>
        <w:t xml:space="preserve"> al dar algún tema y de cómo utiliza los materiales y recursos didácticos.</w:t>
      </w:r>
      <w:r w:rsidR="00562A50">
        <w:rPr>
          <w:rFonts w:ascii="Arial" w:hAnsi="Arial" w:cs="Arial"/>
          <w:b/>
          <w:i/>
          <w:sz w:val="24"/>
        </w:rPr>
        <w:t xml:space="preserve"> </w:t>
      </w:r>
      <w:r w:rsidR="00562A50">
        <w:rPr>
          <w:rFonts w:ascii="Arial" w:hAnsi="Arial" w:cs="Arial"/>
          <w:sz w:val="24"/>
        </w:rPr>
        <w:t xml:space="preserve">De esta manera se da a conocer la opinión de los alumnos en situaciones espontáneas tan simples como en discusiones con sus compañeros, pláticas </w:t>
      </w:r>
      <w:r w:rsidR="005926E2">
        <w:rPr>
          <w:rFonts w:ascii="Arial" w:hAnsi="Arial" w:cs="Arial"/>
          <w:sz w:val="24"/>
        </w:rPr>
        <w:t xml:space="preserve">entre sus iguales. Los ayudas y mejoras las actividades para que sean más claras y las adaptes a las necesidades del grupo. </w:t>
      </w:r>
    </w:p>
    <w:p w:rsidR="00D8284D" w:rsidRPr="005926E2" w:rsidRDefault="0002557C" w:rsidP="003C40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562A50">
        <w:rPr>
          <w:rFonts w:ascii="Arial" w:hAnsi="Arial" w:cs="Arial"/>
          <w:b/>
          <w:i/>
          <w:sz w:val="24"/>
        </w:rPr>
        <w:t>Porque es importante</w:t>
      </w:r>
      <w:r w:rsidR="008F75BD" w:rsidRPr="00562A50">
        <w:rPr>
          <w:rFonts w:ascii="Arial" w:hAnsi="Arial" w:cs="Arial"/>
          <w:b/>
          <w:i/>
          <w:sz w:val="24"/>
        </w:rPr>
        <w:t xml:space="preserve"> sugerir y proponen en el diario las modificaciones que tuvieron que hacer en referencia a lo planeado partiendo </w:t>
      </w:r>
      <w:r w:rsidR="00602089" w:rsidRPr="00562A50">
        <w:rPr>
          <w:rFonts w:ascii="Arial" w:hAnsi="Arial" w:cs="Arial"/>
          <w:b/>
          <w:i/>
          <w:sz w:val="24"/>
        </w:rPr>
        <w:t>de alguna situación observada o una experiencia al dar la clase, o de algún caso especial con algún alumno (o con algunos) y de los cambios que deberí</w:t>
      </w:r>
      <w:r w:rsidR="0004311C" w:rsidRPr="00562A50">
        <w:rPr>
          <w:rFonts w:ascii="Arial" w:hAnsi="Arial" w:cs="Arial"/>
          <w:b/>
          <w:i/>
          <w:sz w:val="24"/>
        </w:rPr>
        <w:t>a hacer en su</w:t>
      </w:r>
      <w:r w:rsidR="00602089" w:rsidRPr="00562A50">
        <w:rPr>
          <w:rFonts w:ascii="Arial" w:hAnsi="Arial" w:cs="Arial"/>
          <w:b/>
          <w:i/>
          <w:sz w:val="24"/>
        </w:rPr>
        <w:t xml:space="preserve"> práctica docente.</w:t>
      </w:r>
      <w:r w:rsidR="00562A50">
        <w:rPr>
          <w:rFonts w:ascii="Arial" w:hAnsi="Arial" w:cs="Arial"/>
          <w:b/>
          <w:i/>
          <w:sz w:val="24"/>
        </w:rPr>
        <w:t xml:space="preserve"> </w:t>
      </w:r>
      <w:r w:rsidR="00562A50">
        <w:rPr>
          <w:rFonts w:ascii="Arial" w:hAnsi="Arial" w:cs="Arial"/>
          <w:sz w:val="24"/>
        </w:rPr>
        <w:t xml:space="preserve">Se empieza a trabajar más en situaciones que afecten en el proceso de aprendizaje de los alumnos si te das cuenta que a la mayoría de ellos le fue mal en alguna actividad o simplemente no prestaron atención es necesario hacer el cambio </w:t>
      </w:r>
      <w:r w:rsidR="005926E2">
        <w:rPr>
          <w:rFonts w:ascii="Arial" w:hAnsi="Arial" w:cs="Arial"/>
          <w:sz w:val="24"/>
        </w:rPr>
        <w:t xml:space="preserve">y modificar actividad planeada. </w:t>
      </w:r>
    </w:p>
    <w:p w:rsidR="005926E2" w:rsidRDefault="005926E2" w:rsidP="005926E2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:rsidR="005926E2" w:rsidRDefault="005926E2" w:rsidP="005926E2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:rsidR="005926E2" w:rsidRPr="005926E2" w:rsidRDefault="005926E2" w:rsidP="005926E2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:rsidR="00D8284D" w:rsidRPr="003C40A6" w:rsidRDefault="00D8284D" w:rsidP="003C40A6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:rsidR="00D8284D" w:rsidRPr="003C40A6" w:rsidRDefault="00D8284D" w:rsidP="003C40A6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:rsidR="00D8284D" w:rsidRPr="003C40A6" w:rsidRDefault="00D8284D" w:rsidP="003C40A6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:rsidR="00D8284D" w:rsidRPr="005926E2" w:rsidRDefault="00D8284D" w:rsidP="003C40A6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4"/>
        </w:rPr>
      </w:pPr>
      <w:r w:rsidRPr="005926E2">
        <w:rPr>
          <w:rFonts w:ascii="Arial" w:hAnsi="Arial" w:cs="Arial"/>
          <w:b/>
          <w:sz w:val="24"/>
        </w:rPr>
        <w:lastRenderedPageBreak/>
        <w:t>OBSERVACIONES:</w:t>
      </w:r>
      <w:bookmarkStart w:id="0" w:name="_GoBack"/>
      <w:bookmarkEnd w:id="0"/>
    </w:p>
    <w:p w:rsidR="00D8284D" w:rsidRPr="003C40A6" w:rsidRDefault="00D8284D" w:rsidP="003C40A6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C40A6">
        <w:rPr>
          <w:rFonts w:ascii="Arial" w:hAnsi="Arial" w:cs="Arial"/>
          <w:sz w:val="24"/>
        </w:rPr>
        <w:t>-Son 2 preguntas, las cuales hay que dar respuesta con apoyo de la lectura de los autores.</w:t>
      </w:r>
    </w:p>
    <w:p w:rsidR="00D8284D" w:rsidRPr="003C40A6" w:rsidRDefault="00362513" w:rsidP="003C40A6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C40A6">
        <w:rPr>
          <w:rFonts w:ascii="Arial" w:hAnsi="Arial" w:cs="Arial"/>
          <w:sz w:val="24"/>
        </w:rPr>
        <w:t>-La pregunta 1 tiene valor de 2</w:t>
      </w:r>
      <w:r w:rsidR="00D8284D" w:rsidRPr="003C40A6">
        <w:rPr>
          <w:rFonts w:ascii="Arial" w:hAnsi="Arial" w:cs="Arial"/>
          <w:sz w:val="24"/>
        </w:rPr>
        <w:t xml:space="preserve"> puntos</w:t>
      </w:r>
    </w:p>
    <w:p w:rsidR="00D8284D" w:rsidRPr="003C40A6" w:rsidRDefault="00D8284D" w:rsidP="003C40A6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C40A6">
        <w:rPr>
          <w:rFonts w:ascii="Arial" w:hAnsi="Arial" w:cs="Arial"/>
          <w:sz w:val="24"/>
        </w:rPr>
        <w:t>-L</w:t>
      </w:r>
      <w:r w:rsidR="00362513" w:rsidRPr="003C40A6">
        <w:rPr>
          <w:rFonts w:ascii="Arial" w:hAnsi="Arial" w:cs="Arial"/>
          <w:sz w:val="24"/>
        </w:rPr>
        <w:t>a pregunta 2 tiene un valor de 8</w:t>
      </w:r>
      <w:r w:rsidRPr="003C40A6">
        <w:rPr>
          <w:rFonts w:ascii="Arial" w:hAnsi="Arial" w:cs="Arial"/>
          <w:sz w:val="24"/>
        </w:rPr>
        <w:t xml:space="preserve"> puntos</w:t>
      </w:r>
      <w:r w:rsidR="00362513" w:rsidRPr="003C40A6">
        <w:rPr>
          <w:rFonts w:ascii="Arial" w:hAnsi="Arial" w:cs="Arial"/>
          <w:sz w:val="24"/>
        </w:rPr>
        <w:t>, donde cada inciso vale 2 puntos</w:t>
      </w:r>
    </w:p>
    <w:p w:rsidR="00D8284D" w:rsidRPr="003C40A6" w:rsidRDefault="00D8284D" w:rsidP="003C40A6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C40A6">
        <w:rPr>
          <w:rFonts w:ascii="Arial" w:hAnsi="Arial" w:cs="Arial"/>
          <w:sz w:val="24"/>
        </w:rPr>
        <w:t>-La</w:t>
      </w:r>
      <w:r w:rsidR="00362513" w:rsidRPr="003C40A6">
        <w:rPr>
          <w:rFonts w:ascii="Arial" w:hAnsi="Arial" w:cs="Arial"/>
          <w:sz w:val="24"/>
        </w:rPr>
        <w:t xml:space="preserve"> totalidad de la evaluación de la actividad es de 10 puntos</w:t>
      </w:r>
    </w:p>
    <w:p w:rsidR="00602089" w:rsidRDefault="00602089" w:rsidP="00C8111A"/>
    <w:p w:rsidR="0004311C" w:rsidRDefault="0004311C" w:rsidP="00C8111A"/>
    <w:p w:rsidR="00602089" w:rsidRDefault="00602089" w:rsidP="00C8111A"/>
    <w:p w:rsidR="00602089" w:rsidRDefault="00602089" w:rsidP="00C8111A"/>
    <w:p w:rsidR="00602089" w:rsidRDefault="00602089" w:rsidP="00C8111A"/>
    <w:p w:rsidR="00C8111A" w:rsidRDefault="00C8111A" w:rsidP="00C8111A"/>
    <w:p w:rsidR="0004311C" w:rsidRDefault="0004311C" w:rsidP="00C8111A"/>
    <w:sectPr w:rsidR="00043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8"/>
    <w:rsid w:val="0002557C"/>
    <w:rsid w:val="0004311C"/>
    <w:rsid w:val="000700B0"/>
    <w:rsid w:val="00133116"/>
    <w:rsid w:val="001E09B9"/>
    <w:rsid w:val="001F2F62"/>
    <w:rsid w:val="002A3646"/>
    <w:rsid w:val="00362513"/>
    <w:rsid w:val="003C40A6"/>
    <w:rsid w:val="00562A50"/>
    <w:rsid w:val="005926E2"/>
    <w:rsid w:val="00602089"/>
    <w:rsid w:val="00753C81"/>
    <w:rsid w:val="00821E4B"/>
    <w:rsid w:val="00847701"/>
    <w:rsid w:val="008F75BD"/>
    <w:rsid w:val="009F36D0"/>
    <w:rsid w:val="00A73E18"/>
    <w:rsid w:val="00B918D8"/>
    <w:rsid w:val="00C8111A"/>
    <w:rsid w:val="00C922B1"/>
    <w:rsid w:val="00D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FA4C"/>
  <w15:chartTrackingRefBased/>
  <w15:docId w15:val="{FAEF5FD9-938E-457D-9C4D-D847880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Karina Rivera</cp:lastModifiedBy>
  <cp:revision>3</cp:revision>
  <dcterms:created xsi:type="dcterms:W3CDTF">2020-10-12T19:53:00Z</dcterms:created>
  <dcterms:modified xsi:type="dcterms:W3CDTF">2020-10-13T15:36:00Z</dcterms:modified>
</cp:coreProperties>
</file>