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06B94" w14:textId="609138D2" w:rsidR="008E74F6" w:rsidRPr="00E909B6" w:rsidRDefault="008E74F6" w:rsidP="008E74F6">
      <w:pPr>
        <w:pStyle w:val="default"/>
        <w:jc w:val="center"/>
        <w:rPr>
          <w:b/>
          <w:color w:val="000000"/>
          <w:sz w:val="30"/>
          <w:szCs w:val="30"/>
        </w:rPr>
      </w:pPr>
      <w:r w:rsidRPr="00E909B6">
        <w:rPr>
          <w:b/>
          <w:color w:val="000000"/>
          <w:sz w:val="30"/>
          <w:szCs w:val="30"/>
        </w:rPr>
        <w:t>Escuela Normal de Educación Preescolar del Estado de Coahuila</w:t>
      </w:r>
    </w:p>
    <w:p w14:paraId="6605DD31" w14:textId="756FFFA0" w:rsidR="00E909B6" w:rsidRDefault="00E909B6" w:rsidP="00E909B6">
      <w:pPr>
        <w:pStyle w:val="default"/>
        <w:jc w:val="center"/>
        <w:rPr>
          <w:color w:val="000000"/>
          <w:sz w:val="30"/>
          <w:szCs w:val="30"/>
        </w:rPr>
      </w:pPr>
      <w:r w:rsidRPr="008E74F6">
        <w:rPr>
          <w:noProof/>
          <w:sz w:val="30"/>
          <w:szCs w:val="30"/>
          <w:lang w:val="es-ES" w:eastAsia="es-ES"/>
        </w:rPr>
        <w:drawing>
          <wp:inline distT="0" distB="0" distL="0" distR="0" wp14:anchorId="2691AFE3" wp14:editId="1F0FC832">
            <wp:extent cx="1082040" cy="1352035"/>
            <wp:effectExtent l="0" t="0" r="3810" b="635"/>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l="22565" r="17947"/>
                    <a:stretch>
                      <a:fillRect/>
                    </a:stretch>
                  </pic:blipFill>
                  <pic:spPr bwMode="auto">
                    <a:xfrm>
                      <a:off x="0" y="0"/>
                      <a:ext cx="1085349" cy="1356170"/>
                    </a:xfrm>
                    <a:prstGeom prst="rect">
                      <a:avLst/>
                    </a:prstGeom>
                    <a:noFill/>
                  </pic:spPr>
                </pic:pic>
              </a:graphicData>
            </a:graphic>
          </wp:inline>
        </w:drawing>
      </w:r>
    </w:p>
    <w:p w14:paraId="6819F47E" w14:textId="77777777" w:rsidR="008E74F6" w:rsidRPr="0098145F" w:rsidRDefault="008E74F6" w:rsidP="008E74F6">
      <w:pPr>
        <w:pStyle w:val="default"/>
        <w:jc w:val="center"/>
        <w:rPr>
          <w:color w:val="000000"/>
          <w:szCs w:val="30"/>
        </w:rPr>
      </w:pPr>
      <w:r w:rsidRPr="0098145F">
        <w:rPr>
          <w:color w:val="000000"/>
          <w:szCs w:val="30"/>
        </w:rPr>
        <w:t>Licenciatura en Educación Preescolar</w:t>
      </w:r>
    </w:p>
    <w:p w14:paraId="46C581B4" w14:textId="77777777" w:rsidR="008E74F6" w:rsidRPr="0098145F" w:rsidRDefault="008E74F6" w:rsidP="008E74F6">
      <w:pPr>
        <w:spacing w:before="30" w:after="30"/>
        <w:ind w:left="60"/>
        <w:jc w:val="center"/>
        <w:outlineLvl w:val="2"/>
        <w:rPr>
          <w:rFonts w:ascii="Times New Roman" w:eastAsia="Times New Roman" w:hAnsi="Times New Roman" w:cs="Times New Roman"/>
          <w:bCs/>
          <w:color w:val="000000"/>
          <w:sz w:val="24"/>
          <w:szCs w:val="30"/>
          <w:lang w:eastAsia="es-MX"/>
        </w:rPr>
      </w:pPr>
      <w:r w:rsidRPr="0098145F">
        <w:rPr>
          <w:rFonts w:ascii="Times New Roman" w:eastAsia="Times New Roman" w:hAnsi="Times New Roman" w:cs="Times New Roman"/>
          <w:b/>
          <w:bCs/>
          <w:color w:val="000000"/>
          <w:sz w:val="24"/>
          <w:szCs w:val="30"/>
          <w:lang w:eastAsia="es-MX"/>
        </w:rPr>
        <w:t>Asignatura:</w:t>
      </w:r>
      <w:r w:rsidRPr="0098145F">
        <w:rPr>
          <w:rFonts w:ascii="Times New Roman" w:eastAsia="Times New Roman" w:hAnsi="Times New Roman" w:cs="Times New Roman"/>
          <w:bCs/>
          <w:color w:val="000000"/>
          <w:sz w:val="24"/>
          <w:szCs w:val="30"/>
          <w:lang w:eastAsia="es-MX"/>
        </w:rPr>
        <w:t xml:space="preserve"> Lenguaje y Alfabetización</w:t>
      </w:r>
    </w:p>
    <w:p w14:paraId="220DC0DE" w14:textId="77777777" w:rsidR="008E74F6" w:rsidRPr="0098145F" w:rsidRDefault="008E74F6" w:rsidP="008E74F6">
      <w:pPr>
        <w:pStyle w:val="Ttulo3"/>
        <w:spacing w:before="30" w:after="30"/>
        <w:ind w:left="60"/>
        <w:jc w:val="center"/>
        <w:rPr>
          <w:rFonts w:ascii="Times New Roman" w:hAnsi="Times New Roman" w:cs="Times New Roman"/>
          <w:b w:val="0"/>
          <w:color w:val="000000"/>
          <w:sz w:val="24"/>
          <w:szCs w:val="30"/>
          <w:lang w:val="es-ES_tradnl"/>
        </w:rPr>
      </w:pPr>
      <w:r w:rsidRPr="0098145F">
        <w:rPr>
          <w:rFonts w:ascii="Times New Roman" w:hAnsi="Times New Roman" w:cs="Times New Roman"/>
          <w:color w:val="000000"/>
          <w:sz w:val="24"/>
          <w:szCs w:val="30"/>
        </w:rPr>
        <w:t>Maestro:</w:t>
      </w:r>
      <w:r w:rsidRPr="0098145F">
        <w:rPr>
          <w:rFonts w:ascii="Times New Roman" w:hAnsi="Times New Roman" w:cs="Times New Roman"/>
          <w:b w:val="0"/>
          <w:color w:val="000000"/>
          <w:sz w:val="24"/>
          <w:szCs w:val="30"/>
        </w:rPr>
        <w:t> </w:t>
      </w:r>
      <w:r w:rsidRPr="0098145F">
        <w:rPr>
          <w:rFonts w:ascii="Times New Roman" w:hAnsi="Times New Roman" w:cs="Times New Roman"/>
          <w:b w:val="0"/>
          <w:color w:val="000000"/>
          <w:sz w:val="24"/>
          <w:szCs w:val="30"/>
          <w:lang w:val="es-ES_tradnl"/>
        </w:rPr>
        <w:t>María Elena Villarreal  Márquez</w:t>
      </w:r>
    </w:p>
    <w:p w14:paraId="04ACBC66" w14:textId="77777777" w:rsidR="008E74F6" w:rsidRPr="0098145F" w:rsidRDefault="008E74F6" w:rsidP="008E74F6">
      <w:pPr>
        <w:pStyle w:val="Ttulo3"/>
        <w:spacing w:before="30" w:after="30"/>
        <w:ind w:left="60"/>
        <w:rPr>
          <w:rFonts w:ascii="Times New Roman" w:hAnsi="Times New Roman" w:cs="Times New Roman"/>
          <w:color w:val="000000"/>
          <w:sz w:val="24"/>
          <w:szCs w:val="30"/>
        </w:rPr>
      </w:pPr>
    </w:p>
    <w:p w14:paraId="12EE51C5" w14:textId="2785A696" w:rsidR="008E74F6" w:rsidRPr="0098145F" w:rsidRDefault="008E74F6" w:rsidP="008E74F6">
      <w:pPr>
        <w:pStyle w:val="Ttulo3"/>
        <w:spacing w:before="30" w:after="30"/>
        <w:ind w:left="60"/>
        <w:jc w:val="center"/>
        <w:rPr>
          <w:rFonts w:ascii="Times New Roman" w:hAnsi="Times New Roman" w:cs="Times New Roman"/>
          <w:color w:val="000000"/>
          <w:sz w:val="24"/>
          <w:szCs w:val="30"/>
        </w:rPr>
      </w:pPr>
      <w:r w:rsidRPr="0098145F">
        <w:rPr>
          <w:rFonts w:ascii="Times New Roman" w:hAnsi="Times New Roman" w:cs="Times New Roman"/>
          <w:b w:val="0"/>
          <w:color w:val="000000"/>
          <w:sz w:val="24"/>
          <w:szCs w:val="30"/>
        </w:rPr>
        <w:t xml:space="preserve"> </w:t>
      </w:r>
      <w:r w:rsidRPr="0098145F">
        <w:rPr>
          <w:rFonts w:ascii="Times New Roman" w:hAnsi="Times New Roman" w:cs="Times New Roman"/>
          <w:color w:val="000000"/>
          <w:sz w:val="24"/>
          <w:szCs w:val="30"/>
        </w:rPr>
        <w:t>ACTIVIDAD EN LINEA 4</w:t>
      </w:r>
    </w:p>
    <w:p w14:paraId="5AD1B249" w14:textId="77777777" w:rsidR="0098145F" w:rsidRPr="0098145F" w:rsidRDefault="008E74F6" w:rsidP="0098145F">
      <w:pPr>
        <w:pStyle w:val="default"/>
        <w:jc w:val="center"/>
        <w:rPr>
          <w:b/>
          <w:color w:val="000000"/>
          <w:szCs w:val="30"/>
        </w:rPr>
      </w:pPr>
      <w:r w:rsidRPr="0098145F">
        <w:rPr>
          <w:b/>
          <w:color w:val="000000"/>
          <w:szCs w:val="30"/>
        </w:rPr>
        <w:t>Integrantes:</w:t>
      </w:r>
    </w:p>
    <w:p w14:paraId="47AB1C01" w14:textId="0347B3AC" w:rsidR="0098145F" w:rsidRDefault="0098145F" w:rsidP="0098145F">
      <w:pPr>
        <w:pStyle w:val="default"/>
        <w:numPr>
          <w:ilvl w:val="0"/>
          <w:numId w:val="4"/>
        </w:numPr>
        <w:jc w:val="center"/>
        <w:rPr>
          <w:szCs w:val="30"/>
        </w:rPr>
      </w:pPr>
      <w:r w:rsidRPr="0098145F">
        <w:rPr>
          <w:szCs w:val="30"/>
        </w:rPr>
        <w:t>Claudia Mata Rodríguez</w:t>
      </w:r>
      <w:r>
        <w:rPr>
          <w:szCs w:val="30"/>
        </w:rPr>
        <w:t xml:space="preserve"> N.L:11</w:t>
      </w:r>
    </w:p>
    <w:p w14:paraId="6A1F1E99" w14:textId="70C47678" w:rsidR="0098145F" w:rsidRDefault="008E74F6" w:rsidP="0098145F">
      <w:pPr>
        <w:pStyle w:val="default"/>
        <w:numPr>
          <w:ilvl w:val="0"/>
          <w:numId w:val="4"/>
        </w:numPr>
        <w:jc w:val="center"/>
        <w:rPr>
          <w:szCs w:val="30"/>
        </w:rPr>
      </w:pPr>
      <w:r w:rsidRPr="0098145F">
        <w:rPr>
          <w:szCs w:val="30"/>
        </w:rPr>
        <w:t xml:space="preserve">Karla Andrea </w:t>
      </w:r>
      <w:r w:rsidR="0098145F" w:rsidRPr="0098145F">
        <w:rPr>
          <w:szCs w:val="30"/>
        </w:rPr>
        <w:t>Muñiz Ibarra</w:t>
      </w:r>
      <w:r w:rsidR="0098145F">
        <w:rPr>
          <w:szCs w:val="30"/>
        </w:rPr>
        <w:t xml:space="preserve"> N.L:12</w:t>
      </w:r>
    </w:p>
    <w:p w14:paraId="649C5411" w14:textId="3C01C126" w:rsidR="0098145F" w:rsidRDefault="008E74F6" w:rsidP="0098145F">
      <w:pPr>
        <w:pStyle w:val="default"/>
        <w:numPr>
          <w:ilvl w:val="0"/>
          <w:numId w:val="4"/>
        </w:numPr>
        <w:jc w:val="center"/>
        <w:rPr>
          <w:szCs w:val="30"/>
        </w:rPr>
      </w:pPr>
      <w:r w:rsidRPr="0098145F">
        <w:rPr>
          <w:szCs w:val="30"/>
        </w:rPr>
        <w:t>Fátima Nuncio Moreno</w:t>
      </w:r>
      <w:r w:rsidR="0098145F">
        <w:rPr>
          <w:szCs w:val="30"/>
        </w:rPr>
        <w:t xml:space="preserve"> N.L:13</w:t>
      </w:r>
    </w:p>
    <w:p w14:paraId="01247CFB" w14:textId="2D565947" w:rsidR="0098145F" w:rsidRDefault="0098145F" w:rsidP="0098145F">
      <w:pPr>
        <w:pStyle w:val="default"/>
        <w:numPr>
          <w:ilvl w:val="0"/>
          <w:numId w:val="4"/>
        </w:numPr>
        <w:jc w:val="center"/>
        <w:rPr>
          <w:szCs w:val="30"/>
        </w:rPr>
      </w:pPr>
      <w:r w:rsidRPr="0098145F">
        <w:rPr>
          <w:szCs w:val="30"/>
        </w:rPr>
        <w:t xml:space="preserve">Alma Cristina Olvera Rodríguez </w:t>
      </w:r>
      <w:r>
        <w:rPr>
          <w:szCs w:val="30"/>
        </w:rPr>
        <w:t xml:space="preserve"> N.L:14</w:t>
      </w:r>
    </w:p>
    <w:p w14:paraId="5CF9A7EB" w14:textId="305586CE" w:rsidR="0098145F" w:rsidRPr="0098145F" w:rsidRDefault="0098145F" w:rsidP="0098145F">
      <w:pPr>
        <w:pStyle w:val="default"/>
        <w:numPr>
          <w:ilvl w:val="0"/>
          <w:numId w:val="4"/>
        </w:numPr>
        <w:jc w:val="center"/>
        <w:rPr>
          <w:szCs w:val="30"/>
        </w:rPr>
      </w:pPr>
      <w:r w:rsidRPr="0098145F">
        <w:rPr>
          <w:szCs w:val="30"/>
        </w:rPr>
        <w:t>Nayely Lizbeth Ramos Lara</w:t>
      </w:r>
      <w:r>
        <w:rPr>
          <w:szCs w:val="30"/>
        </w:rPr>
        <w:t xml:space="preserve"> N.L:15</w:t>
      </w:r>
    </w:p>
    <w:p w14:paraId="44731266" w14:textId="692FB113" w:rsidR="008E74F6" w:rsidRPr="00E909B6" w:rsidRDefault="008E74F6" w:rsidP="008E74F6">
      <w:pPr>
        <w:pStyle w:val="default"/>
        <w:jc w:val="center"/>
        <w:rPr>
          <w:color w:val="000000"/>
          <w:sz w:val="28"/>
          <w:szCs w:val="30"/>
        </w:rPr>
      </w:pPr>
      <w:r w:rsidRPr="00E909B6">
        <w:rPr>
          <w:color w:val="000000"/>
          <w:sz w:val="28"/>
          <w:szCs w:val="30"/>
        </w:rPr>
        <w:t>2ºC</w:t>
      </w:r>
    </w:p>
    <w:p w14:paraId="4D548017" w14:textId="097530A4" w:rsidR="008E74F6" w:rsidRPr="00E909B6" w:rsidRDefault="008E74F6" w:rsidP="00E909B6">
      <w:pPr>
        <w:jc w:val="center"/>
        <w:rPr>
          <w:rFonts w:ascii="Times New Roman" w:hAnsi="Times New Roman" w:cs="Times New Roman"/>
          <w:sz w:val="24"/>
          <w:szCs w:val="30"/>
        </w:rPr>
      </w:pPr>
      <w:r w:rsidRPr="00E909B6">
        <w:rPr>
          <w:rFonts w:ascii="Times New Roman" w:hAnsi="Times New Roman" w:cs="Times New Roman"/>
          <w:sz w:val="24"/>
          <w:szCs w:val="30"/>
        </w:rPr>
        <w:t>Miércoles 21 de Octubre del 2020                                                                                           Saltillo Coahuila</w:t>
      </w:r>
    </w:p>
    <w:p w14:paraId="4EA3C3E0" w14:textId="77777777" w:rsidR="0098145F" w:rsidRDefault="0098145F" w:rsidP="008E74F6">
      <w:pPr>
        <w:jc w:val="center"/>
        <w:rPr>
          <w:rFonts w:ascii="Comic Sans MS" w:hAnsi="Comic Sans MS"/>
          <w:b/>
        </w:rPr>
      </w:pPr>
    </w:p>
    <w:p w14:paraId="5C216181" w14:textId="77777777" w:rsidR="0098145F" w:rsidRDefault="0098145F" w:rsidP="0098145F">
      <w:pPr>
        <w:rPr>
          <w:rFonts w:ascii="Comic Sans MS" w:hAnsi="Comic Sans MS"/>
          <w:b/>
        </w:rPr>
      </w:pPr>
    </w:p>
    <w:p w14:paraId="07A67572" w14:textId="77777777" w:rsidR="0098145F" w:rsidRDefault="0098145F" w:rsidP="0098145F">
      <w:pPr>
        <w:jc w:val="center"/>
        <w:rPr>
          <w:rFonts w:ascii="Comic Sans MS" w:hAnsi="Comic Sans MS"/>
          <w:b/>
        </w:rPr>
      </w:pPr>
    </w:p>
    <w:p w14:paraId="17F45941" w14:textId="77777777" w:rsidR="0098145F" w:rsidRDefault="0098145F" w:rsidP="0098145F">
      <w:pPr>
        <w:jc w:val="center"/>
        <w:rPr>
          <w:rFonts w:ascii="Comic Sans MS" w:hAnsi="Comic Sans MS"/>
          <w:b/>
        </w:rPr>
      </w:pPr>
    </w:p>
    <w:p w14:paraId="0A410253" w14:textId="774FF978" w:rsidR="009C2E70" w:rsidRPr="008E74F6" w:rsidRDefault="00D60A62" w:rsidP="0098145F">
      <w:pPr>
        <w:jc w:val="center"/>
        <w:rPr>
          <w:rFonts w:ascii="Times New Roman" w:hAnsi="Times New Roman" w:cs="Times New Roman"/>
          <w:b/>
          <w:sz w:val="28"/>
          <w:szCs w:val="24"/>
        </w:rPr>
      </w:pPr>
      <w:r w:rsidRPr="008E74F6">
        <w:rPr>
          <w:rFonts w:ascii="Comic Sans MS" w:hAnsi="Comic Sans MS"/>
          <w:b/>
        </w:rPr>
        <w:lastRenderedPageBreak/>
        <w:t>CUADRO COMPARATIVO</w:t>
      </w:r>
    </w:p>
    <w:p w14:paraId="7B02DB61" w14:textId="77777777" w:rsidR="009C2E70" w:rsidRPr="00D60A62" w:rsidRDefault="009C2E70">
      <w:pPr>
        <w:rPr>
          <w:rFonts w:ascii="Comic Sans MS" w:hAnsi="Comic Sans MS"/>
        </w:rPr>
      </w:pPr>
    </w:p>
    <w:tbl>
      <w:tblPr>
        <w:tblStyle w:val="1"/>
        <w:tblW w:w="14875"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250"/>
        <w:gridCol w:w="3402"/>
        <w:gridCol w:w="2693"/>
        <w:gridCol w:w="3534"/>
        <w:gridCol w:w="3260"/>
      </w:tblGrid>
      <w:tr w:rsidR="009C2E70" w:rsidRPr="00D60A62" w14:paraId="4F22F1A9" w14:textId="77777777" w:rsidTr="0098145F">
        <w:trPr>
          <w:trHeight w:val="480"/>
        </w:trPr>
        <w:tc>
          <w:tcPr>
            <w:tcW w:w="1736" w:type="dxa"/>
            <w:tcBorders>
              <w:top w:val="single" w:sz="4" w:space="0" w:color="000000"/>
              <w:left w:val="single" w:sz="4" w:space="0" w:color="000000"/>
              <w:bottom w:val="single" w:sz="4" w:space="0" w:color="000000"/>
              <w:right w:val="nil"/>
            </w:tcBorders>
            <w:shd w:val="clear" w:color="auto" w:fill="E7E6E6"/>
          </w:tcPr>
          <w:p w14:paraId="37A6FF0A" w14:textId="77777777" w:rsidR="009C2E70" w:rsidRPr="00D60A62" w:rsidRDefault="009C2E70">
            <w:pPr>
              <w:pBdr>
                <w:top w:val="nil"/>
                <w:left w:val="nil"/>
                <w:bottom w:val="nil"/>
                <w:right w:val="nil"/>
                <w:between w:val="nil"/>
              </w:pBdr>
              <w:rPr>
                <w:rFonts w:ascii="Comic Sans MS" w:eastAsia="Times New Roman" w:hAnsi="Comic Sans MS" w:cs="Times New Roman"/>
                <w:color w:val="000000"/>
                <w:sz w:val="18"/>
                <w:szCs w:val="18"/>
              </w:rPr>
            </w:pPr>
          </w:p>
        </w:tc>
        <w:tc>
          <w:tcPr>
            <w:tcW w:w="13139" w:type="dxa"/>
            <w:gridSpan w:val="5"/>
            <w:tcBorders>
              <w:top w:val="single" w:sz="4" w:space="0" w:color="000000"/>
              <w:left w:val="nil"/>
              <w:bottom w:val="single" w:sz="4" w:space="0" w:color="000000"/>
              <w:right w:val="single" w:sz="4" w:space="0" w:color="000000"/>
            </w:tcBorders>
            <w:shd w:val="clear" w:color="auto" w:fill="E7E6E6"/>
          </w:tcPr>
          <w:p w14:paraId="1C930491" w14:textId="6F72322C" w:rsidR="009C2E70" w:rsidRPr="00D60A62" w:rsidRDefault="00D60A62">
            <w:pPr>
              <w:pBdr>
                <w:top w:val="nil"/>
                <w:left w:val="nil"/>
                <w:bottom w:val="nil"/>
                <w:right w:val="nil"/>
                <w:between w:val="nil"/>
              </w:pBdr>
              <w:spacing w:before="121"/>
              <w:ind w:left="1598" w:right="1689"/>
              <w:jc w:val="center"/>
              <w:rPr>
                <w:rFonts w:ascii="Comic Sans MS" w:hAnsi="Comic Sans MS"/>
                <w:b/>
                <w:color w:val="000000"/>
                <w:sz w:val="18"/>
                <w:szCs w:val="18"/>
              </w:rPr>
            </w:pPr>
            <w:r w:rsidRPr="00D60A62">
              <w:rPr>
                <w:rFonts w:ascii="Comic Sans MS" w:hAnsi="Comic Sans MS"/>
                <w:b/>
                <w:color w:val="000000"/>
                <w:sz w:val="18"/>
                <w:szCs w:val="18"/>
              </w:rPr>
              <w:t>COMPARATIVO DE TEORÍAS DE LA ALFABETIZACIÓN INICIAL</w:t>
            </w:r>
          </w:p>
        </w:tc>
      </w:tr>
      <w:tr w:rsidR="009C2E70" w:rsidRPr="00D60A62" w14:paraId="387278AA" w14:textId="77777777" w:rsidTr="0098145F">
        <w:trPr>
          <w:trHeight w:val="480"/>
        </w:trPr>
        <w:tc>
          <w:tcPr>
            <w:tcW w:w="1986" w:type="dxa"/>
            <w:gridSpan w:val="2"/>
            <w:tcBorders>
              <w:top w:val="single" w:sz="4" w:space="0" w:color="000000"/>
              <w:left w:val="single" w:sz="4" w:space="0" w:color="000000"/>
              <w:bottom w:val="single" w:sz="4" w:space="0" w:color="000000"/>
              <w:right w:val="single" w:sz="4" w:space="0" w:color="000000"/>
            </w:tcBorders>
          </w:tcPr>
          <w:p w14:paraId="0A9DC913" w14:textId="744D6019" w:rsidR="009C2E70" w:rsidRPr="00D60A62" w:rsidRDefault="00D60A62">
            <w:pPr>
              <w:pBdr>
                <w:top w:val="nil"/>
                <w:left w:val="nil"/>
                <w:bottom w:val="nil"/>
                <w:right w:val="nil"/>
                <w:between w:val="nil"/>
              </w:pBdr>
              <w:spacing w:before="121"/>
              <w:ind w:left="107"/>
              <w:rPr>
                <w:rFonts w:ascii="Comic Sans MS" w:hAnsi="Comic Sans MS"/>
                <w:b/>
                <w:color w:val="000000"/>
                <w:sz w:val="18"/>
                <w:szCs w:val="18"/>
              </w:rPr>
            </w:pPr>
            <w:r w:rsidRPr="00D60A62">
              <w:rPr>
                <w:rFonts w:ascii="Comic Sans MS" w:hAnsi="Comic Sans MS"/>
                <w:b/>
                <w:color w:val="000000"/>
                <w:sz w:val="18"/>
                <w:szCs w:val="18"/>
              </w:rPr>
              <w:t xml:space="preserve">CARACTERÍSTICAS  </w:t>
            </w:r>
          </w:p>
        </w:tc>
        <w:tc>
          <w:tcPr>
            <w:tcW w:w="3402" w:type="dxa"/>
            <w:tcBorders>
              <w:top w:val="single" w:sz="4" w:space="0" w:color="000000"/>
              <w:left w:val="single" w:sz="4" w:space="0" w:color="000000"/>
              <w:bottom w:val="single" w:sz="4" w:space="0" w:color="000000"/>
              <w:right w:val="single" w:sz="4" w:space="0" w:color="000000"/>
            </w:tcBorders>
            <w:shd w:val="clear" w:color="auto" w:fill="CC99FF"/>
          </w:tcPr>
          <w:p w14:paraId="623787DC" w14:textId="7E2759AE"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TEORÍA 1</w:t>
            </w:r>
          </w:p>
          <w:p w14:paraId="213AC6EC" w14:textId="25525105" w:rsidR="009C2E70" w:rsidRPr="0009215B" w:rsidRDefault="00D60A62" w:rsidP="0009215B">
            <w:pPr>
              <w:pBdr>
                <w:top w:val="nil"/>
                <w:left w:val="nil"/>
                <w:bottom w:val="nil"/>
                <w:right w:val="nil"/>
                <w:between w:val="nil"/>
              </w:pBdr>
              <w:spacing w:before="121"/>
              <w:ind w:left="105"/>
              <w:jc w:val="center"/>
              <w:rPr>
                <w:rFonts w:ascii="Comic Sans MS" w:hAnsi="Comic Sans MS"/>
                <w:b/>
                <w:color w:val="000000"/>
                <w:sz w:val="16"/>
                <w:szCs w:val="16"/>
              </w:rPr>
            </w:pPr>
            <w:r w:rsidRPr="00D60A62">
              <w:rPr>
                <w:rFonts w:ascii="Comic Sans MS" w:hAnsi="Comic Sans MS"/>
                <w:b/>
                <w:color w:val="000000"/>
                <w:sz w:val="16"/>
                <w:szCs w:val="16"/>
              </w:rPr>
              <w:t>PSICOLINGÜISTICA</w:t>
            </w:r>
          </w:p>
        </w:tc>
        <w:tc>
          <w:tcPr>
            <w:tcW w:w="26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6EE10BE" w14:textId="669D1E0A"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TEORÍA 2</w:t>
            </w:r>
          </w:p>
          <w:p w14:paraId="56052E07" w14:textId="5A3209F1" w:rsidR="009C2E70" w:rsidRPr="00D60A62" w:rsidRDefault="00D60A62" w:rsidP="0009215B">
            <w:pPr>
              <w:pBdr>
                <w:top w:val="nil"/>
                <w:left w:val="nil"/>
                <w:bottom w:val="nil"/>
                <w:right w:val="nil"/>
                <w:between w:val="nil"/>
              </w:pBdr>
              <w:shd w:val="clear" w:color="auto" w:fill="E2EFD9" w:themeFill="accent6" w:themeFillTint="33"/>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S</w:t>
            </w:r>
            <w:r w:rsidRPr="00D60A62">
              <w:rPr>
                <w:rFonts w:ascii="Comic Sans MS" w:hAnsi="Comic Sans MS"/>
                <w:b/>
                <w:color w:val="000000"/>
                <w:sz w:val="16"/>
                <w:szCs w:val="16"/>
              </w:rPr>
              <w:t>OCILOLI</w:t>
            </w:r>
            <w:r w:rsidRPr="0009215B">
              <w:rPr>
                <w:rFonts w:ascii="Comic Sans MS" w:hAnsi="Comic Sans MS"/>
                <w:b/>
                <w:color w:val="000000"/>
                <w:sz w:val="16"/>
                <w:szCs w:val="16"/>
                <w:shd w:val="clear" w:color="auto" w:fill="E2EFD9" w:themeFill="accent6" w:themeFillTint="33"/>
              </w:rPr>
              <w:t>NGÜISTICA</w:t>
            </w:r>
          </w:p>
        </w:tc>
        <w:tc>
          <w:tcPr>
            <w:tcW w:w="35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FC396B1" w14:textId="388F04BC" w:rsidR="009C2E70" w:rsidRPr="00D60A62" w:rsidRDefault="00D60A62" w:rsidP="00D60A62">
            <w:pPr>
              <w:pBdr>
                <w:top w:val="nil"/>
                <w:left w:val="nil"/>
                <w:bottom w:val="nil"/>
                <w:right w:val="nil"/>
                <w:between w:val="nil"/>
              </w:pBdr>
              <w:spacing w:before="121"/>
              <w:ind w:left="108"/>
              <w:jc w:val="center"/>
              <w:rPr>
                <w:rFonts w:ascii="Comic Sans MS" w:hAnsi="Comic Sans MS"/>
                <w:b/>
                <w:color w:val="000000"/>
                <w:sz w:val="18"/>
                <w:szCs w:val="18"/>
              </w:rPr>
            </w:pPr>
            <w:r w:rsidRPr="00D60A62">
              <w:rPr>
                <w:rFonts w:ascii="Comic Sans MS" w:hAnsi="Comic Sans MS"/>
                <w:b/>
                <w:color w:val="000000"/>
                <w:sz w:val="18"/>
                <w:szCs w:val="18"/>
              </w:rPr>
              <w:t>TEORÍA 3</w:t>
            </w:r>
          </w:p>
          <w:p w14:paraId="2D78B71B" w14:textId="098E88BA" w:rsidR="009C2E70" w:rsidRPr="00D60A62" w:rsidRDefault="00D60A62" w:rsidP="00D60A62">
            <w:pPr>
              <w:pBdr>
                <w:top w:val="nil"/>
                <w:left w:val="nil"/>
                <w:bottom w:val="nil"/>
                <w:right w:val="nil"/>
                <w:between w:val="nil"/>
              </w:pBdr>
              <w:spacing w:before="121"/>
              <w:ind w:left="108"/>
              <w:jc w:val="center"/>
              <w:rPr>
                <w:rFonts w:ascii="Comic Sans MS" w:hAnsi="Comic Sans MS"/>
                <w:b/>
                <w:color w:val="000000"/>
                <w:sz w:val="18"/>
                <w:szCs w:val="18"/>
              </w:rPr>
            </w:pPr>
            <w:r w:rsidRPr="00D60A62">
              <w:rPr>
                <w:rFonts w:ascii="Comic Sans MS" w:hAnsi="Comic Sans MS"/>
                <w:b/>
                <w:color w:val="000000"/>
                <w:sz w:val="18"/>
                <w:szCs w:val="18"/>
              </w:rPr>
              <w:t>PRAGMÁTICA</w:t>
            </w:r>
          </w:p>
        </w:tc>
        <w:tc>
          <w:tcPr>
            <w:tcW w:w="32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B154022" w14:textId="2346ECFE" w:rsidR="009C2E70" w:rsidRPr="00D60A62" w:rsidRDefault="00D60A62" w:rsidP="00D60A62">
            <w:pPr>
              <w:pBdr>
                <w:top w:val="nil"/>
                <w:left w:val="nil"/>
                <w:bottom w:val="nil"/>
                <w:right w:val="nil"/>
                <w:between w:val="nil"/>
              </w:pBdr>
              <w:spacing w:before="121"/>
              <w:ind w:left="110"/>
              <w:jc w:val="center"/>
              <w:rPr>
                <w:rFonts w:ascii="Comic Sans MS" w:hAnsi="Comic Sans MS"/>
                <w:b/>
                <w:iCs/>
                <w:color w:val="000000"/>
                <w:sz w:val="18"/>
                <w:szCs w:val="18"/>
              </w:rPr>
            </w:pPr>
            <w:r w:rsidRPr="00D60A62">
              <w:rPr>
                <w:rFonts w:ascii="Comic Sans MS" w:hAnsi="Comic Sans MS"/>
                <w:b/>
                <w:color w:val="000000"/>
                <w:sz w:val="18"/>
                <w:szCs w:val="18"/>
              </w:rPr>
              <w:t xml:space="preserve">TEORÍA </w:t>
            </w:r>
            <w:r w:rsidRPr="00D60A62">
              <w:rPr>
                <w:rFonts w:ascii="Comic Sans MS" w:hAnsi="Comic Sans MS"/>
                <w:b/>
                <w:iCs/>
                <w:color w:val="000000"/>
                <w:sz w:val="18"/>
                <w:szCs w:val="18"/>
              </w:rPr>
              <w:t>4</w:t>
            </w:r>
          </w:p>
          <w:p w14:paraId="494A0A1B" w14:textId="2D03E60C" w:rsidR="009C2E70" w:rsidRPr="00D60A62" w:rsidRDefault="00D60A62" w:rsidP="00D60A62">
            <w:pPr>
              <w:pBdr>
                <w:top w:val="nil"/>
                <w:left w:val="nil"/>
                <w:bottom w:val="nil"/>
                <w:right w:val="nil"/>
                <w:between w:val="nil"/>
              </w:pBdr>
              <w:spacing w:before="121"/>
              <w:ind w:left="110"/>
              <w:jc w:val="center"/>
              <w:rPr>
                <w:rFonts w:ascii="Comic Sans MS" w:hAnsi="Comic Sans MS"/>
                <w:b/>
                <w:color w:val="000000"/>
                <w:sz w:val="18"/>
                <w:szCs w:val="18"/>
              </w:rPr>
            </w:pPr>
            <w:r w:rsidRPr="00D60A62">
              <w:rPr>
                <w:rFonts w:ascii="Comic Sans MS" w:hAnsi="Comic Sans MS"/>
                <w:b/>
                <w:color w:val="000000"/>
                <w:sz w:val="18"/>
                <w:szCs w:val="18"/>
              </w:rPr>
              <w:t>PSICOGENÉTICA</w:t>
            </w:r>
          </w:p>
        </w:tc>
      </w:tr>
      <w:tr w:rsidR="009C2E70" w:rsidRPr="00D60A62" w14:paraId="59B380F0" w14:textId="77777777" w:rsidTr="0098145F">
        <w:trPr>
          <w:trHeight w:val="480"/>
        </w:trPr>
        <w:tc>
          <w:tcPr>
            <w:tcW w:w="1986" w:type="dxa"/>
            <w:gridSpan w:val="2"/>
            <w:tcBorders>
              <w:top w:val="single" w:sz="4" w:space="0" w:color="000000"/>
              <w:left w:val="single" w:sz="4" w:space="0" w:color="000000"/>
              <w:bottom w:val="single" w:sz="4" w:space="0" w:color="000000"/>
              <w:right w:val="single" w:sz="4" w:space="0" w:color="000000"/>
            </w:tcBorders>
          </w:tcPr>
          <w:p w14:paraId="1A8BD6D8" w14:textId="6BF17C57" w:rsidR="009C2E70" w:rsidRPr="00D60A62" w:rsidRDefault="00D60A62">
            <w:pPr>
              <w:pBdr>
                <w:top w:val="nil"/>
                <w:left w:val="nil"/>
                <w:bottom w:val="nil"/>
                <w:right w:val="nil"/>
                <w:between w:val="nil"/>
              </w:pBdr>
              <w:spacing w:before="121"/>
              <w:ind w:left="107"/>
              <w:rPr>
                <w:rFonts w:ascii="Comic Sans MS" w:hAnsi="Comic Sans MS"/>
                <w:b/>
                <w:color w:val="000000"/>
                <w:sz w:val="18"/>
                <w:szCs w:val="18"/>
              </w:rPr>
            </w:pPr>
            <w:r w:rsidRPr="00D60A62">
              <w:rPr>
                <w:rFonts w:ascii="Comic Sans MS" w:hAnsi="Comic Sans MS"/>
                <w:b/>
                <w:color w:val="000000"/>
                <w:sz w:val="18"/>
                <w:szCs w:val="18"/>
              </w:rPr>
              <w:t>PROPUESTA Y METODOLOGÍA</w:t>
            </w:r>
          </w:p>
        </w:tc>
        <w:tc>
          <w:tcPr>
            <w:tcW w:w="3402" w:type="dxa"/>
            <w:tcBorders>
              <w:top w:val="single" w:sz="4" w:space="0" w:color="000000"/>
              <w:left w:val="single" w:sz="4" w:space="0" w:color="000000"/>
              <w:bottom w:val="single" w:sz="4" w:space="0" w:color="000000"/>
              <w:right w:val="single" w:sz="4" w:space="0" w:color="000000"/>
            </w:tcBorders>
          </w:tcPr>
          <w:p w14:paraId="01BDE215" w14:textId="46457221" w:rsidR="00635973" w:rsidRPr="00D60A62" w:rsidRDefault="00635973" w:rsidP="00C852FF">
            <w:pPr>
              <w:pBdr>
                <w:top w:val="nil"/>
                <w:left w:val="nil"/>
                <w:bottom w:val="nil"/>
                <w:right w:val="nil"/>
                <w:between w:val="nil"/>
              </w:pBdr>
              <w:rPr>
                <w:rFonts w:ascii="Comic Sans MS" w:hAnsi="Comic Sans MS"/>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6C96E949" w14:textId="1FDBF64F" w:rsidR="009C2E70" w:rsidRPr="00D60A62" w:rsidRDefault="009C2E70">
            <w:pPr>
              <w:pBdr>
                <w:top w:val="nil"/>
                <w:left w:val="nil"/>
                <w:bottom w:val="nil"/>
                <w:right w:val="nil"/>
                <w:between w:val="nil"/>
              </w:pBdr>
              <w:rPr>
                <w:rFonts w:ascii="Comic Sans MS" w:hAnsi="Comic Sans MS"/>
                <w:color w:val="000000"/>
                <w:sz w:val="24"/>
                <w:szCs w:val="24"/>
              </w:rPr>
            </w:pPr>
          </w:p>
        </w:tc>
        <w:tc>
          <w:tcPr>
            <w:tcW w:w="3534" w:type="dxa"/>
            <w:tcBorders>
              <w:top w:val="single" w:sz="4" w:space="0" w:color="000000"/>
              <w:left w:val="single" w:sz="4" w:space="0" w:color="000000"/>
              <w:bottom w:val="single" w:sz="4" w:space="0" w:color="000000"/>
              <w:right w:val="single" w:sz="4" w:space="0" w:color="000000"/>
            </w:tcBorders>
          </w:tcPr>
          <w:p w14:paraId="17493878" w14:textId="77777777" w:rsidR="009C2E70" w:rsidRDefault="00C9136C">
            <w:pPr>
              <w:pBdr>
                <w:top w:val="nil"/>
                <w:left w:val="nil"/>
                <w:bottom w:val="nil"/>
                <w:right w:val="nil"/>
                <w:between w:val="nil"/>
              </w:pBdr>
              <w:spacing w:before="121"/>
              <w:ind w:left="107"/>
              <w:rPr>
                <w:rFonts w:ascii="Arial" w:hAnsi="Arial" w:cs="Arial"/>
                <w:color w:val="000000"/>
                <w:sz w:val="24"/>
                <w:szCs w:val="24"/>
              </w:rPr>
            </w:pPr>
            <w:r w:rsidRPr="00C9136C">
              <w:rPr>
                <w:rFonts w:ascii="Arial" w:hAnsi="Arial" w:cs="Arial"/>
                <w:color w:val="000000"/>
                <w:sz w:val="24"/>
                <w:szCs w:val="24"/>
              </w:rPr>
              <w:t xml:space="preserve">Es </w:t>
            </w:r>
            <w:r>
              <w:rPr>
                <w:rFonts w:ascii="Arial" w:hAnsi="Arial" w:cs="Arial"/>
                <w:color w:val="000000"/>
                <w:sz w:val="24"/>
                <w:szCs w:val="24"/>
              </w:rPr>
              <w:t xml:space="preserve">el estudio de los principios que regulan el uso del lenguaje en la </w:t>
            </w:r>
            <w:r w:rsidR="0009215B">
              <w:rPr>
                <w:rFonts w:ascii="Arial" w:hAnsi="Arial" w:cs="Arial"/>
                <w:color w:val="000000"/>
                <w:sz w:val="24"/>
                <w:szCs w:val="24"/>
              </w:rPr>
              <w:t xml:space="preserve">comunicación, es decir, las condiciones que determinan tanto el empleo de un enunciado concreto por parte de un hablante en una situación comunicativa específica, como su interpretación por parte del destinatario. </w:t>
            </w:r>
          </w:p>
          <w:p w14:paraId="7480956C" w14:textId="2C7DE36F" w:rsidR="0009215B" w:rsidRPr="00C9136C" w:rsidRDefault="0009215B">
            <w:pPr>
              <w:pBdr>
                <w:top w:val="nil"/>
                <w:left w:val="nil"/>
                <w:bottom w:val="nil"/>
                <w:right w:val="nil"/>
                <w:between w:val="nil"/>
              </w:pBdr>
              <w:spacing w:before="121"/>
              <w:ind w:left="107"/>
              <w:rPr>
                <w:rFonts w:ascii="Arial" w:hAnsi="Arial" w:cs="Arial"/>
                <w:color w:val="000000"/>
                <w:sz w:val="24"/>
                <w:szCs w:val="24"/>
              </w:rPr>
            </w:pPr>
            <w:r>
              <w:rPr>
                <w:rFonts w:ascii="Arial" w:hAnsi="Arial" w:cs="Arial"/>
                <w:color w:val="000000"/>
                <w:sz w:val="24"/>
                <w:szCs w:val="24"/>
              </w:rPr>
              <w:t>Los niños aprenderán a expresarse más y más complicadas condiciones del lenguaje, establecerán contacto comunicativo, expresar sus sentimientos,  dar información., describir…</w:t>
            </w:r>
          </w:p>
        </w:tc>
        <w:tc>
          <w:tcPr>
            <w:tcW w:w="3260" w:type="dxa"/>
            <w:tcBorders>
              <w:top w:val="single" w:sz="4" w:space="0" w:color="000000"/>
              <w:left w:val="single" w:sz="4" w:space="0" w:color="000000"/>
              <w:bottom w:val="single" w:sz="4" w:space="0" w:color="000000"/>
              <w:right w:val="single" w:sz="4" w:space="0" w:color="000000"/>
            </w:tcBorders>
          </w:tcPr>
          <w:p w14:paraId="03F14367" w14:textId="0A97EED7" w:rsidR="009C2E70" w:rsidRPr="00D60A62" w:rsidRDefault="009C2E70">
            <w:pPr>
              <w:pBdr>
                <w:top w:val="nil"/>
                <w:left w:val="nil"/>
                <w:bottom w:val="nil"/>
                <w:right w:val="nil"/>
                <w:between w:val="nil"/>
              </w:pBdr>
              <w:spacing w:before="121"/>
              <w:rPr>
                <w:rFonts w:ascii="Comic Sans MS" w:hAnsi="Comic Sans MS"/>
                <w:color w:val="000000"/>
                <w:sz w:val="24"/>
                <w:szCs w:val="24"/>
              </w:rPr>
            </w:pPr>
          </w:p>
        </w:tc>
      </w:tr>
      <w:tr w:rsidR="009C2E70" w:rsidRPr="00D60A62" w14:paraId="7BC75756" w14:textId="77777777" w:rsidTr="0098145F">
        <w:trPr>
          <w:trHeight w:val="740"/>
        </w:trPr>
        <w:tc>
          <w:tcPr>
            <w:tcW w:w="1986" w:type="dxa"/>
            <w:gridSpan w:val="2"/>
            <w:tcBorders>
              <w:top w:val="single" w:sz="4" w:space="0" w:color="000000"/>
              <w:left w:val="single" w:sz="4" w:space="0" w:color="000000"/>
              <w:bottom w:val="single" w:sz="4" w:space="0" w:color="000000"/>
              <w:right w:val="single" w:sz="4" w:space="0" w:color="000000"/>
            </w:tcBorders>
          </w:tcPr>
          <w:p w14:paraId="56664BB5" w14:textId="5A5D6324" w:rsidR="009C2E70" w:rsidRPr="00D60A62" w:rsidRDefault="00D60A62">
            <w:pPr>
              <w:pBdr>
                <w:top w:val="nil"/>
                <w:left w:val="nil"/>
                <w:bottom w:val="nil"/>
                <w:right w:val="nil"/>
                <w:between w:val="nil"/>
              </w:pBdr>
              <w:spacing w:before="121" w:line="276" w:lineRule="auto"/>
              <w:ind w:left="107"/>
              <w:rPr>
                <w:rFonts w:ascii="Comic Sans MS" w:hAnsi="Comic Sans MS"/>
                <w:b/>
                <w:color w:val="000000"/>
                <w:sz w:val="18"/>
                <w:szCs w:val="18"/>
              </w:rPr>
            </w:pPr>
            <w:r w:rsidRPr="00D60A62">
              <w:rPr>
                <w:rFonts w:ascii="Comic Sans MS" w:hAnsi="Comic Sans MS"/>
                <w:b/>
                <w:color w:val="000000"/>
                <w:sz w:val="18"/>
                <w:szCs w:val="18"/>
              </w:rPr>
              <w:t>CORRIENTE TEÓRICA A LA QUE SE ASOCIA</w:t>
            </w:r>
          </w:p>
        </w:tc>
        <w:tc>
          <w:tcPr>
            <w:tcW w:w="3402" w:type="dxa"/>
            <w:tcBorders>
              <w:top w:val="single" w:sz="4" w:space="0" w:color="000000"/>
              <w:left w:val="single" w:sz="4" w:space="0" w:color="000000"/>
              <w:bottom w:val="single" w:sz="4" w:space="0" w:color="000000"/>
              <w:right w:val="single" w:sz="4" w:space="0" w:color="000000"/>
            </w:tcBorders>
          </w:tcPr>
          <w:p w14:paraId="37ADF822" w14:textId="356A2AE0" w:rsidR="009C2E70" w:rsidRPr="00D60A62" w:rsidRDefault="009C2E70">
            <w:pPr>
              <w:pBdr>
                <w:top w:val="nil"/>
                <w:left w:val="nil"/>
                <w:bottom w:val="nil"/>
                <w:right w:val="nil"/>
                <w:between w:val="nil"/>
              </w:pBdr>
              <w:rPr>
                <w:rFonts w:ascii="Comic Sans MS" w:hAnsi="Comic Sans MS"/>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28150A58" w14:textId="3AADFE97" w:rsidR="009C2E70" w:rsidRPr="00D60A62" w:rsidRDefault="009C2E70">
            <w:pPr>
              <w:pBdr>
                <w:top w:val="nil"/>
                <w:left w:val="nil"/>
                <w:bottom w:val="nil"/>
                <w:right w:val="nil"/>
                <w:between w:val="nil"/>
              </w:pBdr>
              <w:rPr>
                <w:rFonts w:ascii="Comic Sans MS" w:hAnsi="Comic Sans MS"/>
                <w:color w:val="000000"/>
                <w:sz w:val="24"/>
                <w:szCs w:val="24"/>
              </w:rPr>
            </w:pPr>
          </w:p>
          <w:p w14:paraId="4A3A8B37" w14:textId="77777777" w:rsidR="009C2E70" w:rsidRPr="00D60A62" w:rsidRDefault="009C2E70">
            <w:pPr>
              <w:pBdr>
                <w:top w:val="nil"/>
                <w:left w:val="nil"/>
                <w:bottom w:val="nil"/>
                <w:right w:val="nil"/>
                <w:between w:val="nil"/>
              </w:pBdr>
              <w:rPr>
                <w:rFonts w:ascii="Comic Sans MS" w:hAnsi="Comic Sans MS"/>
                <w:color w:val="000000"/>
                <w:sz w:val="24"/>
                <w:szCs w:val="24"/>
              </w:rPr>
            </w:pPr>
          </w:p>
        </w:tc>
        <w:tc>
          <w:tcPr>
            <w:tcW w:w="3534" w:type="dxa"/>
            <w:tcBorders>
              <w:top w:val="single" w:sz="4" w:space="0" w:color="000000"/>
              <w:left w:val="single" w:sz="4" w:space="0" w:color="000000"/>
              <w:bottom w:val="single" w:sz="4" w:space="0" w:color="000000"/>
              <w:right w:val="single" w:sz="4" w:space="0" w:color="000000"/>
            </w:tcBorders>
          </w:tcPr>
          <w:p w14:paraId="27FED351" w14:textId="77777777" w:rsidR="00E909B6" w:rsidRPr="00C9136C" w:rsidRDefault="00E909B6" w:rsidP="00C43017">
            <w:pPr>
              <w:pStyle w:val="Sinespaciado"/>
              <w:jc w:val="both"/>
              <w:rPr>
                <w:rFonts w:ascii="Arial" w:hAnsi="Arial" w:cs="Arial"/>
                <w:b/>
                <w:sz w:val="24"/>
                <w:szCs w:val="24"/>
                <w:shd w:val="clear" w:color="auto" w:fill="FFFFFF"/>
              </w:rPr>
            </w:pPr>
          </w:p>
          <w:p w14:paraId="0FA48D2E" w14:textId="77777777" w:rsidR="009C2E70" w:rsidRPr="00C9136C" w:rsidRDefault="00C43017" w:rsidP="00C43017">
            <w:pPr>
              <w:pStyle w:val="Sinespaciado"/>
              <w:jc w:val="both"/>
              <w:rPr>
                <w:rFonts w:ascii="Arial" w:hAnsi="Arial" w:cs="Arial"/>
                <w:b/>
                <w:sz w:val="24"/>
                <w:szCs w:val="24"/>
                <w:shd w:val="clear" w:color="auto" w:fill="FFFFFF"/>
              </w:rPr>
            </w:pPr>
            <w:r w:rsidRPr="00C9136C">
              <w:rPr>
                <w:rFonts w:ascii="Arial" w:hAnsi="Arial" w:cs="Arial"/>
                <w:b/>
                <w:sz w:val="24"/>
                <w:szCs w:val="24"/>
                <w:shd w:val="clear" w:color="auto" w:fill="FFFFFF"/>
              </w:rPr>
              <w:t>"SEMÁNTICA GENERATIVA"</w:t>
            </w:r>
          </w:p>
          <w:p w14:paraId="478856F6" w14:textId="12882F3A" w:rsidR="00C43017" w:rsidRPr="00C9136C" w:rsidRDefault="00C43017" w:rsidP="00C43017">
            <w:pPr>
              <w:pStyle w:val="Sinespaciado"/>
              <w:jc w:val="both"/>
              <w:rPr>
                <w:rFonts w:ascii="Arial" w:hAnsi="Arial" w:cs="Arial"/>
                <w:color w:val="000000"/>
              </w:rPr>
            </w:pPr>
            <w:r w:rsidRPr="00C9136C">
              <w:rPr>
                <w:rFonts w:ascii="Arial" w:hAnsi="Arial" w:cs="Arial"/>
                <w:sz w:val="24"/>
                <w:szCs w:val="24"/>
              </w:rPr>
              <w:t xml:space="preserve">La semántica generativa supone que los 'marcadores de frase' sintácticos y las representaciones semánticas son objetos formales de la misma clase, por lo cual el papel de las transformaciones </w:t>
            </w:r>
            <w:r w:rsidRPr="00C9136C">
              <w:rPr>
                <w:rFonts w:ascii="Arial" w:hAnsi="Arial" w:cs="Arial"/>
                <w:sz w:val="24"/>
                <w:szCs w:val="24"/>
              </w:rPr>
              <w:lastRenderedPageBreak/>
              <w:t>gramaticales y el de las "constricciones" sobre una derivación es poner en relación estructuras superficiales y representaciones semánticas.</w:t>
            </w:r>
          </w:p>
        </w:tc>
        <w:tc>
          <w:tcPr>
            <w:tcW w:w="3260" w:type="dxa"/>
            <w:tcBorders>
              <w:top w:val="single" w:sz="4" w:space="0" w:color="000000"/>
              <w:left w:val="single" w:sz="4" w:space="0" w:color="000000"/>
              <w:bottom w:val="single" w:sz="4" w:space="0" w:color="000000"/>
              <w:right w:val="single" w:sz="4" w:space="0" w:color="000000"/>
            </w:tcBorders>
          </w:tcPr>
          <w:p w14:paraId="5B6CE62E" w14:textId="6FAAD4B4"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1AAAD6FF" w14:textId="77777777" w:rsidTr="0098145F">
        <w:trPr>
          <w:trHeight w:val="480"/>
        </w:trPr>
        <w:tc>
          <w:tcPr>
            <w:tcW w:w="1986" w:type="dxa"/>
            <w:gridSpan w:val="2"/>
            <w:tcBorders>
              <w:top w:val="single" w:sz="4" w:space="0" w:color="000000"/>
              <w:left w:val="single" w:sz="4" w:space="0" w:color="000000"/>
              <w:bottom w:val="single" w:sz="4" w:space="0" w:color="000000"/>
              <w:right w:val="single" w:sz="4" w:space="0" w:color="000000"/>
            </w:tcBorders>
          </w:tcPr>
          <w:p w14:paraId="296E7C46" w14:textId="68B626CF" w:rsidR="009C2E70" w:rsidRPr="00D60A62" w:rsidRDefault="00D60A62">
            <w:pPr>
              <w:pBdr>
                <w:top w:val="nil"/>
                <w:left w:val="nil"/>
                <w:bottom w:val="nil"/>
                <w:right w:val="nil"/>
                <w:between w:val="nil"/>
              </w:pBdr>
              <w:spacing w:before="121"/>
              <w:ind w:left="107"/>
              <w:rPr>
                <w:rFonts w:ascii="Comic Sans MS" w:hAnsi="Comic Sans MS"/>
                <w:b/>
                <w:color w:val="000000"/>
                <w:sz w:val="18"/>
                <w:szCs w:val="18"/>
              </w:rPr>
            </w:pPr>
            <w:r w:rsidRPr="00D60A62">
              <w:rPr>
                <w:rFonts w:ascii="Comic Sans MS" w:hAnsi="Comic Sans MS"/>
                <w:b/>
                <w:color w:val="000000"/>
                <w:sz w:val="18"/>
                <w:szCs w:val="18"/>
              </w:rPr>
              <w:lastRenderedPageBreak/>
              <w:t>AUGE</w:t>
            </w:r>
          </w:p>
        </w:tc>
        <w:tc>
          <w:tcPr>
            <w:tcW w:w="3402" w:type="dxa"/>
            <w:tcBorders>
              <w:top w:val="single" w:sz="4" w:space="0" w:color="000000"/>
              <w:left w:val="single" w:sz="4" w:space="0" w:color="000000"/>
              <w:bottom w:val="single" w:sz="4" w:space="0" w:color="000000"/>
              <w:right w:val="single" w:sz="4" w:space="0" w:color="000000"/>
            </w:tcBorders>
          </w:tcPr>
          <w:p w14:paraId="0EA250FD" w14:textId="09E7B643"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409BF4C" w14:textId="76B9FC39"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534" w:type="dxa"/>
            <w:tcBorders>
              <w:top w:val="single" w:sz="4" w:space="0" w:color="000000"/>
              <w:left w:val="single" w:sz="4" w:space="0" w:color="000000"/>
              <w:bottom w:val="single" w:sz="4" w:space="0" w:color="000000"/>
              <w:right w:val="single" w:sz="4" w:space="0" w:color="000000"/>
            </w:tcBorders>
          </w:tcPr>
          <w:p w14:paraId="62AEB079" w14:textId="77777777" w:rsidR="0098145F" w:rsidRDefault="0098145F" w:rsidP="00AE3A90">
            <w:pPr>
              <w:pStyle w:val="Sinespaciado"/>
              <w:jc w:val="both"/>
              <w:rPr>
                <w:rFonts w:ascii="Arial" w:hAnsi="Arial" w:cs="Arial"/>
                <w:b/>
                <w:sz w:val="24"/>
                <w:szCs w:val="24"/>
                <w:shd w:val="clear" w:color="auto" w:fill="FFFFFF"/>
              </w:rPr>
            </w:pPr>
          </w:p>
          <w:p w14:paraId="61F1CDD8" w14:textId="77777777" w:rsidR="009C2E70" w:rsidRPr="00AE3A90" w:rsidRDefault="00AE3A90" w:rsidP="00AE3A90">
            <w:pPr>
              <w:pStyle w:val="Sinespaciado"/>
              <w:jc w:val="both"/>
              <w:rPr>
                <w:rFonts w:ascii="Arial" w:hAnsi="Arial" w:cs="Arial"/>
                <w:b/>
                <w:sz w:val="24"/>
                <w:szCs w:val="24"/>
                <w:shd w:val="clear" w:color="auto" w:fill="FFFFFF"/>
              </w:rPr>
            </w:pPr>
            <w:r w:rsidRPr="00AE3A90">
              <w:rPr>
                <w:rFonts w:ascii="Arial" w:hAnsi="Arial" w:cs="Arial"/>
                <w:b/>
                <w:sz w:val="24"/>
                <w:szCs w:val="24"/>
                <w:shd w:val="clear" w:color="auto" w:fill="FFFFFF"/>
              </w:rPr>
              <w:t xml:space="preserve">Charles Sanders </w:t>
            </w:r>
            <w:proofErr w:type="spellStart"/>
            <w:r w:rsidRPr="00AE3A90">
              <w:rPr>
                <w:rFonts w:ascii="Arial" w:hAnsi="Arial" w:cs="Arial"/>
                <w:b/>
                <w:sz w:val="24"/>
                <w:szCs w:val="24"/>
                <w:shd w:val="clear" w:color="auto" w:fill="FFFFFF"/>
              </w:rPr>
              <w:t>Peirce</w:t>
            </w:r>
            <w:proofErr w:type="spellEnd"/>
          </w:p>
          <w:p w14:paraId="047572C9" w14:textId="36A374BB" w:rsidR="00AE3A90" w:rsidRPr="00AE3A90" w:rsidRDefault="00AE3A90" w:rsidP="00AE3A90">
            <w:pPr>
              <w:pStyle w:val="Sinespaciado"/>
              <w:jc w:val="both"/>
              <w:rPr>
                <w:rFonts w:ascii="Arial" w:hAnsi="Arial" w:cs="Arial"/>
                <w:color w:val="000000" w:themeColor="text1"/>
                <w:sz w:val="24"/>
                <w:szCs w:val="24"/>
              </w:rPr>
            </w:pPr>
            <w:r w:rsidRPr="00AE3A90">
              <w:rPr>
                <w:rFonts w:ascii="Arial" w:hAnsi="Arial" w:cs="Arial"/>
                <w:color w:val="000000" w:themeColor="text1"/>
                <w:sz w:val="24"/>
                <w:szCs w:val="24"/>
              </w:rPr>
              <w:t xml:space="preserve">Considerado el primer pragmatista de la ciencia. Vivió entre </w:t>
            </w:r>
            <w:r w:rsidRPr="00AE3A90">
              <w:rPr>
                <w:rFonts w:ascii="Arial" w:hAnsi="Arial" w:cs="Arial"/>
                <w:b/>
                <w:color w:val="000000" w:themeColor="text1"/>
                <w:sz w:val="24"/>
                <w:szCs w:val="24"/>
              </w:rPr>
              <w:t>1893 y 1914</w:t>
            </w:r>
            <w:r w:rsidRPr="00AE3A90">
              <w:rPr>
                <w:rFonts w:ascii="Arial" w:hAnsi="Arial" w:cs="Arial"/>
                <w:color w:val="000000" w:themeColor="text1"/>
                <w:sz w:val="24"/>
                <w:szCs w:val="24"/>
              </w:rPr>
              <w:t xml:space="preserve"> y el resultado más notorio de sus investigaciones es el de haber </w:t>
            </w:r>
            <w:r>
              <w:rPr>
                <w:rFonts w:ascii="Arial" w:hAnsi="Arial" w:cs="Arial"/>
                <w:color w:val="000000" w:themeColor="text1"/>
                <w:sz w:val="24"/>
                <w:szCs w:val="24"/>
              </w:rPr>
              <w:t>forjado el proyecto pragmático. Para el</w:t>
            </w:r>
            <w:r w:rsidRPr="00AE3A90">
              <w:rPr>
                <w:rFonts w:ascii="Arial" w:hAnsi="Arial" w:cs="Arial"/>
                <w:color w:val="000000" w:themeColor="text1"/>
                <w:sz w:val="24"/>
                <w:szCs w:val="24"/>
              </w:rPr>
              <w:t>, la pragmática debe regular el progreso científico, determinando las reglas de utilización de los símbolos científicos para fijar las creencias en una percepción verdadera tanto del mundo como de los hábitos de acción, que sólo pueden implantarse apoyados en las certezas de la experiencia científica.</w:t>
            </w:r>
          </w:p>
          <w:p w14:paraId="1410C6FE" w14:textId="77777777" w:rsidR="0098145F" w:rsidRDefault="0098145F" w:rsidP="00AE3A90">
            <w:pPr>
              <w:pStyle w:val="Sinespaciado"/>
              <w:jc w:val="both"/>
              <w:rPr>
                <w:rFonts w:ascii="Arial" w:hAnsi="Arial" w:cs="Arial"/>
                <w:b/>
                <w:color w:val="000000" w:themeColor="text1"/>
                <w:sz w:val="24"/>
                <w:szCs w:val="24"/>
              </w:rPr>
            </w:pPr>
          </w:p>
          <w:p w14:paraId="27B8B81E" w14:textId="77777777" w:rsidR="00AE3A90" w:rsidRPr="00AE3A90" w:rsidRDefault="00AE3A90" w:rsidP="00AE3A90">
            <w:pPr>
              <w:pStyle w:val="Sinespaciado"/>
              <w:jc w:val="both"/>
              <w:rPr>
                <w:rFonts w:ascii="Arial" w:hAnsi="Arial" w:cs="Arial"/>
                <w:b/>
                <w:color w:val="000000" w:themeColor="text1"/>
                <w:sz w:val="24"/>
                <w:szCs w:val="24"/>
              </w:rPr>
            </w:pPr>
            <w:r w:rsidRPr="00AE3A90">
              <w:rPr>
                <w:rFonts w:ascii="Arial" w:hAnsi="Arial" w:cs="Arial"/>
                <w:b/>
                <w:color w:val="000000" w:themeColor="text1"/>
                <w:sz w:val="24"/>
                <w:szCs w:val="24"/>
              </w:rPr>
              <w:t>DECADA DE LOS 60´ s</w:t>
            </w:r>
          </w:p>
          <w:p w14:paraId="6FA04DE1" w14:textId="37C20785" w:rsidR="00AE3A90" w:rsidRPr="00AE3A90" w:rsidRDefault="00AE3A90" w:rsidP="00AE3A90">
            <w:pPr>
              <w:pStyle w:val="Sinespaciado"/>
              <w:jc w:val="both"/>
              <w:rPr>
                <w:rFonts w:ascii="Arial" w:hAnsi="Arial" w:cs="Arial"/>
                <w:color w:val="000000" w:themeColor="text1"/>
                <w:sz w:val="24"/>
                <w:szCs w:val="24"/>
                <w:shd w:val="clear" w:color="auto" w:fill="FFFFFF"/>
              </w:rPr>
            </w:pPr>
            <w:r w:rsidRPr="00C10E14">
              <w:rPr>
                <w:rFonts w:ascii="Arial" w:hAnsi="Arial" w:cs="Arial"/>
                <w:b/>
                <w:color w:val="000000" w:themeColor="text1"/>
                <w:sz w:val="24"/>
                <w:szCs w:val="24"/>
                <w:shd w:val="clear" w:color="auto" w:fill="FFFFFF"/>
              </w:rPr>
              <w:t>C. Morris</w:t>
            </w:r>
            <w:r w:rsidRPr="00AE3A90">
              <w:rPr>
                <w:rFonts w:ascii="Arial" w:hAnsi="Arial" w:cs="Arial"/>
                <w:color w:val="000000" w:themeColor="text1"/>
                <w:sz w:val="24"/>
                <w:szCs w:val="24"/>
                <w:shd w:val="clear" w:color="auto" w:fill="FFFFFF"/>
              </w:rPr>
              <w:t xml:space="preserve"> introdujo el término "pragmática" para designar "la ciencia de los signos en relación con sus intérpretes".</w:t>
            </w:r>
            <w:r>
              <w:rPr>
                <w:rFonts w:ascii="Arial" w:hAnsi="Arial" w:cs="Arial"/>
                <w:color w:val="000000" w:themeColor="text1"/>
                <w:sz w:val="24"/>
                <w:szCs w:val="24"/>
                <w:shd w:val="clear" w:color="auto" w:fill="FFFFFF"/>
              </w:rPr>
              <w:t xml:space="preserve"> </w:t>
            </w:r>
            <w:r w:rsidRPr="00C10E14">
              <w:rPr>
                <w:rFonts w:ascii="Arial" w:hAnsi="Arial" w:cs="Arial"/>
                <w:b/>
                <w:color w:val="000000" w:themeColor="text1"/>
                <w:sz w:val="24"/>
                <w:szCs w:val="24"/>
                <w:shd w:val="clear" w:color="auto" w:fill="FFFFFF"/>
              </w:rPr>
              <w:t>Charles J. Fillmore, George Lakoff, James D. McCawley y John Robert Ross</w:t>
            </w:r>
            <w:r w:rsidRPr="00AE3A90">
              <w:rPr>
                <w:rFonts w:ascii="Arial" w:hAnsi="Arial" w:cs="Arial"/>
                <w:color w:val="000000" w:themeColor="text1"/>
                <w:sz w:val="24"/>
                <w:szCs w:val="24"/>
                <w:shd w:val="clear" w:color="auto" w:fill="FFFFFF"/>
              </w:rPr>
              <w:t xml:space="preserve">, entre otros, </w:t>
            </w:r>
            <w:r w:rsidRPr="00AE3A90">
              <w:rPr>
                <w:rFonts w:ascii="Arial" w:hAnsi="Arial" w:cs="Arial"/>
                <w:color w:val="000000" w:themeColor="text1"/>
                <w:sz w:val="24"/>
                <w:szCs w:val="24"/>
                <w:shd w:val="clear" w:color="auto" w:fill="FFFFFF"/>
              </w:rPr>
              <w:lastRenderedPageBreak/>
              <w:t xml:space="preserve">intentaron desarrollar dentro de la nueva gramática generativa una corriente que se denominó </w:t>
            </w:r>
            <w:r w:rsidRPr="00C10E14">
              <w:rPr>
                <w:rFonts w:ascii="Arial" w:hAnsi="Arial" w:cs="Arial"/>
                <w:b/>
                <w:color w:val="000000" w:themeColor="text1"/>
                <w:sz w:val="24"/>
                <w:szCs w:val="24"/>
                <w:shd w:val="clear" w:color="auto" w:fill="FFFFFF"/>
              </w:rPr>
              <w:t>"semántica generativa".</w:t>
            </w:r>
          </w:p>
          <w:p w14:paraId="62B5069E" w14:textId="77777777" w:rsidR="0098145F" w:rsidRDefault="0098145F" w:rsidP="00AE3A90">
            <w:pPr>
              <w:pStyle w:val="Sinespaciado"/>
              <w:jc w:val="both"/>
              <w:rPr>
                <w:rFonts w:ascii="Arial" w:hAnsi="Arial" w:cs="Arial"/>
                <w:b/>
                <w:color w:val="000000" w:themeColor="text1"/>
                <w:sz w:val="24"/>
                <w:szCs w:val="24"/>
              </w:rPr>
            </w:pPr>
          </w:p>
          <w:p w14:paraId="1AB037EA" w14:textId="6469CDC7" w:rsidR="00AE3A90" w:rsidRPr="00AE3A90" w:rsidRDefault="00AE3A90" w:rsidP="00AE3A90">
            <w:pPr>
              <w:pStyle w:val="Sinespaciado"/>
              <w:jc w:val="both"/>
              <w:rPr>
                <w:rFonts w:ascii="Arial" w:hAnsi="Arial" w:cs="Arial"/>
                <w:b/>
                <w:color w:val="000000" w:themeColor="text1"/>
                <w:sz w:val="24"/>
                <w:szCs w:val="24"/>
              </w:rPr>
            </w:pPr>
            <w:r w:rsidRPr="00AE3A90">
              <w:rPr>
                <w:rFonts w:ascii="Arial" w:hAnsi="Arial" w:cs="Arial"/>
                <w:b/>
                <w:color w:val="000000" w:themeColor="text1"/>
                <w:sz w:val="24"/>
                <w:szCs w:val="24"/>
              </w:rPr>
              <w:t>DECADA DE LOS 70´ s</w:t>
            </w:r>
          </w:p>
          <w:p w14:paraId="04FC81BB" w14:textId="126D5FDF" w:rsidR="00AE3A90" w:rsidRPr="00AE3A90" w:rsidRDefault="00AE3A90" w:rsidP="00AE3A90">
            <w:pPr>
              <w:pStyle w:val="Sinespaciado"/>
              <w:jc w:val="both"/>
              <w:rPr>
                <w:rFonts w:ascii="Helvetica" w:hAnsi="Helvetica"/>
                <w:color w:val="374050"/>
                <w:shd w:val="clear" w:color="auto" w:fill="FFFFFF"/>
              </w:rPr>
            </w:pPr>
            <w:r w:rsidRPr="00AE3A90">
              <w:rPr>
                <w:rFonts w:ascii="Arial" w:hAnsi="Arial" w:cs="Arial"/>
                <w:color w:val="000000" w:themeColor="text1"/>
                <w:sz w:val="24"/>
                <w:szCs w:val="24"/>
                <w:shd w:val="clear" w:color="auto" w:fill="FFFFFF"/>
              </w:rPr>
              <w:t>A partir de la década de 1970, los lingüistas que se han ocupado del estudio del uso de la lengua han procurado delimitar el objeto de la pragmática buscando las bases teóricas con las que dar cuenta de los problemas que se les presentan.</w:t>
            </w:r>
            <w:r w:rsidRPr="00AE3A90">
              <w:rPr>
                <w:rFonts w:ascii="Helvetica" w:hAnsi="Helvetica"/>
                <w:color w:val="000000" w:themeColor="text1"/>
                <w:shd w:val="clear" w:color="auto" w:fill="FFFFFF"/>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609A279" w14:textId="4D05FC17"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lastRenderedPageBreak/>
              <w:t xml:space="preserve">             </w:t>
            </w:r>
          </w:p>
        </w:tc>
      </w:tr>
      <w:tr w:rsidR="009C2E70" w:rsidRPr="00D60A62" w14:paraId="687FABA3" w14:textId="77777777" w:rsidTr="0098145F">
        <w:trPr>
          <w:trHeight w:val="740"/>
        </w:trPr>
        <w:tc>
          <w:tcPr>
            <w:tcW w:w="1986" w:type="dxa"/>
            <w:gridSpan w:val="2"/>
            <w:tcBorders>
              <w:top w:val="single" w:sz="4" w:space="0" w:color="000000"/>
              <w:left w:val="single" w:sz="4" w:space="0" w:color="000000"/>
              <w:bottom w:val="single" w:sz="4" w:space="0" w:color="000000"/>
              <w:right w:val="single" w:sz="4" w:space="0" w:color="000000"/>
            </w:tcBorders>
          </w:tcPr>
          <w:p w14:paraId="2706C2B7" w14:textId="42043EFC" w:rsidR="009C2E70" w:rsidRPr="00D60A62" w:rsidRDefault="00D60A62">
            <w:pPr>
              <w:pBdr>
                <w:top w:val="nil"/>
                <w:left w:val="nil"/>
                <w:bottom w:val="nil"/>
                <w:right w:val="nil"/>
                <w:between w:val="nil"/>
              </w:pBdr>
              <w:spacing w:before="124" w:line="276" w:lineRule="auto"/>
              <w:ind w:left="107"/>
              <w:rPr>
                <w:rFonts w:ascii="Comic Sans MS" w:hAnsi="Comic Sans MS"/>
                <w:b/>
                <w:color w:val="000000"/>
                <w:sz w:val="18"/>
                <w:szCs w:val="18"/>
              </w:rPr>
            </w:pPr>
            <w:r w:rsidRPr="00D60A62">
              <w:rPr>
                <w:rFonts w:ascii="Comic Sans MS" w:hAnsi="Comic Sans MS"/>
                <w:b/>
                <w:color w:val="000000"/>
                <w:sz w:val="18"/>
                <w:szCs w:val="18"/>
              </w:rPr>
              <w:lastRenderedPageBreak/>
              <w:t>CONCEPCIÓN SOBRE EL SUJETO DEL APRENDIZAJE</w:t>
            </w:r>
          </w:p>
        </w:tc>
        <w:tc>
          <w:tcPr>
            <w:tcW w:w="3402" w:type="dxa"/>
            <w:tcBorders>
              <w:top w:val="single" w:sz="4" w:space="0" w:color="000000"/>
              <w:left w:val="single" w:sz="4" w:space="0" w:color="000000"/>
              <w:bottom w:val="single" w:sz="4" w:space="0" w:color="000000"/>
              <w:right w:val="single" w:sz="4" w:space="0" w:color="000000"/>
            </w:tcBorders>
          </w:tcPr>
          <w:p w14:paraId="4968A44C" w14:textId="3A295027"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E73CBD4" w14:textId="626566AF" w:rsidR="009C2E70" w:rsidRPr="00D60A62" w:rsidRDefault="009C2E70">
            <w:pPr>
              <w:pBdr>
                <w:top w:val="nil"/>
                <w:left w:val="nil"/>
                <w:bottom w:val="nil"/>
                <w:right w:val="nil"/>
                <w:between w:val="nil"/>
              </w:pBdr>
              <w:rPr>
                <w:rFonts w:ascii="Comic Sans MS" w:hAnsi="Comic Sans MS"/>
                <w:color w:val="000000"/>
                <w:sz w:val="24"/>
                <w:szCs w:val="24"/>
              </w:rPr>
            </w:pPr>
          </w:p>
        </w:tc>
        <w:tc>
          <w:tcPr>
            <w:tcW w:w="3534" w:type="dxa"/>
            <w:tcBorders>
              <w:top w:val="single" w:sz="4" w:space="0" w:color="000000"/>
              <w:left w:val="single" w:sz="4" w:space="0" w:color="000000"/>
              <w:bottom w:val="single" w:sz="4" w:space="0" w:color="000000"/>
              <w:right w:val="single" w:sz="4" w:space="0" w:color="000000"/>
            </w:tcBorders>
          </w:tcPr>
          <w:p w14:paraId="55CBD47B" w14:textId="77777777" w:rsidR="0098145F" w:rsidRDefault="0098145F" w:rsidP="00CE2AEC">
            <w:pPr>
              <w:pBdr>
                <w:top w:val="nil"/>
                <w:left w:val="nil"/>
                <w:bottom w:val="nil"/>
                <w:right w:val="nil"/>
                <w:between w:val="nil"/>
              </w:pBdr>
              <w:rPr>
                <w:rFonts w:ascii="Arial" w:hAnsi="Arial" w:cs="Arial"/>
                <w:sz w:val="24"/>
                <w:szCs w:val="26"/>
                <w:shd w:val="clear" w:color="auto" w:fill="FCFCFC"/>
              </w:rPr>
            </w:pPr>
          </w:p>
          <w:p w14:paraId="619ACD30" w14:textId="77777777" w:rsidR="00CE2AEC" w:rsidRDefault="00CE2AEC" w:rsidP="0098145F">
            <w:pPr>
              <w:pBdr>
                <w:top w:val="nil"/>
                <w:left w:val="nil"/>
                <w:bottom w:val="nil"/>
                <w:right w:val="nil"/>
                <w:between w:val="nil"/>
              </w:pBdr>
              <w:jc w:val="both"/>
              <w:rPr>
                <w:rFonts w:ascii="Arial" w:hAnsi="Arial" w:cs="Arial"/>
                <w:sz w:val="24"/>
                <w:szCs w:val="26"/>
                <w:shd w:val="clear" w:color="auto" w:fill="FCFCFC"/>
              </w:rPr>
            </w:pPr>
            <w:r w:rsidRPr="00B966FF">
              <w:rPr>
                <w:rFonts w:ascii="Arial" w:hAnsi="Arial" w:cs="Arial"/>
                <w:sz w:val="24"/>
                <w:szCs w:val="26"/>
                <w:shd w:val="clear" w:color="auto" w:fill="FCFCFC"/>
              </w:rPr>
              <w:t xml:space="preserve">Los niños desarrollan la pragmática mediante la imitación y la interacción con sus compañeros. Algunos niños, sin embargo, tienen dificultades para aprender las reglas y requieren ayuda adicional. </w:t>
            </w:r>
          </w:p>
          <w:p w14:paraId="07A360E8" w14:textId="77777777" w:rsidR="0098145F" w:rsidRDefault="0098145F" w:rsidP="0098145F">
            <w:pPr>
              <w:pBdr>
                <w:top w:val="nil"/>
                <w:left w:val="nil"/>
                <w:bottom w:val="nil"/>
                <w:right w:val="nil"/>
                <w:between w:val="nil"/>
              </w:pBdr>
              <w:jc w:val="both"/>
              <w:rPr>
                <w:rFonts w:ascii="Arial" w:hAnsi="Arial" w:cs="Arial"/>
                <w:sz w:val="24"/>
                <w:shd w:val="clear" w:color="auto" w:fill="FFFFFF"/>
              </w:rPr>
            </w:pPr>
          </w:p>
          <w:p w14:paraId="0ABEA0C1" w14:textId="77777777" w:rsidR="00CE2AEC" w:rsidRPr="00B966FF" w:rsidRDefault="00CE2AEC" w:rsidP="0098145F">
            <w:pPr>
              <w:pBdr>
                <w:top w:val="nil"/>
                <w:left w:val="nil"/>
                <w:bottom w:val="nil"/>
                <w:right w:val="nil"/>
                <w:between w:val="nil"/>
              </w:pBdr>
              <w:jc w:val="both"/>
              <w:rPr>
                <w:rFonts w:ascii="Arial" w:hAnsi="Arial" w:cs="Arial"/>
                <w:sz w:val="24"/>
                <w:szCs w:val="26"/>
                <w:shd w:val="clear" w:color="auto" w:fill="FCFCFC"/>
              </w:rPr>
            </w:pPr>
            <w:r>
              <w:rPr>
                <w:rFonts w:ascii="Arial" w:hAnsi="Arial" w:cs="Arial"/>
                <w:sz w:val="24"/>
                <w:shd w:val="clear" w:color="auto" w:fill="FFFFFF"/>
              </w:rPr>
              <w:t xml:space="preserve">El desarrollo pragmático </w:t>
            </w:r>
            <w:r w:rsidRPr="00B966FF">
              <w:rPr>
                <w:rFonts w:ascii="Arial" w:hAnsi="Arial" w:cs="Arial"/>
                <w:sz w:val="24"/>
                <w:shd w:val="clear" w:color="auto" w:fill="FFFFFF"/>
              </w:rPr>
              <w:t>se inicia desde el nacimiento, pero es desde la segunda mitad del primer año que los niños empiezan a ejercer mayor control sobre sus interacciones con el adulto. Entre los 8 y 9 meses, los niños empiezan a desarrollar la int</w:t>
            </w:r>
            <w:r>
              <w:rPr>
                <w:rFonts w:ascii="Arial" w:hAnsi="Arial" w:cs="Arial"/>
                <w:sz w:val="24"/>
                <w:shd w:val="clear" w:color="auto" w:fill="FFFFFF"/>
              </w:rPr>
              <w:t xml:space="preserve">encionalidad </w:t>
            </w:r>
            <w:r>
              <w:rPr>
                <w:rFonts w:ascii="Arial" w:hAnsi="Arial" w:cs="Arial"/>
                <w:sz w:val="24"/>
                <w:shd w:val="clear" w:color="auto" w:fill="FFFFFF"/>
              </w:rPr>
              <w:lastRenderedPageBreak/>
              <w:t>comunicativa.</w:t>
            </w:r>
          </w:p>
          <w:p w14:paraId="21C95F2D" w14:textId="77777777" w:rsidR="0098145F" w:rsidRDefault="0098145F" w:rsidP="0098145F">
            <w:pPr>
              <w:pBdr>
                <w:top w:val="nil"/>
                <w:left w:val="nil"/>
                <w:bottom w:val="nil"/>
                <w:right w:val="nil"/>
                <w:between w:val="nil"/>
              </w:pBdr>
              <w:jc w:val="both"/>
              <w:rPr>
                <w:rFonts w:ascii="Arial" w:hAnsi="Arial" w:cs="Arial"/>
                <w:sz w:val="24"/>
                <w:szCs w:val="26"/>
                <w:shd w:val="clear" w:color="auto" w:fill="FCFCFC"/>
              </w:rPr>
            </w:pPr>
          </w:p>
          <w:p w14:paraId="4B5F6426" w14:textId="4E29B852" w:rsidR="009C2E70" w:rsidRPr="00D60A62" w:rsidRDefault="00CE2AEC" w:rsidP="0098145F">
            <w:pPr>
              <w:pBdr>
                <w:top w:val="nil"/>
                <w:left w:val="nil"/>
                <w:bottom w:val="nil"/>
                <w:right w:val="nil"/>
                <w:between w:val="nil"/>
              </w:pBdr>
              <w:jc w:val="both"/>
              <w:rPr>
                <w:rFonts w:ascii="Comic Sans MS" w:hAnsi="Comic Sans MS"/>
                <w:color w:val="000000"/>
                <w:sz w:val="24"/>
                <w:szCs w:val="24"/>
              </w:rPr>
            </w:pPr>
            <w:r w:rsidRPr="00B966FF">
              <w:rPr>
                <w:rFonts w:ascii="Arial" w:hAnsi="Arial" w:cs="Arial"/>
                <w:sz w:val="24"/>
                <w:szCs w:val="26"/>
                <w:shd w:val="clear" w:color="auto" w:fill="FCFCFC"/>
              </w:rPr>
              <w:t>Ofrecer experiencias estructuradas que enseñen reglas pragmáticas puede ayudar a estos niños a desarrollar las habilidades necesarias para ser interlocutores eficaces.</w:t>
            </w:r>
          </w:p>
        </w:tc>
        <w:tc>
          <w:tcPr>
            <w:tcW w:w="3260" w:type="dxa"/>
            <w:tcBorders>
              <w:top w:val="single" w:sz="4" w:space="0" w:color="000000"/>
              <w:left w:val="single" w:sz="4" w:space="0" w:color="000000"/>
              <w:bottom w:val="single" w:sz="4" w:space="0" w:color="000000"/>
              <w:right w:val="single" w:sz="4" w:space="0" w:color="000000"/>
            </w:tcBorders>
          </w:tcPr>
          <w:p w14:paraId="2591E15E" w14:textId="3E691F53"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0F31488C" w14:textId="77777777" w:rsidTr="0098145F">
        <w:trPr>
          <w:trHeight w:val="740"/>
        </w:trPr>
        <w:tc>
          <w:tcPr>
            <w:tcW w:w="1986" w:type="dxa"/>
            <w:gridSpan w:val="2"/>
            <w:tcBorders>
              <w:top w:val="single" w:sz="4" w:space="0" w:color="000000"/>
              <w:left w:val="single" w:sz="4" w:space="0" w:color="000000"/>
              <w:bottom w:val="single" w:sz="4" w:space="0" w:color="000000"/>
              <w:right w:val="single" w:sz="4" w:space="0" w:color="000000"/>
            </w:tcBorders>
          </w:tcPr>
          <w:p w14:paraId="04E879EA" w14:textId="11845B3F" w:rsidR="009C2E70" w:rsidRPr="00D60A62" w:rsidRDefault="00D60A62">
            <w:pPr>
              <w:pBdr>
                <w:top w:val="nil"/>
                <w:left w:val="nil"/>
                <w:bottom w:val="nil"/>
                <w:right w:val="nil"/>
                <w:between w:val="nil"/>
              </w:pBdr>
              <w:tabs>
                <w:tab w:val="left" w:pos="1602"/>
                <w:tab w:val="left" w:pos="2521"/>
              </w:tabs>
              <w:spacing w:before="121" w:line="276" w:lineRule="auto"/>
              <w:ind w:left="107" w:right="96"/>
              <w:rPr>
                <w:rFonts w:ascii="Comic Sans MS" w:hAnsi="Comic Sans MS"/>
                <w:b/>
                <w:color w:val="000000"/>
                <w:sz w:val="18"/>
                <w:szCs w:val="18"/>
              </w:rPr>
            </w:pPr>
            <w:r w:rsidRPr="00D60A62">
              <w:rPr>
                <w:rFonts w:ascii="Comic Sans MS" w:hAnsi="Comic Sans MS"/>
                <w:b/>
                <w:color w:val="000000"/>
                <w:sz w:val="18"/>
                <w:szCs w:val="18"/>
              </w:rPr>
              <w:lastRenderedPageBreak/>
              <w:t>CONCEPCIÓN</w:t>
            </w:r>
            <w:r w:rsidRPr="00D60A62">
              <w:rPr>
                <w:rFonts w:ascii="Comic Sans MS" w:hAnsi="Comic Sans MS"/>
                <w:b/>
                <w:color w:val="000000"/>
                <w:sz w:val="18"/>
                <w:szCs w:val="18"/>
              </w:rPr>
              <w:tab/>
              <w:t>SOBRE EL LENGUAJE</w:t>
            </w:r>
            <w:r w:rsidRPr="00D60A62">
              <w:rPr>
                <w:rFonts w:ascii="Comic Sans MS" w:hAnsi="Comic Sans MS"/>
                <w:b/>
                <w:color w:val="000000"/>
                <w:sz w:val="18"/>
                <w:szCs w:val="18"/>
              </w:rPr>
              <w:tab/>
            </w:r>
          </w:p>
        </w:tc>
        <w:tc>
          <w:tcPr>
            <w:tcW w:w="3402" w:type="dxa"/>
            <w:tcBorders>
              <w:top w:val="single" w:sz="4" w:space="0" w:color="000000"/>
              <w:left w:val="single" w:sz="4" w:space="0" w:color="000000"/>
              <w:bottom w:val="single" w:sz="4" w:space="0" w:color="000000"/>
              <w:right w:val="single" w:sz="4" w:space="0" w:color="000000"/>
            </w:tcBorders>
          </w:tcPr>
          <w:p w14:paraId="6599B67C" w14:textId="27C70E13" w:rsidR="009C2E70" w:rsidRPr="00D60A62" w:rsidRDefault="009C2E70">
            <w:pPr>
              <w:pBdr>
                <w:top w:val="nil"/>
                <w:left w:val="nil"/>
                <w:bottom w:val="nil"/>
                <w:right w:val="nil"/>
                <w:between w:val="nil"/>
              </w:pBdr>
              <w:rPr>
                <w:rFonts w:ascii="Comic Sans MS" w:hAnsi="Comic Sans MS"/>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54FAA0E4" w14:textId="1A73AA9F" w:rsidR="009C2E70" w:rsidRPr="00D60A62" w:rsidRDefault="009C2E70">
            <w:pPr>
              <w:pBdr>
                <w:top w:val="nil"/>
                <w:left w:val="nil"/>
                <w:bottom w:val="nil"/>
                <w:right w:val="nil"/>
                <w:between w:val="nil"/>
              </w:pBdr>
              <w:rPr>
                <w:rFonts w:ascii="Comic Sans MS" w:hAnsi="Comic Sans MS"/>
                <w:color w:val="000000"/>
                <w:sz w:val="24"/>
                <w:szCs w:val="24"/>
              </w:rPr>
            </w:pPr>
          </w:p>
        </w:tc>
        <w:tc>
          <w:tcPr>
            <w:tcW w:w="3534" w:type="dxa"/>
            <w:tcBorders>
              <w:top w:val="single" w:sz="4" w:space="0" w:color="000000"/>
              <w:left w:val="single" w:sz="4" w:space="0" w:color="000000"/>
              <w:bottom w:val="single" w:sz="4" w:space="0" w:color="000000"/>
              <w:right w:val="single" w:sz="4" w:space="0" w:color="000000"/>
            </w:tcBorders>
          </w:tcPr>
          <w:p w14:paraId="748ADAA9" w14:textId="77777777" w:rsidR="0009215B" w:rsidRDefault="0009215B">
            <w:pPr>
              <w:pBdr>
                <w:top w:val="nil"/>
                <w:left w:val="nil"/>
                <w:bottom w:val="nil"/>
                <w:right w:val="nil"/>
                <w:between w:val="nil"/>
              </w:pBdr>
              <w:rPr>
                <w:rFonts w:ascii="Arial" w:hAnsi="Arial" w:cs="Arial"/>
                <w:color w:val="000000"/>
                <w:sz w:val="24"/>
                <w:szCs w:val="24"/>
              </w:rPr>
            </w:pPr>
          </w:p>
          <w:p w14:paraId="1E1FA134" w14:textId="68850EA4" w:rsidR="009C2E70" w:rsidRDefault="00A66527" w:rsidP="0009215B">
            <w:pPr>
              <w:pBdr>
                <w:top w:val="nil"/>
                <w:left w:val="nil"/>
                <w:bottom w:val="nil"/>
                <w:right w:val="nil"/>
                <w:between w:val="nil"/>
              </w:pBdr>
              <w:jc w:val="both"/>
              <w:rPr>
                <w:rFonts w:ascii="Arial" w:hAnsi="Arial" w:cs="Arial"/>
                <w:color w:val="000000"/>
                <w:sz w:val="24"/>
                <w:szCs w:val="24"/>
              </w:rPr>
            </w:pPr>
            <w:r w:rsidRPr="00A66527">
              <w:rPr>
                <w:rFonts w:ascii="Arial" w:hAnsi="Arial" w:cs="Arial"/>
                <w:color w:val="000000"/>
                <w:sz w:val="24"/>
                <w:szCs w:val="24"/>
              </w:rPr>
              <w:t>Esenci</w:t>
            </w:r>
            <w:r>
              <w:rPr>
                <w:rFonts w:ascii="Arial" w:hAnsi="Arial" w:cs="Arial"/>
                <w:color w:val="000000"/>
                <w:sz w:val="24"/>
                <w:szCs w:val="24"/>
              </w:rPr>
              <w:t xml:space="preserve">almente la comprensión del lenguaje se basa en los métodos de “la enseñanza de la lectura y la escritura”, para caracterizar al método </w:t>
            </w:r>
            <w:r w:rsidR="00745B30">
              <w:rPr>
                <w:rFonts w:ascii="Arial" w:hAnsi="Arial" w:cs="Arial"/>
                <w:color w:val="000000"/>
                <w:sz w:val="24"/>
                <w:szCs w:val="24"/>
              </w:rPr>
              <w:t>alfabético</w:t>
            </w:r>
            <w:r>
              <w:rPr>
                <w:rFonts w:ascii="Arial" w:hAnsi="Arial" w:cs="Arial"/>
                <w:color w:val="000000"/>
                <w:sz w:val="24"/>
                <w:szCs w:val="24"/>
              </w:rPr>
              <w:t xml:space="preserve"> y el fonético es donde se tiene la visión de la palabra y empieza el proceso de balbuceo de la palabra y los </w:t>
            </w:r>
            <w:r w:rsidR="00745B30">
              <w:rPr>
                <w:rFonts w:ascii="Arial" w:hAnsi="Arial" w:cs="Arial"/>
                <w:color w:val="000000"/>
                <w:sz w:val="24"/>
                <w:szCs w:val="24"/>
              </w:rPr>
              <w:t>fónicos</w:t>
            </w:r>
            <w:r>
              <w:rPr>
                <w:rFonts w:ascii="Arial" w:hAnsi="Arial" w:cs="Arial"/>
                <w:color w:val="000000"/>
                <w:sz w:val="24"/>
                <w:szCs w:val="24"/>
              </w:rPr>
              <w:t xml:space="preserve"> es por las vocales enseñando su forma y sonido; después se presentan las consonantes y se </w:t>
            </w:r>
            <w:r w:rsidR="00745B30">
              <w:rPr>
                <w:rFonts w:ascii="Arial" w:hAnsi="Arial" w:cs="Arial"/>
                <w:color w:val="000000"/>
                <w:sz w:val="24"/>
                <w:szCs w:val="24"/>
              </w:rPr>
              <w:t>unen en</w:t>
            </w:r>
            <w:r>
              <w:rPr>
                <w:rFonts w:ascii="Arial" w:hAnsi="Arial" w:cs="Arial"/>
                <w:color w:val="000000"/>
                <w:sz w:val="24"/>
                <w:szCs w:val="24"/>
              </w:rPr>
              <w:t xml:space="preserve"> relaciones cada vez </w:t>
            </w:r>
            <w:r w:rsidR="00745B30">
              <w:rPr>
                <w:rFonts w:ascii="Arial" w:hAnsi="Arial" w:cs="Arial"/>
                <w:color w:val="000000"/>
                <w:sz w:val="24"/>
                <w:szCs w:val="24"/>
              </w:rPr>
              <w:t>más</w:t>
            </w:r>
            <w:r>
              <w:rPr>
                <w:rFonts w:ascii="Arial" w:hAnsi="Arial" w:cs="Arial"/>
                <w:color w:val="000000"/>
                <w:sz w:val="24"/>
                <w:szCs w:val="24"/>
              </w:rPr>
              <w:t xml:space="preserve"> complejas.</w:t>
            </w:r>
          </w:p>
          <w:p w14:paraId="547128A3" w14:textId="77777777" w:rsidR="0009215B" w:rsidRDefault="0009215B">
            <w:pPr>
              <w:pBdr>
                <w:top w:val="nil"/>
                <w:left w:val="nil"/>
                <w:bottom w:val="nil"/>
                <w:right w:val="nil"/>
                <w:between w:val="nil"/>
              </w:pBdr>
              <w:rPr>
                <w:rFonts w:ascii="Arial" w:hAnsi="Arial" w:cs="Arial"/>
                <w:color w:val="000000"/>
                <w:sz w:val="24"/>
                <w:szCs w:val="24"/>
              </w:rPr>
            </w:pPr>
          </w:p>
          <w:p w14:paraId="3A26E6E1" w14:textId="77777777" w:rsidR="00A66527" w:rsidRDefault="00A66527">
            <w:pPr>
              <w:pBdr>
                <w:top w:val="nil"/>
                <w:left w:val="nil"/>
                <w:bottom w:val="nil"/>
                <w:right w:val="nil"/>
                <w:between w:val="nil"/>
              </w:pBdr>
              <w:rPr>
                <w:rFonts w:ascii="Arial" w:hAnsi="Arial" w:cs="Arial"/>
                <w:color w:val="000000"/>
                <w:sz w:val="24"/>
                <w:szCs w:val="24"/>
              </w:rPr>
            </w:pPr>
            <w:r>
              <w:rPr>
                <w:rFonts w:ascii="Arial" w:hAnsi="Arial" w:cs="Arial"/>
                <w:color w:val="000000"/>
                <w:sz w:val="24"/>
                <w:szCs w:val="24"/>
              </w:rPr>
              <w:t>Los métodos silábicos emplean como unidad la silaba que se combina en palabras y frases, también se comienza enseñando las vocales y luego la forma y el sonido.</w:t>
            </w:r>
          </w:p>
          <w:p w14:paraId="3436E5F0" w14:textId="079EB22D" w:rsidR="002129E5" w:rsidRPr="0009215B" w:rsidRDefault="00A66527" w:rsidP="0009215B">
            <w:pPr>
              <w:pStyle w:val="Prrafodelista"/>
              <w:numPr>
                <w:ilvl w:val="0"/>
                <w:numId w:val="2"/>
              </w:numPr>
              <w:pBdr>
                <w:top w:val="nil"/>
                <w:left w:val="nil"/>
                <w:bottom w:val="nil"/>
                <w:right w:val="nil"/>
                <w:between w:val="nil"/>
              </w:pBdr>
              <w:rPr>
                <w:rFonts w:ascii="Arial" w:hAnsi="Arial" w:cs="Arial"/>
                <w:color w:val="000000"/>
                <w:sz w:val="24"/>
                <w:szCs w:val="24"/>
              </w:rPr>
            </w:pPr>
            <w:r w:rsidRPr="0009215B">
              <w:rPr>
                <w:rFonts w:ascii="Arial" w:hAnsi="Arial" w:cs="Arial"/>
                <w:color w:val="000000"/>
                <w:sz w:val="24"/>
                <w:szCs w:val="24"/>
              </w:rPr>
              <w:t xml:space="preserve">El método </w:t>
            </w:r>
            <w:r w:rsidR="00745B30" w:rsidRPr="0009215B">
              <w:rPr>
                <w:rFonts w:ascii="Arial" w:hAnsi="Arial" w:cs="Arial"/>
                <w:color w:val="000000"/>
                <w:sz w:val="24"/>
                <w:szCs w:val="24"/>
              </w:rPr>
              <w:t xml:space="preserve">psicofonetico </w:t>
            </w:r>
            <w:r w:rsidRPr="0009215B">
              <w:rPr>
                <w:rFonts w:ascii="Arial" w:hAnsi="Arial" w:cs="Arial"/>
                <w:color w:val="000000"/>
                <w:sz w:val="24"/>
                <w:szCs w:val="24"/>
              </w:rPr>
              <w:t xml:space="preserve">consiste en comparar las </w:t>
            </w:r>
            <w:r w:rsidRPr="0009215B">
              <w:rPr>
                <w:rFonts w:ascii="Arial" w:hAnsi="Arial" w:cs="Arial"/>
                <w:color w:val="000000"/>
                <w:sz w:val="24"/>
                <w:szCs w:val="24"/>
              </w:rPr>
              <w:lastRenderedPageBreak/>
              <w:t>silabas de di</w:t>
            </w:r>
            <w:r w:rsidR="002129E5" w:rsidRPr="0009215B">
              <w:rPr>
                <w:rFonts w:ascii="Arial" w:hAnsi="Arial" w:cs="Arial"/>
                <w:color w:val="000000"/>
                <w:sz w:val="24"/>
                <w:szCs w:val="24"/>
              </w:rPr>
              <w:t>stintas palabras, que parte del interés del niño sin su comprensión.</w:t>
            </w:r>
          </w:p>
          <w:p w14:paraId="5DBD67C3" w14:textId="3B908523" w:rsidR="002129E5" w:rsidRPr="0009215B" w:rsidRDefault="002129E5" w:rsidP="0009215B">
            <w:pPr>
              <w:pStyle w:val="Prrafodelista"/>
              <w:numPr>
                <w:ilvl w:val="0"/>
                <w:numId w:val="2"/>
              </w:numPr>
              <w:pBdr>
                <w:top w:val="nil"/>
                <w:left w:val="nil"/>
                <w:bottom w:val="nil"/>
                <w:right w:val="nil"/>
                <w:between w:val="nil"/>
              </w:pBdr>
              <w:rPr>
                <w:rFonts w:ascii="Arial" w:hAnsi="Arial" w:cs="Arial"/>
                <w:color w:val="000000"/>
                <w:sz w:val="24"/>
                <w:szCs w:val="24"/>
              </w:rPr>
            </w:pPr>
            <w:r w:rsidRPr="0009215B">
              <w:rPr>
                <w:rFonts w:ascii="Arial" w:hAnsi="Arial" w:cs="Arial"/>
                <w:color w:val="000000"/>
                <w:sz w:val="24"/>
                <w:szCs w:val="24"/>
              </w:rPr>
              <w:t>El método de la palabra admite las dos versiones primero el método de la palabra total sin análisis, y método de la palabra generadora analítico-</w:t>
            </w:r>
            <w:r w:rsidR="00745B30" w:rsidRPr="0009215B">
              <w:rPr>
                <w:rFonts w:ascii="Arial" w:hAnsi="Arial" w:cs="Arial"/>
                <w:color w:val="000000"/>
                <w:sz w:val="24"/>
                <w:szCs w:val="24"/>
              </w:rPr>
              <w:t>sintético</w:t>
            </w:r>
            <w:r w:rsidRPr="0009215B">
              <w:rPr>
                <w:rFonts w:ascii="Arial" w:hAnsi="Arial" w:cs="Arial"/>
                <w:color w:val="000000"/>
                <w:sz w:val="24"/>
                <w:szCs w:val="24"/>
              </w:rPr>
              <w:t>.</w:t>
            </w:r>
          </w:p>
          <w:p w14:paraId="07FED89D" w14:textId="3EFF15FA" w:rsidR="002129E5" w:rsidRPr="0009215B" w:rsidRDefault="002129E5" w:rsidP="0009215B">
            <w:pPr>
              <w:pStyle w:val="Prrafodelista"/>
              <w:numPr>
                <w:ilvl w:val="0"/>
                <w:numId w:val="2"/>
              </w:numPr>
              <w:pBdr>
                <w:top w:val="nil"/>
                <w:left w:val="nil"/>
                <w:bottom w:val="nil"/>
                <w:right w:val="nil"/>
                <w:between w:val="nil"/>
              </w:pBdr>
              <w:rPr>
                <w:rFonts w:ascii="Arial" w:hAnsi="Arial" w:cs="Arial"/>
                <w:color w:val="000000"/>
                <w:sz w:val="24"/>
                <w:szCs w:val="24"/>
              </w:rPr>
            </w:pPr>
            <w:r w:rsidRPr="0009215B">
              <w:rPr>
                <w:rFonts w:ascii="Arial" w:hAnsi="Arial" w:cs="Arial"/>
                <w:color w:val="000000"/>
                <w:sz w:val="24"/>
                <w:szCs w:val="24"/>
              </w:rPr>
              <w:t>El método de la frase tiende a hacer uso, desde el comienzo de un grupo de palabras con sentido.</w:t>
            </w:r>
          </w:p>
          <w:p w14:paraId="6842E8ED" w14:textId="5363BCAD" w:rsidR="002129E5" w:rsidRPr="0009215B" w:rsidRDefault="002129E5" w:rsidP="0009215B">
            <w:pPr>
              <w:pStyle w:val="Prrafodelista"/>
              <w:numPr>
                <w:ilvl w:val="0"/>
                <w:numId w:val="1"/>
              </w:numPr>
              <w:pBdr>
                <w:top w:val="nil"/>
                <w:left w:val="nil"/>
                <w:bottom w:val="nil"/>
                <w:right w:val="nil"/>
                <w:between w:val="nil"/>
              </w:pBdr>
              <w:rPr>
                <w:rFonts w:ascii="Arial" w:hAnsi="Arial" w:cs="Arial"/>
                <w:color w:val="000000"/>
                <w:sz w:val="24"/>
                <w:szCs w:val="24"/>
              </w:rPr>
            </w:pPr>
            <w:r w:rsidRPr="0009215B">
              <w:rPr>
                <w:rFonts w:ascii="Arial" w:hAnsi="Arial" w:cs="Arial"/>
                <w:color w:val="000000"/>
                <w:sz w:val="24"/>
                <w:szCs w:val="24"/>
              </w:rPr>
              <w:t>El método del texto se toma como punto de partida la escritura que realiza el adulto mientras el niño quiere comunicarse.</w:t>
            </w:r>
          </w:p>
          <w:p w14:paraId="2DFB2F9C" w14:textId="4ED838AE" w:rsidR="00A66527" w:rsidRPr="0009215B" w:rsidRDefault="002129E5" w:rsidP="0009215B">
            <w:pPr>
              <w:pStyle w:val="Prrafodelista"/>
              <w:numPr>
                <w:ilvl w:val="0"/>
                <w:numId w:val="1"/>
              </w:numPr>
              <w:pBdr>
                <w:top w:val="nil"/>
                <w:left w:val="nil"/>
                <w:bottom w:val="nil"/>
                <w:right w:val="nil"/>
                <w:between w:val="nil"/>
              </w:pBdr>
              <w:rPr>
                <w:rFonts w:ascii="Arial" w:hAnsi="Arial" w:cs="Arial"/>
                <w:color w:val="000000"/>
                <w:sz w:val="24"/>
                <w:szCs w:val="24"/>
              </w:rPr>
            </w:pPr>
            <w:r w:rsidRPr="0009215B">
              <w:rPr>
                <w:rFonts w:ascii="Arial" w:hAnsi="Arial" w:cs="Arial"/>
                <w:color w:val="000000"/>
                <w:sz w:val="24"/>
                <w:szCs w:val="24"/>
              </w:rPr>
              <w:t xml:space="preserve">El método de las experiencias demostró que la mejor fuente de materiales de lenguaje es relatar las sus propias experiencias </w:t>
            </w:r>
            <w:r w:rsidR="00745B30" w:rsidRPr="0009215B">
              <w:rPr>
                <w:rFonts w:ascii="Arial" w:hAnsi="Arial" w:cs="Arial"/>
                <w:color w:val="000000"/>
                <w:sz w:val="24"/>
                <w:szCs w:val="24"/>
              </w:rPr>
              <w:t>con su propio lenguaje.</w:t>
            </w:r>
            <w:r w:rsidR="00A66527" w:rsidRPr="0009215B">
              <w:rPr>
                <w:rFonts w:ascii="Arial" w:hAnsi="Arial" w:cs="Arial"/>
                <w:color w:val="000000"/>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0D3FA2B" w14:textId="627807F0"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5B04CF6B" w14:textId="77777777" w:rsidTr="0098145F">
        <w:trPr>
          <w:trHeight w:val="1240"/>
        </w:trPr>
        <w:tc>
          <w:tcPr>
            <w:tcW w:w="1986" w:type="dxa"/>
            <w:gridSpan w:val="2"/>
            <w:tcBorders>
              <w:top w:val="single" w:sz="4" w:space="0" w:color="000000"/>
              <w:left w:val="single" w:sz="4" w:space="0" w:color="000000"/>
              <w:bottom w:val="single" w:sz="4" w:space="0" w:color="000000"/>
              <w:right w:val="single" w:sz="4" w:space="0" w:color="000000"/>
            </w:tcBorders>
          </w:tcPr>
          <w:p w14:paraId="70B8DF53" w14:textId="39D41EE5" w:rsidR="009C2E70" w:rsidRPr="00D60A62" w:rsidRDefault="00D60A62">
            <w:pPr>
              <w:pBdr>
                <w:top w:val="nil"/>
                <w:left w:val="nil"/>
                <w:bottom w:val="nil"/>
                <w:right w:val="nil"/>
                <w:between w:val="nil"/>
              </w:pBdr>
              <w:spacing w:before="121" w:line="276" w:lineRule="auto"/>
              <w:ind w:left="107" w:right="96"/>
              <w:jc w:val="both"/>
              <w:rPr>
                <w:rFonts w:ascii="Comic Sans MS" w:hAnsi="Comic Sans MS"/>
                <w:b/>
                <w:color w:val="000000"/>
                <w:sz w:val="18"/>
                <w:szCs w:val="18"/>
              </w:rPr>
            </w:pPr>
            <w:r w:rsidRPr="00D60A62">
              <w:rPr>
                <w:rFonts w:ascii="Comic Sans MS" w:hAnsi="Comic Sans MS"/>
                <w:b/>
                <w:color w:val="000000"/>
                <w:sz w:val="18"/>
                <w:szCs w:val="18"/>
              </w:rPr>
              <w:lastRenderedPageBreak/>
              <w:t>UNIDADES DE LECTURA Y ESCRITURA QUE SE PLANTEAN PARA EL COMIENZO DEL PROCESO</w:t>
            </w:r>
          </w:p>
        </w:tc>
        <w:tc>
          <w:tcPr>
            <w:tcW w:w="3402" w:type="dxa"/>
            <w:tcBorders>
              <w:top w:val="single" w:sz="4" w:space="0" w:color="000000"/>
              <w:left w:val="single" w:sz="4" w:space="0" w:color="000000"/>
              <w:bottom w:val="single" w:sz="4" w:space="0" w:color="000000"/>
              <w:right w:val="single" w:sz="4" w:space="0" w:color="000000"/>
            </w:tcBorders>
          </w:tcPr>
          <w:p w14:paraId="165DF76E" w14:textId="31D56FBC" w:rsidR="009C2E70" w:rsidRPr="00D60A62" w:rsidRDefault="009C2E70">
            <w:pPr>
              <w:pBdr>
                <w:top w:val="nil"/>
                <w:left w:val="nil"/>
                <w:bottom w:val="nil"/>
                <w:right w:val="nil"/>
                <w:between w:val="nil"/>
              </w:pBdr>
              <w:rPr>
                <w:rFonts w:ascii="Comic Sans MS" w:hAnsi="Comic Sans MS"/>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2DE9F36E" w14:textId="7689D942" w:rsidR="00C852FF" w:rsidRPr="00D60A62" w:rsidRDefault="00D60A62" w:rsidP="00C852FF">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p w14:paraId="032C8CD8" w14:textId="642C4833" w:rsidR="009C2E70" w:rsidRPr="00D60A62" w:rsidRDefault="009C2E70">
            <w:pPr>
              <w:pBdr>
                <w:top w:val="nil"/>
                <w:left w:val="nil"/>
                <w:bottom w:val="nil"/>
                <w:right w:val="nil"/>
                <w:between w:val="nil"/>
              </w:pBdr>
              <w:rPr>
                <w:rFonts w:ascii="Comic Sans MS" w:hAnsi="Comic Sans MS"/>
                <w:color w:val="000000"/>
                <w:sz w:val="24"/>
                <w:szCs w:val="24"/>
              </w:rPr>
            </w:pPr>
          </w:p>
        </w:tc>
        <w:tc>
          <w:tcPr>
            <w:tcW w:w="3534" w:type="dxa"/>
            <w:tcBorders>
              <w:top w:val="single" w:sz="4" w:space="0" w:color="000000"/>
              <w:left w:val="single" w:sz="4" w:space="0" w:color="000000"/>
              <w:bottom w:val="single" w:sz="4" w:space="0" w:color="000000"/>
              <w:right w:val="single" w:sz="4" w:space="0" w:color="000000"/>
            </w:tcBorders>
          </w:tcPr>
          <w:p w14:paraId="45551258" w14:textId="77777777" w:rsidR="0098145F" w:rsidRDefault="0098145F" w:rsidP="009F6269">
            <w:pPr>
              <w:pBdr>
                <w:top w:val="nil"/>
                <w:left w:val="nil"/>
                <w:bottom w:val="nil"/>
                <w:right w:val="nil"/>
                <w:between w:val="nil"/>
              </w:pBdr>
              <w:jc w:val="both"/>
              <w:rPr>
                <w:rFonts w:ascii="Arial" w:hAnsi="Arial" w:cs="Arial"/>
                <w:sz w:val="24"/>
                <w:szCs w:val="24"/>
              </w:rPr>
            </w:pPr>
          </w:p>
          <w:p w14:paraId="01A4AEDC" w14:textId="77777777" w:rsidR="009F6269" w:rsidRDefault="008A1932" w:rsidP="009F6269">
            <w:pPr>
              <w:pBdr>
                <w:top w:val="nil"/>
                <w:left w:val="nil"/>
                <w:bottom w:val="nil"/>
                <w:right w:val="nil"/>
                <w:between w:val="nil"/>
              </w:pBdr>
              <w:jc w:val="both"/>
              <w:rPr>
                <w:rFonts w:ascii="Arial" w:hAnsi="Arial" w:cs="Arial"/>
                <w:sz w:val="24"/>
                <w:shd w:val="clear" w:color="auto" w:fill="FFFFFF"/>
              </w:rPr>
            </w:pPr>
            <w:bookmarkStart w:id="0" w:name="_GoBack"/>
            <w:bookmarkEnd w:id="0"/>
            <w:r w:rsidRPr="008A1932">
              <w:rPr>
                <w:rFonts w:ascii="Arial" w:hAnsi="Arial" w:cs="Arial"/>
                <w:sz w:val="24"/>
                <w:szCs w:val="24"/>
              </w:rPr>
              <w:t xml:space="preserve">Las funciones del lenguaje, Halliday (1975) hace una distinción en las funciones pragmáticas en relación al uso del lenguaje para orientarse hacia y con los demás y como instrumento para alcanzar los </w:t>
            </w:r>
            <w:r w:rsidRPr="008A1932">
              <w:rPr>
                <w:rFonts w:ascii="Arial" w:hAnsi="Arial" w:cs="Arial"/>
                <w:sz w:val="24"/>
                <w:szCs w:val="24"/>
              </w:rPr>
              <w:lastRenderedPageBreak/>
              <w:t>fines buscados y que permitan construir nuevos conocimientos</w:t>
            </w:r>
            <w:r w:rsidR="004473A4">
              <w:rPr>
                <w:rFonts w:ascii="Arial" w:hAnsi="Arial" w:cs="Arial"/>
                <w:sz w:val="24"/>
                <w:szCs w:val="24"/>
              </w:rPr>
              <w:t xml:space="preserve">. </w:t>
            </w:r>
            <w:r w:rsidR="004473A4" w:rsidRPr="004473A4">
              <w:rPr>
                <w:rFonts w:ascii="Arial" w:hAnsi="Arial" w:cs="Arial"/>
                <w:sz w:val="24"/>
                <w:shd w:val="clear" w:color="auto" w:fill="FFFFFF"/>
              </w:rPr>
              <w:t xml:space="preserve">Pero, ¿qué pasa cuando esta habilidad está afectada? </w:t>
            </w:r>
          </w:p>
          <w:p w14:paraId="71AA054E" w14:textId="77777777" w:rsidR="009F6269" w:rsidRDefault="009F6269" w:rsidP="009F6269">
            <w:pPr>
              <w:pBdr>
                <w:top w:val="nil"/>
                <w:left w:val="nil"/>
                <w:bottom w:val="nil"/>
                <w:right w:val="nil"/>
                <w:between w:val="nil"/>
              </w:pBdr>
              <w:jc w:val="both"/>
              <w:rPr>
                <w:rFonts w:ascii="Arial" w:hAnsi="Arial" w:cs="Arial"/>
                <w:sz w:val="24"/>
                <w:shd w:val="clear" w:color="auto" w:fill="FFFFFF"/>
              </w:rPr>
            </w:pPr>
          </w:p>
          <w:p w14:paraId="7CC1338D" w14:textId="25D4D988" w:rsidR="009F6269" w:rsidRDefault="004473A4" w:rsidP="009F6269">
            <w:pPr>
              <w:pBdr>
                <w:top w:val="nil"/>
                <w:left w:val="nil"/>
                <w:bottom w:val="nil"/>
                <w:right w:val="nil"/>
                <w:between w:val="nil"/>
              </w:pBdr>
              <w:jc w:val="both"/>
              <w:rPr>
                <w:rFonts w:ascii="Arial" w:hAnsi="Arial" w:cs="Arial"/>
                <w:sz w:val="24"/>
                <w:shd w:val="clear" w:color="auto" w:fill="FFFFFF"/>
              </w:rPr>
            </w:pPr>
            <w:r w:rsidRPr="004473A4">
              <w:rPr>
                <w:rFonts w:ascii="Arial" w:hAnsi="Arial" w:cs="Arial"/>
                <w:sz w:val="24"/>
                <w:shd w:val="clear" w:color="auto" w:fill="FFFFFF"/>
              </w:rPr>
              <w:t xml:space="preserve">Por ejemplo, un niño que tiene problemas en la adquisición de la pragmática su habla durante una conversación puede llegar a ser excesiva. Sin embargo, cuando realizan tareas como contar una historia o dar instrucciones sobre algo esa producción oral suele disminuir. También suele resultar difícil para ellos empezar una conversación, mantener el tema de la misma, cambiarlo y/o respetar los turnos de habla. </w:t>
            </w:r>
          </w:p>
          <w:p w14:paraId="28FDE3BA" w14:textId="77777777" w:rsidR="009F6269" w:rsidRDefault="009F6269" w:rsidP="009F6269">
            <w:pPr>
              <w:pBdr>
                <w:top w:val="nil"/>
                <w:left w:val="nil"/>
                <w:bottom w:val="nil"/>
                <w:right w:val="nil"/>
                <w:between w:val="nil"/>
              </w:pBdr>
              <w:jc w:val="both"/>
              <w:rPr>
                <w:rFonts w:ascii="Arial" w:hAnsi="Arial" w:cs="Arial"/>
                <w:sz w:val="24"/>
                <w:shd w:val="clear" w:color="auto" w:fill="FFFFFF"/>
              </w:rPr>
            </w:pPr>
          </w:p>
          <w:p w14:paraId="2F16125D" w14:textId="77777777" w:rsidR="009F6269" w:rsidRDefault="004473A4" w:rsidP="009F6269">
            <w:pPr>
              <w:pBdr>
                <w:top w:val="nil"/>
                <w:left w:val="nil"/>
                <w:bottom w:val="nil"/>
                <w:right w:val="nil"/>
                <w:between w:val="nil"/>
              </w:pBdr>
              <w:jc w:val="both"/>
              <w:rPr>
                <w:rFonts w:ascii="Arial" w:hAnsi="Arial" w:cs="Arial"/>
                <w:sz w:val="24"/>
                <w:shd w:val="clear" w:color="auto" w:fill="FFFFFF"/>
              </w:rPr>
            </w:pPr>
            <w:r w:rsidRPr="004473A4">
              <w:rPr>
                <w:rFonts w:ascii="Arial" w:hAnsi="Arial" w:cs="Arial"/>
                <w:sz w:val="24"/>
                <w:shd w:val="clear" w:color="auto" w:fill="FFFFFF"/>
              </w:rPr>
              <w:t>E incluso, en ocasiones, entender las oraciones de doble sentido.</w:t>
            </w:r>
            <w:r>
              <w:rPr>
                <w:rFonts w:ascii="Arial" w:hAnsi="Arial" w:cs="Arial"/>
                <w:sz w:val="24"/>
                <w:shd w:val="clear" w:color="auto" w:fill="FFFFFF"/>
              </w:rPr>
              <w:t xml:space="preserve"> </w:t>
            </w:r>
            <w:r w:rsidRPr="004473A4">
              <w:rPr>
                <w:rFonts w:ascii="Arial" w:hAnsi="Arial" w:cs="Arial"/>
                <w:sz w:val="24"/>
                <w:shd w:val="clear" w:color="auto" w:fill="FFFFFF"/>
              </w:rPr>
              <w:t>Para poder desarrollar esta habilidad, existen, según varios autores, entre ellos </w:t>
            </w:r>
            <w:r w:rsidRPr="004473A4">
              <w:rPr>
                <w:rFonts w:ascii="Arial" w:hAnsi="Arial" w:cs="Arial"/>
                <w:i/>
                <w:iCs/>
                <w:sz w:val="24"/>
                <w:shd w:val="clear" w:color="auto" w:fill="FFFFFF"/>
              </w:rPr>
              <w:t>Michael Halliday</w:t>
            </w:r>
            <w:r w:rsidRPr="004473A4">
              <w:rPr>
                <w:rFonts w:ascii="Arial" w:hAnsi="Arial" w:cs="Arial"/>
                <w:sz w:val="24"/>
                <w:shd w:val="clear" w:color="auto" w:fill="FFFFFF"/>
              </w:rPr>
              <w:t xml:space="preserve"> (lingüista inglés), algunas actividades. </w:t>
            </w:r>
            <w:r w:rsidRPr="004473A4">
              <w:rPr>
                <w:rStyle w:val="s1"/>
                <w:rFonts w:ascii="Arial" w:hAnsi="Arial" w:cs="Arial"/>
                <w:sz w:val="24"/>
                <w:shd w:val="clear" w:color="auto" w:fill="FFFFFF"/>
              </w:rPr>
              <w:t>Una de ellas, y en el área de logopedia del Hospital Nisa también la considera fundamental y la llevan a cabo, es el </w:t>
            </w:r>
            <w:r w:rsidRPr="004473A4">
              <w:rPr>
                <w:rStyle w:val="nfasis"/>
                <w:rFonts w:ascii="Arial" w:hAnsi="Arial" w:cs="Arial"/>
                <w:sz w:val="24"/>
                <w:shd w:val="clear" w:color="auto" w:fill="FFFFFF"/>
              </w:rPr>
              <w:t>role-</w:t>
            </w:r>
            <w:proofErr w:type="spellStart"/>
            <w:r w:rsidRPr="004473A4">
              <w:rPr>
                <w:rStyle w:val="nfasis"/>
                <w:rFonts w:ascii="Arial" w:hAnsi="Arial" w:cs="Arial"/>
                <w:sz w:val="24"/>
                <w:shd w:val="clear" w:color="auto" w:fill="FFFFFF"/>
              </w:rPr>
              <w:t>playing</w:t>
            </w:r>
            <w:proofErr w:type="spellEnd"/>
            <w:r w:rsidRPr="004473A4">
              <w:rPr>
                <w:rFonts w:ascii="Arial" w:hAnsi="Arial" w:cs="Arial"/>
                <w:sz w:val="24"/>
                <w:shd w:val="clear" w:color="auto" w:fill="FFFFFF"/>
              </w:rPr>
              <w:t>.</w:t>
            </w:r>
          </w:p>
          <w:p w14:paraId="535F1490" w14:textId="77777777" w:rsidR="009F6269" w:rsidRDefault="009F6269" w:rsidP="009F6269">
            <w:pPr>
              <w:pBdr>
                <w:top w:val="nil"/>
                <w:left w:val="nil"/>
                <w:bottom w:val="nil"/>
                <w:right w:val="nil"/>
                <w:between w:val="nil"/>
              </w:pBdr>
              <w:jc w:val="both"/>
              <w:rPr>
                <w:rFonts w:ascii="Arial" w:hAnsi="Arial" w:cs="Arial"/>
                <w:sz w:val="24"/>
                <w:shd w:val="clear" w:color="auto" w:fill="FFFFFF"/>
              </w:rPr>
            </w:pPr>
          </w:p>
          <w:p w14:paraId="5F23F1B0" w14:textId="68A314BA" w:rsidR="009C2E70" w:rsidRPr="009F6269" w:rsidRDefault="004473A4" w:rsidP="009F6269">
            <w:pPr>
              <w:pBdr>
                <w:top w:val="nil"/>
                <w:left w:val="nil"/>
                <w:bottom w:val="nil"/>
                <w:right w:val="nil"/>
                <w:between w:val="nil"/>
              </w:pBdr>
              <w:jc w:val="both"/>
              <w:rPr>
                <w:rFonts w:ascii="Arial" w:hAnsi="Arial" w:cs="Arial"/>
                <w:bCs/>
                <w:sz w:val="24"/>
                <w:shd w:val="clear" w:color="auto" w:fill="FFFFFF"/>
              </w:rPr>
            </w:pPr>
            <w:r w:rsidRPr="004473A4">
              <w:rPr>
                <w:rFonts w:ascii="Arial" w:hAnsi="Arial" w:cs="Arial"/>
                <w:bCs/>
                <w:sz w:val="24"/>
                <w:shd w:val="clear" w:color="auto" w:fill="FFFFFF"/>
              </w:rPr>
              <w:t xml:space="preserve">Ésta es una técnica divertida </w:t>
            </w:r>
            <w:r w:rsidRPr="004473A4">
              <w:rPr>
                <w:rFonts w:ascii="Arial" w:hAnsi="Arial" w:cs="Arial"/>
                <w:bCs/>
                <w:sz w:val="24"/>
                <w:shd w:val="clear" w:color="auto" w:fill="FFFFFF"/>
              </w:rPr>
              <w:lastRenderedPageBreak/>
              <w:t>que consiste en realizar una especie de teatro con los niños. En él se simula alguna situación de la vida cotidiana, como por ejemplo ir a un restaurante, al supermercado</w:t>
            </w:r>
            <w:r>
              <w:rPr>
                <w:rFonts w:ascii="Arial" w:hAnsi="Arial" w:cs="Arial"/>
                <w:bCs/>
                <w:sz w:val="24"/>
                <w:shd w:val="clear" w:color="auto" w:fill="FFFFFF"/>
              </w:rPr>
              <w:t>.</w:t>
            </w:r>
          </w:p>
        </w:tc>
        <w:tc>
          <w:tcPr>
            <w:tcW w:w="3260" w:type="dxa"/>
            <w:tcBorders>
              <w:top w:val="single" w:sz="4" w:space="0" w:color="000000"/>
              <w:left w:val="single" w:sz="4" w:space="0" w:color="000000"/>
              <w:bottom w:val="single" w:sz="4" w:space="0" w:color="000000"/>
              <w:right w:val="single" w:sz="4" w:space="0" w:color="000000"/>
            </w:tcBorders>
          </w:tcPr>
          <w:p w14:paraId="00FBE820" w14:textId="114C7D21" w:rsidR="009C2E70" w:rsidRPr="00D60A62" w:rsidRDefault="009C2E70">
            <w:pPr>
              <w:pBdr>
                <w:top w:val="nil"/>
                <w:left w:val="nil"/>
                <w:bottom w:val="nil"/>
                <w:right w:val="nil"/>
                <w:between w:val="nil"/>
              </w:pBdr>
              <w:rPr>
                <w:rFonts w:ascii="Comic Sans MS" w:hAnsi="Comic Sans MS"/>
                <w:color w:val="000000"/>
                <w:sz w:val="24"/>
                <w:szCs w:val="24"/>
              </w:rPr>
            </w:pPr>
          </w:p>
        </w:tc>
      </w:tr>
    </w:tbl>
    <w:p w14:paraId="181DA06B" w14:textId="77777777" w:rsidR="009C2E70" w:rsidRDefault="009C2E70"/>
    <w:sectPr w:rsidR="009C2E70" w:rsidSect="0098145F">
      <w:pgSz w:w="15842" w:h="12242" w:orient="landscape"/>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A0EE8"/>
    <w:multiLevelType w:val="hybridMultilevel"/>
    <w:tmpl w:val="9C5C104A"/>
    <w:lvl w:ilvl="0" w:tplc="7FE4F64E">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4BD024E8"/>
    <w:multiLevelType w:val="hybridMultilevel"/>
    <w:tmpl w:val="6152DCB0"/>
    <w:lvl w:ilvl="0" w:tplc="70A608AE">
      <w:numFmt w:val="bullet"/>
      <w:lvlText w:val="-"/>
      <w:lvlJc w:val="left"/>
      <w:pPr>
        <w:ind w:left="546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3E54D9F"/>
    <w:multiLevelType w:val="hybridMultilevel"/>
    <w:tmpl w:val="1EEED632"/>
    <w:lvl w:ilvl="0" w:tplc="82C0810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AFA6A09"/>
    <w:multiLevelType w:val="hybridMultilevel"/>
    <w:tmpl w:val="A7285D64"/>
    <w:lvl w:ilvl="0" w:tplc="82C08108">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70"/>
    <w:rsid w:val="0009215B"/>
    <w:rsid w:val="002129E5"/>
    <w:rsid w:val="002F642F"/>
    <w:rsid w:val="004473A4"/>
    <w:rsid w:val="00635973"/>
    <w:rsid w:val="007129BE"/>
    <w:rsid w:val="00745B30"/>
    <w:rsid w:val="008A1932"/>
    <w:rsid w:val="008E74F6"/>
    <w:rsid w:val="0098145F"/>
    <w:rsid w:val="009C2E70"/>
    <w:rsid w:val="009F6269"/>
    <w:rsid w:val="00A66527"/>
    <w:rsid w:val="00AE3A90"/>
    <w:rsid w:val="00C10E14"/>
    <w:rsid w:val="00C43017"/>
    <w:rsid w:val="00C852FF"/>
    <w:rsid w:val="00C9136C"/>
    <w:rsid w:val="00CE2AEC"/>
    <w:rsid w:val="00D60A62"/>
    <w:rsid w:val="00E909B6"/>
    <w:rsid w:val="00EF21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2A"/>
    <w:pPr>
      <w:autoSpaceDE w:val="0"/>
      <w:autoSpaceDN w:val="0"/>
    </w:pPr>
    <w:rPr>
      <w:lang w:eastAsia="es-ES" w:bidi="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5B022A"/>
  </w:style>
  <w:style w:type="table" w:customStyle="1" w:styleId="TableNormal1">
    <w:name w:val="Table Normal1"/>
    <w:uiPriority w:val="2"/>
    <w:semiHidden/>
    <w:qFormat/>
    <w:rsid w:val="005B022A"/>
    <w:pPr>
      <w:autoSpaceDE w:val="0"/>
      <w:autoSpaceDN w:val="0"/>
    </w:pPr>
    <w:rPr>
      <w:lang w:val="en-US"/>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0" w:type="dxa"/>
        <w:left w:w="0" w:type="dxa"/>
        <w:bottom w:w="0" w:type="dxa"/>
        <w:right w:w="0" w:type="dxa"/>
      </w:tblCellMar>
    </w:tblPr>
  </w:style>
  <w:style w:type="character" w:styleId="Hipervnculo">
    <w:name w:val="Hyperlink"/>
    <w:basedOn w:val="Fuentedeprrafopredeter"/>
    <w:uiPriority w:val="99"/>
    <w:semiHidden/>
    <w:unhideWhenUsed/>
    <w:rsid w:val="008E74F6"/>
    <w:rPr>
      <w:color w:val="0000FF"/>
      <w:u w:val="single"/>
    </w:rPr>
  </w:style>
  <w:style w:type="paragraph" w:customStyle="1" w:styleId="default">
    <w:name w:val="default"/>
    <w:basedOn w:val="Normal"/>
    <w:rsid w:val="008E74F6"/>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paragraph" w:styleId="Sinespaciado">
    <w:name w:val="No Spacing"/>
    <w:uiPriority w:val="1"/>
    <w:qFormat/>
    <w:rsid w:val="008E74F6"/>
    <w:pPr>
      <w:autoSpaceDE w:val="0"/>
      <w:autoSpaceDN w:val="0"/>
    </w:pPr>
    <w:rPr>
      <w:lang w:eastAsia="es-ES" w:bidi="es-ES"/>
    </w:rPr>
  </w:style>
  <w:style w:type="paragraph" w:customStyle="1" w:styleId="transcripttextparagraph-sc-1jllhx4-1">
    <w:name w:val="transcripttext__paragraph-sc-1jllhx4-1"/>
    <w:basedOn w:val="Normal"/>
    <w:rsid w:val="00AE3A90"/>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paragraph" w:styleId="Textodeglobo">
    <w:name w:val="Balloon Text"/>
    <w:basedOn w:val="Normal"/>
    <w:link w:val="TextodegloboCar"/>
    <w:uiPriority w:val="99"/>
    <w:semiHidden/>
    <w:unhideWhenUsed/>
    <w:rsid w:val="00E90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9B6"/>
    <w:rPr>
      <w:rFonts w:ascii="Tahoma" w:hAnsi="Tahoma" w:cs="Tahoma"/>
      <w:sz w:val="16"/>
      <w:szCs w:val="16"/>
      <w:lang w:eastAsia="es-ES" w:bidi="es-ES"/>
    </w:rPr>
  </w:style>
  <w:style w:type="paragraph" w:styleId="Prrafodelista">
    <w:name w:val="List Paragraph"/>
    <w:basedOn w:val="Normal"/>
    <w:uiPriority w:val="34"/>
    <w:qFormat/>
    <w:rsid w:val="0009215B"/>
    <w:pPr>
      <w:ind w:left="720"/>
      <w:contextualSpacing/>
    </w:pPr>
  </w:style>
  <w:style w:type="character" w:customStyle="1" w:styleId="s1">
    <w:name w:val="s1"/>
    <w:basedOn w:val="Fuentedeprrafopredeter"/>
    <w:rsid w:val="004473A4"/>
  </w:style>
  <w:style w:type="character" w:styleId="nfasis">
    <w:name w:val="Emphasis"/>
    <w:basedOn w:val="Fuentedeprrafopredeter"/>
    <w:uiPriority w:val="20"/>
    <w:qFormat/>
    <w:rsid w:val="004473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2A"/>
    <w:pPr>
      <w:autoSpaceDE w:val="0"/>
      <w:autoSpaceDN w:val="0"/>
    </w:pPr>
    <w:rPr>
      <w:lang w:eastAsia="es-ES" w:bidi="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5B022A"/>
  </w:style>
  <w:style w:type="table" w:customStyle="1" w:styleId="TableNormal1">
    <w:name w:val="Table Normal1"/>
    <w:uiPriority w:val="2"/>
    <w:semiHidden/>
    <w:qFormat/>
    <w:rsid w:val="005B022A"/>
    <w:pPr>
      <w:autoSpaceDE w:val="0"/>
      <w:autoSpaceDN w:val="0"/>
    </w:pPr>
    <w:rPr>
      <w:lang w:val="en-US"/>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0" w:type="dxa"/>
        <w:left w:w="0" w:type="dxa"/>
        <w:bottom w:w="0" w:type="dxa"/>
        <w:right w:w="0" w:type="dxa"/>
      </w:tblCellMar>
    </w:tblPr>
  </w:style>
  <w:style w:type="character" w:styleId="Hipervnculo">
    <w:name w:val="Hyperlink"/>
    <w:basedOn w:val="Fuentedeprrafopredeter"/>
    <w:uiPriority w:val="99"/>
    <w:semiHidden/>
    <w:unhideWhenUsed/>
    <w:rsid w:val="008E74F6"/>
    <w:rPr>
      <w:color w:val="0000FF"/>
      <w:u w:val="single"/>
    </w:rPr>
  </w:style>
  <w:style w:type="paragraph" w:customStyle="1" w:styleId="default">
    <w:name w:val="default"/>
    <w:basedOn w:val="Normal"/>
    <w:rsid w:val="008E74F6"/>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paragraph" w:styleId="Sinespaciado">
    <w:name w:val="No Spacing"/>
    <w:uiPriority w:val="1"/>
    <w:qFormat/>
    <w:rsid w:val="008E74F6"/>
    <w:pPr>
      <w:autoSpaceDE w:val="0"/>
      <w:autoSpaceDN w:val="0"/>
    </w:pPr>
    <w:rPr>
      <w:lang w:eastAsia="es-ES" w:bidi="es-ES"/>
    </w:rPr>
  </w:style>
  <w:style w:type="paragraph" w:customStyle="1" w:styleId="transcripttextparagraph-sc-1jllhx4-1">
    <w:name w:val="transcripttext__paragraph-sc-1jllhx4-1"/>
    <w:basedOn w:val="Normal"/>
    <w:rsid w:val="00AE3A90"/>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paragraph" w:styleId="Textodeglobo">
    <w:name w:val="Balloon Text"/>
    <w:basedOn w:val="Normal"/>
    <w:link w:val="TextodegloboCar"/>
    <w:uiPriority w:val="99"/>
    <w:semiHidden/>
    <w:unhideWhenUsed/>
    <w:rsid w:val="00E90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9B6"/>
    <w:rPr>
      <w:rFonts w:ascii="Tahoma" w:hAnsi="Tahoma" w:cs="Tahoma"/>
      <w:sz w:val="16"/>
      <w:szCs w:val="16"/>
      <w:lang w:eastAsia="es-ES" w:bidi="es-ES"/>
    </w:rPr>
  </w:style>
  <w:style w:type="paragraph" w:styleId="Prrafodelista">
    <w:name w:val="List Paragraph"/>
    <w:basedOn w:val="Normal"/>
    <w:uiPriority w:val="34"/>
    <w:qFormat/>
    <w:rsid w:val="0009215B"/>
    <w:pPr>
      <w:ind w:left="720"/>
      <w:contextualSpacing/>
    </w:pPr>
  </w:style>
  <w:style w:type="character" w:customStyle="1" w:styleId="s1">
    <w:name w:val="s1"/>
    <w:basedOn w:val="Fuentedeprrafopredeter"/>
    <w:rsid w:val="004473A4"/>
  </w:style>
  <w:style w:type="character" w:styleId="nfasis">
    <w:name w:val="Emphasis"/>
    <w:basedOn w:val="Fuentedeprrafopredeter"/>
    <w:uiPriority w:val="20"/>
    <w:qFormat/>
    <w:rsid w:val="004473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930</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MQ</cp:lastModifiedBy>
  <cp:revision>4</cp:revision>
  <dcterms:created xsi:type="dcterms:W3CDTF">2020-10-20T22:19:00Z</dcterms:created>
  <dcterms:modified xsi:type="dcterms:W3CDTF">2020-10-21T00:45:00Z</dcterms:modified>
</cp:coreProperties>
</file>