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412203259"/>
        <w:docPartObj>
          <w:docPartGallery w:val="Cover Pages"/>
          <w:docPartUnique/>
        </w:docPartObj>
      </w:sdtPr>
      <w:sdtEndPr/>
      <w:sdtContent>
        <w:p w14:paraId="1A354487" w14:textId="2D557484" w:rsidR="00BF6546" w:rsidRDefault="00AD6665" w:rsidP="00FD1521">
          <w:r w:rsidRPr="006C70BD">
            <w:rPr>
              <w:noProof/>
            </w:rPr>
            <w:drawing>
              <wp:anchor distT="0" distB="0" distL="114300" distR="114300" simplePos="0" relativeHeight="251660288" behindDoc="1" locked="0" layoutInCell="1" allowOverlap="1" wp14:anchorId="76AA838C" wp14:editId="55331C43">
                <wp:simplePos x="0" y="0"/>
                <wp:positionH relativeFrom="column">
                  <wp:posOffset>648042</wp:posOffset>
                </wp:positionH>
                <wp:positionV relativeFrom="paragraph">
                  <wp:posOffset>-1615440</wp:posOffset>
                </wp:positionV>
                <wp:extent cx="7825381" cy="10135235"/>
                <wp:effectExtent l="6985"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rot="16200000">
                          <a:off x="0" y="0"/>
                          <a:ext cx="7825381" cy="10135235"/>
                        </a:xfrm>
                        <a:prstGeom prst="rect">
                          <a:avLst/>
                        </a:prstGeom>
                      </pic:spPr>
                    </pic:pic>
                  </a:graphicData>
                </a:graphic>
                <wp14:sizeRelH relativeFrom="margin">
                  <wp14:pctWidth>0</wp14:pctWidth>
                </wp14:sizeRelH>
                <wp14:sizeRelV relativeFrom="margin">
                  <wp14:pctHeight>0</wp14:pctHeight>
                </wp14:sizeRelV>
              </wp:anchor>
            </w:drawing>
          </w:r>
        </w:p>
        <w:p w14:paraId="42CF3F72" w14:textId="3AADE20A" w:rsidR="006601AA" w:rsidRDefault="006601AA" w:rsidP="00DB5A23">
          <w:pPr>
            <w:jc w:val="center"/>
            <w:rPr>
              <w:rFonts w:ascii="Arial" w:eastAsia="Calibri" w:hAnsi="Arial" w:cs="Arial"/>
              <w:b/>
              <w:bCs/>
              <w:sz w:val="48"/>
              <w:szCs w:val="48"/>
            </w:rPr>
          </w:pPr>
          <w:r w:rsidRPr="00DB5A23">
            <w:rPr>
              <w:rFonts w:ascii="Arial" w:hAnsi="Arial" w:cs="Arial"/>
              <w:b/>
              <w:bCs/>
              <w:sz w:val="48"/>
              <w:szCs w:val="48"/>
            </w:rPr>
            <w:t xml:space="preserve">Escuela </w:t>
          </w:r>
          <w:r w:rsidRPr="00DB5A23">
            <w:rPr>
              <w:rFonts w:ascii="Arial" w:eastAsia="Calibri" w:hAnsi="Arial" w:cs="Arial"/>
              <w:b/>
              <w:bCs/>
              <w:sz w:val="48"/>
              <w:szCs w:val="48"/>
            </w:rPr>
            <w:t>Normal De Educación Preescolar.</w:t>
          </w:r>
        </w:p>
        <w:p w14:paraId="3A3F2621" w14:textId="3BC57A97" w:rsidR="00DB5A23" w:rsidRDefault="00B341FC" w:rsidP="00DB5A23">
          <w:pPr>
            <w:jc w:val="center"/>
            <w:rPr>
              <w:rFonts w:ascii="Arial" w:eastAsia="Calibri" w:hAnsi="Arial" w:cs="Arial"/>
              <w:b/>
              <w:bCs/>
              <w:sz w:val="48"/>
              <w:szCs w:val="48"/>
            </w:rPr>
          </w:pPr>
          <w:r w:rsidRPr="006601AA">
            <w:rPr>
              <w:rFonts w:ascii="Arial" w:eastAsia="Calibri" w:hAnsi="Arial" w:cs="Arial"/>
              <w:b/>
              <w:bCs/>
              <w:noProof/>
              <w:sz w:val="40"/>
              <w:szCs w:val="40"/>
            </w:rPr>
            <w:drawing>
              <wp:anchor distT="0" distB="0" distL="114300" distR="114300" simplePos="0" relativeHeight="251659264" behindDoc="0" locked="0" layoutInCell="1" allowOverlap="1" wp14:anchorId="42D1F96A" wp14:editId="5C7FF210">
                <wp:simplePos x="0" y="0"/>
                <wp:positionH relativeFrom="column">
                  <wp:posOffset>4267200</wp:posOffset>
                </wp:positionH>
                <wp:positionV relativeFrom="paragraph">
                  <wp:posOffset>6350</wp:posOffset>
                </wp:positionV>
                <wp:extent cx="1009650" cy="1152525"/>
                <wp:effectExtent l="0" t="0" r="0" b="9525"/>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22237" r="17809"/>
                        <a:stretch>
                          <a:fillRect/>
                        </a:stretch>
                      </pic:blipFill>
                      <pic:spPr bwMode="auto">
                        <a:xfrm>
                          <a:off x="0" y="0"/>
                          <a:ext cx="1009650" cy="1152525"/>
                        </a:xfrm>
                        <a:prstGeom prst="rect">
                          <a:avLst/>
                        </a:prstGeom>
                        <a:noFill/>
                      </pic:spPr>
                    </pic:pic>
                  </a:graphicData>
                </a:graphic>
                <wp14:sizeRelH relativeFrom="margin">
                  <wp14:pctWidth>0</wp14:pctWidth>
                </wp14:sizeRelH>
                <wp14:sizeRelV relativeFrom="margin">
                  <wp14:pctHeight>0</wp14:pctHeight>
                </wp14:sizeRelV>
              </wp:anchor>
            </w:drawing>
          </w:r>
        </w:p>
        <w:p w14:paraId="73667127" w14:textId="2EF08523" w:rsidR="00DB5A23" w:rsidRDefault="00DB5A23" w:rsidP="00FD1521">
          <w:pPr>
            <w:rPr>
              <w:rFonts w:ascii="Arial" w:eastAsia="Calibri" w:hAnsi="Arial" w:cs="Arial"/>
              <w:b/>
              <w:bCs/>
              <w:sz w:val="48"/>
              <w:szCs w:val="48"/>
            </w:rPr>
          </w:pPr>
        </w:p>
        <w:p w14:paraId="5C306941" w14:textId="77777777" w:rsidR="00FD1521" w:rsidRPr="00AD6665" w:rsidRDefault="00FD1521" w:rsidP="00FD1521">
          <w:pPr>
            <w:rPr>
              <w:rFonts w:ascii="Arial" w:eastAsia="Calibri" w:hAnsi="Arial" w:cs="Arial"/>
              <w:sz w:val="40"/>
              <w:szCs w:val="40"/>
            </w:rPr>
          </w:pPr>
        </w:p>
        <w:p w14:paraId="23C1BD80" w14:textId="6E0EB90C" w:rsidR="006601AA" w:rsidRPr="00DB5A23" w:rsidRDefault="006601AA" w:rsidP="006C70BD">
          <w:pPr>
            <w:spacing w:line="360" w:lineRule="auto"/>
            <w:ind w:left="720"/>
            <w:contextualSpacing/>
            <w:jc w:val="center"/>
            <w:rPr>
              <w:rFonts w:ascii="Arial" w:eastAsia="Calibri" w:hAnsi="Arial" w:cs="Arial"/>
              <w:b/>
              <w:bCs/>
              <w:sz w:val="28"/>
              <w:szCs w:val="28"/>
            </w:rPr>
          </w:pPr>
          <w:r w:rsidRPr="006601AA">
            <w:rPr>
              <w:rFonts w:ascii="Arial" w:eastAsia="Calibri" w:hAnsi="Arial" w:cs="Arial"/>
              <w:b/>
              <w:bCs/>
              <w:sz w:val="28"/>
              <w:szCs w:val="28"/>
            </w:rPr>
            <w:t>Lenguaje y Alfabetización.</w:t>
          </w:r>
        </w:p>
        <w:p w14:paraId="6A6EFB2B" w14:textId="5B530AE2" w:rsidR="005F643A" w:rsidRPr="006601AA" w:rsidRDefault="005F643A" w:rsidP="006C70BD">
          <w:pPr>
            <w:spacing w:line="360" w:lineRule="auto"/>
            <w:ind w:left="720"/>
            <w:contextualSpacing/>
            <w:jc w:val="center"/>
            <w:rPr>
              <w:rFonts w:ascii="Arial" w:eastAsia="Calibri" w:hAnsi="Arial" w:cs="Arial"/>
              <w:b/>
              <w:bCs/>
              <w:sz w:val="28"/>
              <w:szCs w:val="28"/>
              <w:u w:val="single"/>
            </w:rPr>
          </w:pPr>
          <w:r w:rsidRPr="00DB5A23">
            <w:rPr>
              <w:rFonts w:ascii="Arial" w:eastAsia="Calibri" w:hAnsi="Arial" w:cs="Arial"/>
              <w:b/>
              <w:bCs/>
              <w:sz w:val="28"/>
              <w:szCs w:val="28"/>
              <w:u w:val="single"/>
            </w:rPr>
            <w:t>Actividad en línea 4</w:t>
          </w:r>
        </w:p>
        <w:p w14:paraId="106EFA91" w14:textId="574D2F9D" w:rsidR="00FD1521" w:rsidRDefault="006601AA" w:rsidP="00FD1521">
          <w:pPr>
            <w:spacing w:before="30" w:after="30" w:line="480" w:lineRule="auto"/>
            <w:ind w:left="60"/>
            <w:jc w:val="center"/>
            <w:outlineLvl w:val="2"/>
            <w:rPr>
              <w:rFonts w:ascii="Arial" w:eastAsia="Times New Roman" w:hAnsi="Arial" w:cs="Arial"/>
              <w:b/>
              <w:bCs/>
              <w:color w:val="000000"/>
              <w:sz w:val="32"/>
              <w:szCs w:val="32"/>
              <w:lang w:eastAsia="es-MX"/>
            </w:rPr>
          </w:pPr>
          <w:r w:rsidRPr="006601AA">
            <w:rPr>
              <w:rFonts w:ascii="Arial" w:eastAsia="Times New Roman" w:hAnsi="Arial" w:cs="Arial"/>
              <w:b/>
              <w:bCs/>
              <w:sz w:val="32"/>
              <w:szCs w:val="32"/>
              <w:lang w:eastAsia="es-MX"/>
            </w:rPr>
            <w:t>Docente:</w:t>
          </w:r>
          <w:r w:rsidRPr="006601AA">
            <w:rPr>
              <w:rFonts w:ascii="Arial" w:eastAsia="Times New Roman" w:hAnsi="Arial" w:cs="Arial"/>
              <w:b/>
              <w:bCs/>
              <w:color w:val="000000"/>
              <w:sz w:val="32"/>
              <w:szCs w:val="32"/>
              <w:lang w:eastAsia="es-MX"/>
            </w:rPr>
            <w:t> </w:t>
          </w:r>
          <w:hyperlink r:id="rId8" w:history="1">
            <w:r w:rsidR="005F285E" w:rsidRPr="006601AA">
              <w:rPr>
                <w:rFonts w:ascii="Arial" w:eastAsia="Times New Roman" w:hAnsi="Arial" w:cs="Arial"/>
                <w:color w:val="000000"/>
                <w:sz w:val="32"/>
                <w:szCs w:val="32"/>
                <w:lang w:eastAsia="es-MX"/>
              </w:rPr>
              <w:t>María</w:t>
            </w:r>
            <w:r w:rsidRPr="006601AA">
              <w:rPr>
                <w:rFonts w:ascii="Arial" w:eastAsia="Times New Roman" w:hAnsi="Arial" w:cs="Arial"/>
                <w:color w:val="000000"/>
                <w:sz w:val="32"/>
                <w:szCs w:val="32"/>
                <w:lang w:eastAsia="es-MX"/>
              </w:rPr>
              <w:t xml:space="preserve"> Elena Villarreal </w:t>
            </w:r>
            <w:r w:rsidR="005F285E" w:rsidRPr="006601AA">
              <w:rPr>
                <w:rFonts w:ascii="Arial" w:eastAsia="Times New Roman" w:hAnsi="Arial" w:cs="Arial"/>
                <w:color w:val="000000"/>
                <w:sz w:val="32"/>
                <w:szCs w:val="32"/>
                <w:lang w:eastAsia="es-MX"/>
              </w:rPr>
              <w:t>Márquez</w:t>
            </w:r>
          </w:hyperlink>
          <w:r w:rsidR="00DB5A23">
            <w:rPr>
              <w:rFonts w:ascii="Arial" w:eastAsia="Times New Roman" w:hAnsi="Arial" w:cs="Arial"/>
              <w:b/>
              <w:bCs/>
              <w:sz w:val="32"/>
              <w:szCs w:val="32"/>
              <w:lang w:eastAsia="es-MX"/>
            </w:rPr>
            <w:t>.</w:t>
          </w:r>
        </w:p>
        <w:p w14:paraId="5F61D623" w14:textId="439D9BCE" w:rsidR="006601AA" w:rsidRPr="00FD1521" w:rsidRDefault="006601AA" w:rsidP="00FD1521">
          <w:pPr>
            <w:spacing w:before="30" w:after="30" w:line="480" w:lineRule="auto"/>
            <w:ind w:left="60"/>
            <w:jc w:val="center"/>
            <w:outlineLvl w:val="2"/>
            <w:rPr>
              <w:rFonts w:ascii="Arial" w:eastAsia="Times New Roman" w:hAnsi="Arial" w:cs="Arial"/>
              <w:b/>
              <w:bCs/>
              <w:color w:val="000000"/>
              <w:sz w:val="32"/>
              <w:szCs w:val="32"/>
              <w:lang w:eastAsia="es-MX"/>
            </w:rPr>
          </w:pPr>
          <w:r w:rsidRPr="00DB5A23">
            <w:rPr>
              <w:rFonts w:ascii="Arial" w:eastAsia="Calibri" w:hAnsi="Arial" w:cs="Arial"/>
              <w:b/>
              <w:bCs/>
              <w:sz w:val="28"/>
              <w:szCs w:val="28"/>
            </w:rPr>
            <w:t>Integrantes:</w:t>
          </w:r>
        </w:p>
        <w:p w14:paraId="434F2EFA" w14:textId="2CF08769" w:rsidR="006601AA" w:rsidRPr="00DB5A23" w:rsidRDefault="005F643A" w:rsidP="00FD1521">
          <w:pPr>
            <w:spacing w:line="360" w:lineRule="auto"/>
            <w:ind w:left="720"/>
            <w:contextualSpacing/>
            <w:jc w:val="center"/>
            <w:rPr>
              <w:rFonts w:ascii="Arial" w:hAnsi="Arial" w:cs="Arial"/>
              <w:color w:val="000000"/>
              <w:sz w:val="28"/>
              <w:szCs w:val="28"/>
            </w:rPr>
          </w:pPr>
          <w:r w:rsidRPr="00DB5A23">
            <w:rPr>
              <w:rFonts w:ascii="Arial" w:hAnsi="Arial" w:cs="Arial"/>
              <w:color w:val="000000"/>
              <w:sz w:val="28"/>
              <w:szCs w:val="28"/>
            </w:rPr>
            <w:t>Aguirre Fraga Ana Sofia #1</w:t>
          </w:r>
        </w:p>
        <w:p w14:paraId="5CF852E4" w14:textId="0AE03CA9" w:rsidR="005F643A" w:rsidRPr="00DB5A23" w:rsidRDefault="006C70BD" w:rsidP="00FD1521">
          <w:pPr>
            <w:spacing w:line="360" w:lineRule="auto"/>
            <w:ind w:left="720"/>
            <w:contextualSpacing/>
            <w:jc w:val="center"/>
            <w:rPr>
              <w:rFonts w:ascii="Arial" w:hAnsi="Arial" w:cs="Arial"/>
              <w:color w:val="000000"/>
              <w:sz w:val="28"/>
              <w:szCs w:val="28"/>
            </w:rPr>
          </w:pPr>
          <w:r w:rsidRPr="00DB5A23">
            <w:rPr>
              <w:sz w:val="28"/>
              <w:szCs w:val="28"/>
            </w:rPr>
            <w:t xml:space="preserve"> </w:t>
          </w:r>
          <w:r w:rsidR="005F643A" w:rsidRPr="00DB5A23">
            <w:rPr>
              <w:rFonts w:ascii="Arial" w:hAnsi="Arial" w:cs="Arial"/>
              <w:color w:val="000000"/>
              <w:sz w:val="28"/>
              <w:szCs w:val="28"/>
            </w:rPr>
            <w:t xml:space="preserve">Alonso Alvarado </w:t>
          </w:r>
          <w:r w:rsidR="005F285E" w:rsidRPr="00DB5A23">
            <w:rPr>
              <w:rFonts w:ascii="Arial" w:hAnsi="Arial" w:cs="Arial"/>
              <w:color w:val="000000"/>
              <w:sz w:val="28"/>
              <w:szCs w:val="28"/>
            </w:rPr>
            <w:t>Fátima</w:t>
          </w:r>
          <w:r w:rsidR="005F643A" w:rsidRPr="00DB5A23">
            <w:rPr>
              <w:rFonts w:ascii="Arial" w:hAnsi="Arial" w:cs="Arial"/>
              <w:color w:val="000000"/>
              <w:sz w:val="28"/>
              <w:szCs w:val="28"/>
            </w:rPr>
            <w:t xml:space="preserve"> Cecilia #2</w:t>
          </w:r>
        </w:p>
        <w:p w14:paraId="71F2E2CF" w14:textId="7A84D77D" w:rsidR="005F643A" w:rsidRPr="00DB5A23" w:rsidRDefault="005F643A" w:rsidP="00FD1521">
          <w:pPr>
            <w:spacing w:line="360" w:lineRule="auto"/>
            <w:ind w:left="720"/>
            <w:contextualSpacing/>
            <w:jc w:val="center"/>
            <w:rPr>
              <w:rFonts w:ascii="Arial" w:hAnsi="Arial" w:cs="Arial"/>
              <w:color w:val="000000"/>
              <w:sz w:val="28"/>
              <w:szCs w:val="28"/>
            </w:rPr>
          </w:pPr>
          <w:r w:rsidRPr="00DB5A23">
            <w:rPr>
              <w:rFonts w:ascii="Arial" w:hAnsi="Arial" w:cs="Arial"/>
              <w:color w:val="000000"/>
              <w:sz w:val="28"/>
              <w:szCs w:val="28"/>
            </w:rPr>
            <w:t xml:space="preserve">Barrozo Mata </w:t>
          </w:r>
          <w:r w:rsidR="00B341FC" w:rsidRPr="00DB5A23">
            <w:rPr>
              <w:rFonts w:ascii="Arial" w:hAnsi="Arial" w:cs="Arial"/>
              <w:color w:val="000000"/>
              <w:sz w:val="28"/>
              <w:szCs w:val="28"/>
            </w:rPr>
            <w:t>América</w:t>
          </w:r>
          <w:r w:rsidRPr="00DB5A23">
            <w:rPr>
              <w:rFonts w:ascii="Arial" w:hAnsi="Arial" w:cs="Arial"/>
              <w:color w:val="000000"/>
              <w:sz w:val="28"/>
              <w:szCs w:val="28"/>
            </w:rPr>
            <w:t xml:space="preserve"> Monserrath #3</w:t>
          </w:r>
        </w:p>
        <w:p w14:paraId="661E7DCD" w14:textId="13913678" w:rsidR="005F643A" w:rsidRPr="00DB5A23" w:rsidRDefault="005F643A" w:rsidP="00FD1521">
          <w:pPr>
            <w:spacing w:line="360" w:lineRule="auto"/>
            <w:ind w:left="720"/>
            <w:contextualSpacing/>
            <w:jc w:val="center"/>
            <w:rPr>
              <w:rFonts w:ascii="Arial" w:eastAsia="Calibri" w:hAnsi="Arial" w:cs="Arial"/>
              <w:b/>
              <w:bCs/>
              <w:sz w:val="28"/>
              <w:szCs w:val="28"/>
            </w:rPr>
          </w:pPr>
          <w:r w:rsidRPr="00DB5A23">
            <w:rPr>
              <w:rFonts w:ascii="Arial" w:hAnsi="Arial" w:cs="Arial"/>
              <w:color w:val="000000"/>
              <w:sz w:val="28"/>
              <w:szCs w:val="28"/>
            </w:rPr>
            <w:t xml:space="preserve">Clemente </w:t>
          </w:r>
          <w:r w:rsidR="00AD6665" w:rsidRPr="00DB5A23">
            <w:rPr>
              <w:rFonts w:ascii="Arial" w:hAnsi="Arial" w:cs="Arial"/>
              <w:color w:val="000000"/>
              <w:sz w:val="28"/>
              <w:szCs w:val="28"/>
            </w:rPr>
            <w:t>Gómez</w:t>
          </w:r>
          <w:r w:rsidRPr="00DB5A23">
            <w:rPr>
              <w:rFonts w:ascii="Arial" w:hAnsi="Arial" w:cs="Arial"/>
              <w:color w:val="000000"/>
              <w:sz w:val="28"/>
              <w:szCs w:val="28"/>
            </w:rPr>
            <w:t xml:space="preserve"> Karina Guadalupe #4</w:t>
          </w:r>
        </w:p>
        <w:p w14:paraId="3B3956B4" w14:textId="661631DB" w:rsidR="006601AA" w:rsidRDefault="00DB5A23" w:rsidP="00FD1521">
          <w:pPr>
            <w:spacing w:line="360" w:lineRule="auto"/>
            <w:ind w:left="720"/>
            <w:contextualSpacing/>
            <w:jc w:val="center"/>
            <w:rPr>
              <w:rFonts w:ascii="Arial" w:eastAsia="Calibri" w:hAnsi="Arial" w:cs="Arial"/>
              <w:sz w:val="28"/>
              <w:szCs w:val="28"/>
            </w:rPr>
          </w:pPr>
          <w:r w:rsidRPr="00DB5A23">
            <w:rPr>
              <w:rFonts w:ascii="Arial" w:hAnsi="Arial" w:cs="Arial"/>
              <w:sz w:val="28"/>
              <w:szCs w:val="28"/>
            </w:rPr>
            <w:t>Gaona Gaona</w:t>
          </w:r>
          <w:r w:rsidR="005F643A" w:rsidRPr="00DB5A23">
            <w:rPr>
              <w:rFonts w:ascii="Arial" w:hAnsi="Arial" w:cs="Arial"/>
              <w:sz w:val="28"/>
              <w:szCs w:val="28"/>
            </w:rPr>
            <w:t xml:space="preserve"> </w:t>
          </w:r>
          <w:r w:rsidR="005F643A" w:rsidRPr="00DB5A23">
            <w:rPr>
              <w:rFonts w:ascii="Arial" w:eastAsia="Calibri" w:hAnsi="Arial" w:cs="Arial"/>
              <w:sz w:val="28"/>
              <w:szCs w:val="28"/>
            </w:rPr>
            <w:t>Salma Mariana. #5</w:t>
          </w:r>
        </w:p>
        <w:p w14:paraId="452D51D0" w14:textId="49F2FE72" w:rsidR="00FD1521" w:rsidRPr="00FD1521" w:rsidRDefault="00AD6665" w:rsidP="00FD1521">
          <w:pPr>
            <w:spacing w:line="360" w:lineRule="auto"/>
            <w:ind w:left="720"/>
            <w:contextualSpacing/>
            <w:jc w:val="center"/>
            <w:rPr>
              <w:rFonts w:ascii="Arial" w:hAnsi="Arial" w:cs="Arial"/>
              <w:color w:val="000000"/>
              <w:sz w:val="28"/>
              <w:szCs w:val="28"/>
            </w:rPr>
          </w:pPr>
          <w:r w:rsidRPr="00FD1521">
            <w:rPr>
              <w:rFonts w:ascii="Arial" w:hAnsi="Arial" w:cs="Arial"/>
              <w:color w:val="000000"/>
              <w:sz w:val="28"/>
              <w:szCs w:val="28"/>
            </w:rPr>
            <w:t>González</w:t>
          </w:r>
          <w:r w:rsidR="005F285E">
            <w:rPr>
              <w:rFonts w:ascii="Arial" w:hAnsi="Arial" w:cs="Arial"/>
              <w:color w:val="000000"/>
              <w:sz w:val="28"/>
              <w:szCs w:val="28"/>
            </w:rPr>
            <w:t xml:space="preserve"> </w:t>
          </w:r>
          <w:r w:rsidR="005F285E" w:rsidRPr="00FD1521">
            <w:rPr>
              <w:rFonts w:ascii="Arial" w:hAnsi="Arial" w:cs="Arial"/>
              <w:color w:val="000000"/>
              <w:sz w:val="28"/>
              <w:szCs w:val="28"/>
            </w:rPr>
            <w:t>Mata</w:t>
          </w:r>
          <w:r w:rsidR="005F285E">
            <w:rPr>
              <w:rFonts w:ascii="Arial" w:hAnsi="Arial" w:cs="Arial"/>
              <w:color w:val="000000"/>
              <w:sz w:val="28"/>
              <w:szCs w:val="28"/>
            </w:rPr>
            <w:t xml:space="preserve"> </w:t>
          </w:r>
          <w:r w:rsidRPr="00FD1521">
            <w:rPr>
              <w:rFonts w:ascii="Arial" w:hAnsi="Arial" w:cs="Arial"/>
              <w:color w:val="000000"/>
              <w:sz w:val="28"/>
              <w:szCs w:val="28"/>
            </w:rPr>
            <w:t>Verónica</w:t>
          </w:r>
          <w:r w:rsidR="00FD1521" w:rsidRPr="00FD1521">
            <w:rPr>
              <w:rFonts w:ascii="Arial" w:hAnsi="Arial" w:cs="Arial"/>
              <w:color w:val="000000"/>
              <w:sz w:val="28"/>
              <w:szCs w:val="28"/>
            </w:rPr>
            <w:t xml:space="preserve"> Esmeralda</w:t>
          </w:r>
          <w:r w:rsidR="00FD1521">
            <w:rPr>
              <w:rFonts w:ascii="Arial" w:hAnsi="Arial" w:cs="Arial"/>
              <w:color w:val="000000"/>
              <w:sz w:val="28"/>
              <w:szCs w:val="28"/>
            </w:rPr>
            <w:t xml:space="preserve"> #6</w:t>
          </w:r>
        </w:p>
        <w:p w14:paraId="21C0138E" w14:textId="68E70453" w:rsidR="006601AA" w:rsidRPr="006601AA" w:rsidRDefault="00B636C3" w:rsidP="006C70BD">
          <w:pPr>
            <w:spacing w:line="480" w:lineRule="auto"/>
            <w:ind w:left="720"/>
            <w:contextualSpacing/>
            <w:jc w:val="center"/>
            <w:rPr>
              <w:rFonts w:ascii="Arial" w:eastAsia="Calibri" w:hAnsi="Arial" w:cs="Arial"/>
              <w:b/>
              <w:bCs/>
              <w:sz w:val="28"/>
              <w:szCs w:val="28"/>
            </w:rPr>
          </w:pPr>
          <w:r>
            <w:rPr>
              <w:rFonts w:ascii="Arial" w:eastAsia="Calibri" w:hAnsi="Arial" w:cs="Arial"/>
              <w:b/>
              <w:bCs/>
              <w:sz w:val="28"/>
              <w:szCs w:val="28"/>
            </w:rPr>
            <w:t xml:space="preserve">Grado: </w:t>
          </w:r>
          <w:r w:rsidRPr="00B636C3">
            <w:rPr>
              <w:rFonts w:ascii="Arial" w:eastAsia="Calibri" w:hAnsi="Arial" w:cs="Arial"/>
              <w:sz w:val="28"/>
              <w:szCs w:val="28"/>
            </w:rPr>
            <w:t>2°</w:t>
          </w:r>
          <w:r>
            <w:rPr>
              <w:rFonts w:ascii="Arial" w:eastAsia="Calibri" w:hAnsi="Arial" w:cs="Arial"/>
              <w:b/>
              <w:bCs/>
              <w:sz w:val="28"/>
              <w:szCs w:val="28"/>
            </w:rPr>
            <w:t xml:space="preserve"> </w:t>
          </w:r>
          <w:r w:rsidRPr="006601AA">
            <w:rPr>
              <w:rFonts w:ascii="Arial" w:eastAsia="Calibri" w:hAnsi="Arial" w:cs="Arial"/>
              <w:b/>
              <w:bCs/>
              <w:sz w:val="28"/>
              <w:szCs w:val="28"/>
            </w:rPr>
            <w:t>Sección</w:t>
          </w:r>
          <w:r w:rsidR="006601AA" w:rsidRPr="006601AA">
            <w:rPr>
              <w:rFonts w:ascii="Arial" w:eastAsia="Calibri" w:hAnsi="Arial" w:cs="Arial"/>
              <w:b/>
              <w:bCs/>
              <w:sz w:val="28"/>
              <w:szCs w:val="28"/>
            </w:rPr>
            <w:t xml:space="preserve">: </w:t>
          </w:r>
          <w:r>
            <w:rPr>
              <w:rFonts w:ascii="Arial" w:eastAsia="Calibri" w:hAnsi="Arial" w:cs="Arial"/>
              <w:b/>
              <w:bCs/>
              <w:sz w:val="28"/>
              <w:szCs w:val="28"/>
            </w:rPr>
            <w:t>“</w:t>
          </w:r>
          <w:r>
            <w:rPr>
              <w:rFonts w:ascii="Arial" w:eastAsia="Calibri" w:hAnsi="Arial" w:cs="Arial"/>
              <w:sz w:val="28"/>
              <w:szCs w:val="28"/>
            </w:rPr>
            <w:t>D”</w:t>
          </w:r>
        </w:p>
        <w:p w14:paraId="60BAF218" w14:textId="77777777" w:rsidR="006601AA" w:rsidRPr="006601AA" w:rsidRDefault="006601AA" w:rsidP="006601AA">
          <w:pPr>
            <w:spacing w:line="360" w:lineRule="auto"/>
            <w:ind w:left="720"/>
            <w:contextualSpacing/>
            <w:rPr>
              <w:rFonts w:ascii="Arial" w:eastAsia="Calibri" w:hAnsi="Arial" w:cs="Arial"/>
              <w:b/>
              <w:bCs/>
              <w:sz w:val="28"/>
              <w:szCs w:val="28"/>
            </w:rPr>
          </w:pPr>
        </w:p>
        <w:p w14:paraId="2719E462" w14:textId="64EF21A2" w:rsidR="006601AA" w:rsidRPr="006601AA" w:rsidRDefault="006C70BD" w:rsidP="006C70BD">
          <w:pPr>
            <w:tabs>
              <w:tab w:val="left" w:pos="6207"/>
              <w:tab w:val="right" w:pos="8838"/>
            </w:tabs>
            <w:spacing w:line="256" w:lineRule="auto"/>
            <w:contextualSpacing/>
            <w:jc w:val="center"/>
            <w:rPr>
              <w:rFonts w:ascii="Arial" w:eastAsia="Calibri" w:hAnsi="Arial" w:cs="Arial"/>
              <w:b/>
              <w:bCs/>
              <w:sz w:val="28"/>
              <w:szCs w:val="28"/>
            </w:rPr>
          </w:pPr>
          <w:r>
            <w:rPr>
              <w:rFonts w:ascii="Arial" w:eastAsia="Calibri" w:hAnsi="Arial" w:cs="Arial"/>
              <w:b/>
              <w:bCs/>
              <w:sz w:val="28"/>
              <w:szCs w:val="28"/>
            </w:rPr>
            <w:t xml:space="preserve">                                                                                                                          </w:t>
          </w:r>
          <w:r w:rsidR="006601AA" w:rsidRPr="006601AA">
            <w:rPr>
              <w:rFonts w:ascii="Arial" w:eastAsia="Calibri" w:hAnsi="Arial" w:cs="Arial"/>
              <w:b/>
              <w:bCs/>
              <w:sz w:val="28"/>
              <w:szCs w:val="28"/>
            </w:rPr>
            <w:t>Saltillo Coahuila</w:t>
          </w:r>
        </w:p>
        <w:p w14:paraId="7EB7AA5D" w14:textId="43400D3B" w:rsidR="006601AA" w:rsidRPr="00DB5A23" w:rsidRDefault="006C70BD" w:rsidP="00DB5A23">
          <w:pPr>
            <w:spacing w:line="256" w:lineRule="auto"/>
            <w:contextualSpacing/>
            <w:jc w:val="center"/>
            <w:rPr>
              <w:rFonts w:ascii="Arial" w:eastAsia="Calibri" w:hAnsi="Arial" w:cs="Arial"/>
              <w:b/>
              <w:bCs/>
              <w:sz w:val="28"/>
              <w:szCs w:val="28"/>
            </w:rPr>
          </w:pPr>
          <w:r>
            <w:rPr>
              <w:rFonts w:ascii="Arial" w:eastAsia="Calibri" w:hAnsi="Arial" w:cs="Arial"/>
              <w:b/>
              <w:bCs/>
              <w:sz w:val="28"/>
              <w:szCs w:val="28"/>
            </w:rPr>
            <w:t xml:space="preserve">                                                                                                                 </w:t>
          </w:r>
          <w:r w:rsidR="00DB5A23">
            <w:rPr>
              <w:rFonts w:ascii="Arial" w:eastAsia="Calibri" w:hAnsi="Arial" w:cs="Arial"/>
              <w:b/>
              <w:bCs/>
              <w:sz w:val="28"/>
              <w:szCs w:val="28"/>
            </w:rPr>
            <w:t xml:space="preserve">                </w:t>
          </w:r>
          <w:r>
            <w:rPr>
              <w:rFonts w:ascii="Arial" w:eastAsia="Calibri" w:hAnsi="Arial" w:cs="Arial"/>
              <w:b/>
              <w:bCs/>
              <w:sz w:val="28"/>
              <w:szCs w:val="28"/>
            </w:rPr>
            <w:t xml:space="preserve"> </w:t>
          </w:r>
          <w:r w:rsidR="00172133">
            <w:rPr>
              <w:rFonts w:ascii="Arial" w:eastAsia="Calibri" w:hAnsi="Arial" w:cs="Arial"/>
              <w:b/>
              <w:bCs/>
              <w:sz w:val="28"/>
              <w:szCs w:val="28"/>
            </w:rPr>
            <w:t>21</w:t>
          </w:r>
          <w:r w:rsidR="006601AA" w:rsidRPr="006601AA">
            <w:rPr>
              <w:rFonts w:ascii="Arial" w:eastAsia="Calibri" w:hAnsi="Arial" w:cs="Arial"/>
              <w:b/>
              <w:bCs/>
              <w:sz w:val="28"/>
              <w:szCs w:val="28"/>
            </w:rPr>
            <w:t>/10/2020</w:t>
          </w:r>
        </w:p>
      </w:sdtContent>
    </w:sdt>
    <w:p w14:paraId="61FDB3B4" w14:textId="77777777" w:rsidR="006601AA" w:rsidRDefault="006601AA"/>
    <w:tbl>
      <w:tblPr>
        <w:tblW w:w="15158" w:type="dxa"/>
        <w:tblInd w:w="-431" w:type="dxa"/>
        <w:tblCellMar>
          <w:left w:w="0" w:type="dxa"/>
          <w:right w:w="0" w:type="dxa"/>
        </w:tblCellMar>
        <w:tblLook w:val="04A0" w:firstRow="1" w:lastRow="0" w:firstColumn="1" w:lastColumn="0" w:noHBand="0" w:noVBand="1"/>
      </w:tblPr>
      <w:tblGrid>
        <w:gridCol w:w="2295"/>
        <w:gridCol w:w="4075"/>
        <w:gridCol w:w="2551"/>
        <w:gridCol w:w="3201"/>
        <w:gridCol w:w="3036"/>
      </w:tblGrid>
      <w:tr w:rsidR="006C598E" w:rsidRPr="006C598E" w14:paraId="5257C9F4" w14:textId="26169C22" w:rsidTr="00DB5A23">
        <w:trPr>
          <w:trHeight w:val="480"/>
        </w:trPr>
        <w:tc>
          <w:tcPr>
            <w:tcW w:w="15158" w:type="dxa"/>
            <w:gridSpan w:val="5"/>
            <w:tcBorders>
              <w:top w:val="single" w:sz="8" w:space="0" w:color="000000"/>
              <w:left w:val="single" w:sz="12" w:space="0" w:color="auto"/>
              <w:bottom w:val="single" w:sz="8" w:space="0" w:color="000000"/>
              <w:right w:val="single" w:sz="8" w:space="0" w:color="000000"/>
            </w:tcBorders>
            <w:shd w:val="clear" w:color="auto" w:fill="FFFF66"/>
            <w:tcMar>
              <w:top w:w="0" w:type="dxa"/>
              <w:left w:w="108" w:type="dxa"/>
              <w:bottom w:w="0" w:type="dxa"/>
              <w:right w:w="108" w:type="dxa"/>
            </w:tcMar>
            <w:hideMark/>
          </w:tcPr>
          <w:p w14:paraId="4C707D4C" w14:textId="3EA79916" w:rsidR="006C598E" w:rsidRPr="00BF6546" w:rsidRDefault="006C598E" w:rsidP="006C598E">
            <w:pPr>
              <w:spacing w:before="121" w:after="0" w:line="240" w:lineRule="auto"/>
              <w:ind w:left="1658" w:right="1689"/>
              <w:jc w:val="center"/>
              <w:rPr>
                <w:rFonts w:ascii="Arial" w:eastAsia="Times New Roman" w:hAnsi="Arial" w:cs="Arial"/>
                <w:b/>
                <w:bCs/>
                <w:color w:val="000000"/>
                <w:sz w:val="24"/>
                <w:szCs w:val="24"/>
                <w:lang w:val="es-ES" w:eastAsia="es-MX"/>
              </w:rPr>
            </w:pPr>
            <w:r w:rsidRPr="006C598E">
              <w:rPr>
                <w:rFonts w:ascii="Arial" w:eastAsia="Times New Roman" w:hAnsi="Arial" w:cs="Arial"/>
                <w:b/>
                <w:bCs/>
                <w:color w:val="000000"/>
                <w:sz w:val="24"/>
                <w:szCs w:val="24"/>
                <w:lang w:val="es-ES" w:eastAsia="es-MX"/>
              </w:rPr>
              <w:lastRenderedPageBreak/>
              <w:t>COMPARATIVO DE TEORÍAS DE LA ALFABETIZACIÓN INICIAL</w:t>
            </w:r>
          </w:p>
        </w:tc>
      </w:tr>
      <w:tr w:rsidR="009579C5" w:rsidRPr="006C598E" w14:paraId="1ECF58D2" w14:textId="1283A840" w:rsidTr="00B341FC">
        <w:trPr>
          <w:trHeight w:val="480"/>
        </w:trPr>
        <w:tc>
          <w:tcPr>
            <w:tcW w:w="2295" w:type="dxa"/>
            <w:tcBorders>
              <w:top w:val="nil"/>
              <w:left w:val="single" w:sz="8" w:space="0" w:color="000000"/>
              <w:bottom w:val="single" w:sz="8" w:space="0" w:color="000000"/>
              <w:right w:val="single" w:sz="8" w:space="0" w:color="000000"/>
            </w:tcBorders>
            <w:shd w:val="clear" w:color="auto" w:fill="AFAFFF"/>
            <w:tcMar>
              <w:top w:w="0" w:type="dxa"/>
              <w:left w:w="108" w:type="dxa"/>
              <w:bottom w:w="0" w:type="dxa"/>
              <w:right w:w="108" w:type="dxa"/>
            </w:tcMar>
            <w:vAlign w:val="center"/>
            <w:hideMark/>
          </w:tcPr>
          <w:p w14:paraId="0CEB69CA" w14:textId="7D0D368A" w:rsidR="006C598E" w:rsidRPr="006E623E" w:rsidRDefault="006C598E" w:rsidP="005F285E">
            <w:pPr>
              <w:spacing w:before="121" w:after="0" w:line="240" w:lineRule="auto"/>
              <w:ind w:left="167"/>
              <w:jc w:val="center"/>
              <w:rPr>
                <w:rFonts w:ascii="Arial" w:eastAsia="Times New Roman" w:hAnsi="Arial" w:cs="Arial"/>
                <w:b/>
                <w:bCs/>
                <w:color w:val="000000"/>
                <w:sz w:val="20"/>
                <w:szCs w:val="20"/>
                <w:lang w:eastAsia="es-MX"/>
              </w:rPr>
            </w:pPr>
            <w:r w:rsidRPr="006E623E">
              <w:rPr>
                <w:rFonts w:ascii="Arial" w:eastAsia="Times New Roman" w:hAnsi="Arial" w:cs="Arial"/>
                <w:b/>
                <w:bCs/>
                <w:color w:val="000000"/>
                <w:sz w:val="20"/>
                <w:szCs w:val="20"/>
                <w:lang w:val="es-ES" w:eastAsia="es-MX"/>
              </w:rPr>
              <w:t>CARACTERÍSTICAS</w:t>
            </w:r>
          </w:p>
        </w:tc>
        <w:tc>
          <w:tcPr>
            <w:tcW w:w="4075" w:type="dxa"/>
            <w:tcBorders>
              <w:top w:val="nil"/>
              <w:left w:val="nil"/>
              <w:bottom w:val="single" w:sz="8" w:space="0" w:color="000000"/>
              <w:right w:val="single" w:sz="8" w:space="0" w:color="000000"/>
            </w:tcBorders>
            <w:shd w:val="clear" w:color="auto" w:fill="AFAFFF"/>
            <w:tcMar>
              <w:top w:w="0" w:type="dxa"/>
              <w:left w:w="108" w:type="dxa"/>
              <w:bottom w:w="0" w:type="dxa"/>
              <w:right w:w="108" w:type="dxa"/>
            </w:tcMar>
            <w:vAlign w:val="center"/>
            <w:hideMark/>
          </w:tcPr>
          <w:p w14:paraId="3E461D2F" w14:textId="2B62793B" w:rsidR="006C598E" w:rsidRPr="006E623E" w:rsidRDefault="006C598E" w:rsidP="00B341FC">
            <w:pPr>
              <w:spacing w:before="121" w:after="0" w:line="240" w:lineRule="auto"/>
              <w:jc w:val="center"/>
              <w:rPr>
                <w:rFonts w:ascii="Arial" w:eastAsia="Times New Roman" w:hAnsi="Arial" w:cs="Arial"/>
                <w:color w:val="000000"/>
                <w:sz w:val="20"/>
                <w:szCs w:val="20"/>
                <w:lang w:eastAsia="es-MX"/>
              </w:rPr>
            </w:pPr>
            <w:r w:rsidRPr="006E623E">
              <w:rPr>
                <w:rFonts w:ascii="Arial" w:eastAsia="Times New Roman" w:hAnsi="Arial" w:cs="Arial"/>
                <w:b/>
                <w:bCs/>
                <w:color w:val="000000"/>
                <w:sz w:val="20"/>
                <w:szCs w:val="20"/>
                <w:lang w:val="es-ES" w:eastAsia="es-MX"/>
              </w:rPr>
              <w:t>TEORÍA 1</w:t>
            </w:r>
          </w:p>
          <w:p w14:paraId="22DA73C2" w14:textId="2D31EEE1" w:rsidR="006C598E" w:rsidRPr="006E623E" w:rsidRDefault="006C598E" w:rsidP="00B341FC">
            <w:pPr>
              <w:spacing w:before="121" w:after="0" w:line="240" w:lineRule="auto"/>
              <w:ind w:left="165"/>
              <w:jc w:val="center"/>
              <w:rPr>
                <w:rFonts w:ascii="Arial" w:eastAsia="Times New Roman" w:hAnsi="Arial" w:cs="Arial"/>
                <w:b/>
                <w:bCs/>
                <w:color w:val="000000"/>
                <w:sz w:val="20"/>
                <w:szCs w:val="20"/>
                <w:lang w:val="es-ES" w:eastAsia="es-MX"/>
              </w:rPr>
            </w:pPr>
            <w:r w:rsidRPr="006E623E">
              <w:rPr>
                <w:rFonts w:ascii="Arial" w:eastAsia="Times New Roman" w:hAnsi="Arial" w:cs="Arial"/>
                <w:b/>
                <w:bCs/>
                <w:color w:val="000000"/>
                <w:sz w:val="20"/>
                <w:szCs w:val="20"/>
                <w:lang w:val="es-ES" w:eastAsia="es-MX"/>
              </w:rPr>
              <w:t>PSICOLINGÜISTICA</w:t>
            </w:r>
          </w:p>
          <w:p w14:paraId="6FA5F0A6" w14:textId="77777777" w:rsidR="006E623E" w:rsidRPr="006E623E" w:rsidRDefault="006E623E" w:rsidP="00B341FC">
            <w:pPr>
              <w:spacing w:before="121" w:after="0" w:line="240" w:lineRule="auto"/>
              <w:ind w:left="165"/>
              <w:jc w:val="center"/>
              <w:rPr>
                <w:rFonts w:ascii="Arial" w:eastAsia="Times New Roman" w:hAnsi="Arial" w:cs="Arial"/>
                <w:color w:val="000000"/>
                <w:sz w:val="20"/>
                <w:szCs w:val="20"/>
                <w:lang w:eastAsia="es-MX"/>
              </w:rPr>
            </w:pPr>
          </w:p>
          <w:p w14:paraId="3197B198" w14:textId="7EF2448A" w:rsidR="006C598E" w:rsidRPr="006E623E" w:rsidRDefault="006C598E" w:rsidP="00B341FC">
            <w:pPr>
              <w:spacing w:before="121" w:after="0" w:line="240" w:lineRule="auto"/>
              <w:ind w:left="167"/>
              <w:jc w:val="center"/>
              <w:rPr>
                <w:rFonts w:ascii="Arial" w:eastAsia="Times New Roman" w:hAnsi="Arial" w:cs="Arial"/>
                <w:color w:val="000000"/>
                <w:sz w:val="20"/>
                <w:szCs w:val="20"/>
                <w:lang w:eastAsia="es-MX"/>
              </w:rPr>
            </w:pPr>
          </w:p>
        </w:tc>
        <w:tc>
          <w:tcPr>
            <w:tcW w:w="2551" w:type="dxa"/>
            <w:tcBorders>
              <w:top w:val="nil"/>
              <w:left w:val="nil"/>
              <w:bottom w:val="single" w:sz="8" w:space="0" w:color="000000"/>
              <w:right w:val="single" w:sz="8" w:space="0" w:color="000000"/>
            </w:tcBorders>
            <w:shd w:val="clear" w:color="auto" w:fill="AFAFFF"/>
            <w:tcMar>
              <w:top w:w="0" w:type="dxa"/>
              <w:left w:w="108" w:type="dxa"/>
              <w:bottom w:w="0" w:type="dxa"/>
              <w:right w:w="108" w:type="dxa"/>
            </w:tcMar>
            <w:vAlign w:val="center"/>
            <w:hideMark/>
          </w:tcPr>
          <w:p w14:paraId="2384DF13" w14:textId="77777777" w:rsidR="006C598E" w:rsidRPr="006C598E" w:rsidRDefault="006C598E" w:rsidP="005F285E">
            <w:pPr>
              <w:spacing w:before="121" w:after="0" w:line="240" w:lineRule="auto"/>
              <w:ind w:left="165"/>
              <w:jc w:val="center"/>
              <w:rPr>
                <w:rFonts w:ascii="Arial" w:eastAsia="Times New Roman" w:hAnsi="Arial" w:cs="Arial"/>
                <w:color w:val="000000"/>
                <w:sz w:val="20"/>
                <w:szCs w:val="20"/>
                <w:lang w:eastAsia="es-MX"/>
              </w:rPr>
            </w:pPr>
            <w:r w:rsidRPr="006C598E">
              <w:rPr>
                <w:rFonts w:ascii="Arial" w:eastAsia="Times New Roman" w:hAnsi="Arial" w:cs="Arial"/>
                <w:b/>
                <w:bCs/>
                <w:color w:val="000000"/>
                <w:sz w:val="20"/>
                <w:szCs w:val="20"/>
                <w:lang w:val="es-ES" w:eastAsia="es-MX"/>
              </w:rPr>
              <w:t>TEORÍA 2</w:t>
            </w:r>
          </w:p>
          <w:p w14:paraId="39FFD5B7" w14:textId="57FDAFB9" w:rsidR="006C598E" w:rsidRDefault="006C598E" w:rsidP="005F285E">
            <w:pPr>
              <w:spacing w:before="121" w:after="0" w:line="240" w:lineRule="auto"/>
              <w:ind w:left="165"/>
              <w:jc w:val="center"/>
              <w:rPr>
                <w:rFonts w:ascii="Arial" w:eastAsia="Times New Roman" w:hAnsi="Arial" w:cs="Arial"/>
                <w:b/>
                <w:bCs/>
                <w:color w:val="000000"/>
                <w:sz w:val="20"/>
                <w:szCs w:val="20"/>
                <w:lang w:val="es-ES" w:eastAsia="es-MX"/>
              </w:rPr>
            </w:pPr>
            <w:r w:rsidRPr="006C598E">
              <w:rPr>
                <w:rFonts w:ascii="Arial" w:eastAsia="Times New Roman" w:hAnsi="Arial" w:cs="Arial"/>
                <w:b/>
                <w:bCs/>
                <w:color w:val="000000"/>
                <w:sz w:val="20"/>
                <w:szCs w:val="20"/>
                <w:lang w:val="es-ES" w:eastAsia="es-MX"/>
              </w:rPr>
              <w:t>SOCIOLINGÜISTICA</w:t>
            </w:r>
          </w:p>
          <w:p w14:paraId="3B6EA0FD" w14:textId="2F3C5E71" w:rsidR="005F285E" w:rsidRPr="006C598E" w:rsidRDefault="005F285E" w:rsidP="005F285E">
            <w:pPr>
              <w:spacing w:before="121" w:after="0" w:line="240" w:lineRule="auto"/>
              <w:ind w:left="165"/>
              <w:jc w:val="center"/>
              <w:rPr>
                <w:rFonts w:ascii="Arial" w:eastAsia="Times New Roman" w:hAnsi="Arial" w:cs="Arial"/>
                <w:color w:val="000000"/>
                <w:sz w:val="20"/>
                <w:szCs w:val="20"/>
                <w:lang w:eastAsia="es-MX"/>
              </w:rPr>
            </w:pPr>
          </w:p>
        </w:tc>
        <w:tc>
          <w:tcPr>
            <w:tcW w:w="3201" w:type="dxa"/>
            <w:tcBorders>
              <w:top w:val="nil"/>
              <w:left w:val="nil"/>
              <w:bottom w:val="single" w:sz="8" w:space="0" w:color="000000"/>
              <w:right w:val="single" w:sz="8" w:space="0" w:color="000000"/>
            </w:tcBorders>
            <w:shd w:val="clear" w:color="auto" w:fill="AFAFFF"/>
            <w:tcMar>
              <w:top w:w="0" w:type="dxa"/>
              <w:left w:w="108" w:type="dxa"/>
              <w:bottom w:w="0" w:type="dxa"/>
              <w:right w:w="108" w:type="dxa"/>
            </w:tcMar>
            <w:vAlign w:val="center"/>
            <w:hideMark/>
          </w:tcPr>
          <w:p w14:paraId="1E22CF85" w14:textId="77777777" w:rsidR="006C598E" w:rsidRPr="006C598E" w:rsidRDefault="006C598E" w:rsidP="005F285E">
            <w:pPr>
              <w:spacing w:before="121" w:after="0" w:line="240" w:lineRule="auto"/>
              <w:ind w:left="168"/>
              <w:jc w:val="center"/>
              <w:rPr>
                <w:rFonts w:ascii="Arial" w:eastAsia="Times New Roman" w:hAnsi="Arial" w:cs="Arial"/>
                <w:color w:val="000000"/>
                <w:sz w:val="20"/>
                <w:szCs w:val="20"/>
                <w:lang w:eastAsia="es-MX"/>
              </w:rPr>
            </w:pPr>
            <w:r w:rsidRPr="006C598E">
              <w:rPr>
                <w:rFonts w:ascii="Arial" w:eastAsia="Times New Roman" w:hAnsi="Arial" w:cs="Arial"/>
                <w:b/>
                <w:bCs/>
                <w:color w:val="000000"/>
                <w:sz w:val="20"/>
                <w:szCs w:val="20"/>
                <w:lang w:val="es-ES" w:eastAsia="es-MX"/>
              </w:rPr>
              <w:t>TEORÍA 3</w:t>
            </w:r>
          </w:p>
          <w:p w14:paraId="387FF157" w14:textId="77777777" w:rsidR="006C598E" w:rsidRPr="006C598E" w:rsidRDefault="006C598E" w:rsidP="005F285E">
            <w:pPr>
              <w:spacing w:before="121" w:after="0" w:line="240" w:lineRule="auto"/>
              <w:ind w:left="168"/>
              <w:jc w:val="center"/>
              <w:rPr>
                <w:rFonts w:ascii="Arial" w:eastAsia="Times New Roman" w:hAnsi="Arial" w:cs="Arial"/>
                <w:color w:val="000000"/>
                <w:sz w:val="20"/>
                <w:szCs w:val="20"/>
                <w:lang w:eastAsia="es-MX"/>
              </w:rPr>
            </w:pPr>
            <w:r w:rsidRPr="006C598E">
              <w:rPr>
                <w:rFonts w:ascii="Arial" w:eastAsia="Times New Roman" w:hAnsi="Arial" w:cs="Arial"/>
                <w:b/>
                <w:bCs/>
                <w:color w:val="000000"/>
                <w:sz w:val="20"/>
                <w:szCs w:val="20"/>
                <w:lang w:val="es-ES" w:eastAsia="es-MX"/>
              </w:rPr>
              <w:t>PRAGMÁTICA</w:t>
            </w:r>
          </w:p>
        </w:tc>
        <w:tc>
          <w:tcPr>
            <w:tcW w:w="3036" w:type="dxa"/>
            <w:tcBorders>
              <w:top w:val="nil"/>
              <w:left w:val="nil"/>
              <w:bottom w:val="single" w:sz="8" w:space="0" w:color="000000"/>
              <w:right w:val="single" w:sz="8" w:space="0" w:color="000000"/>
            </w:tcBorders>
            <w:shd w:val="clear" w:color="auto" w:fill="AFAFFF"/>
            <w:vAlign w:val="center"/>
          </w:tcPr>
          <w:p w14:paraId="5BBDBBE1" w14:textId="77777777" w:rsidR="006C598E" w:rsidRPr="006C598E" w:rsidRDefault="006C598E" w:rsidP="005F285E">
            <w:pPr>
              <w:spacing w:before="121" w:after="0" w:line="240" w:lineRule="auto"/>
              <w:ind w:left="168"/>
              <w:jc w:val="center"/>
              <w:rPr>
                <w:rFonts w:ascii="Arial" w:eastAsia="Times New Roman" w:hAnsi="Arial" w:cs="Arial"/>
                <w:b/>
                <w:bCs/>
                <w:color w:val="000000"/>
                <w:sz w:val="20"/>
                <w:szCs w:val="20"/>
                <w:lang w:val="es-ES" w:eastAsia="es-MX"/>
              </w:rPr>
            </w:pPr>
            <w:r w:rsidRPr="006C598E">
              <w:rPr>
                <w:rFonts w:ascii="Arial" w:eastAsia="Times New Roman" w:hAnsi="Arial" w:cs="Arial"/>
                <w:b/>
                <w:bCs/>
                <w:color w:val="000000"/>
                <w:sz w:val="20"/>
                <w:szCs w:val="20"/>
                <w:lang w:val="es-ES" w:eastAsia="es-MX"/>
              </w:rPr>
              <w:t>TEORÍA 4</w:t>
            </w:r>
          </w:p>
          <w:p w14:paraId="5FDA5858" w14:textId="18DD9C74" w:rsidR="006C598E" w:rsidRPr="006C598E" w:rsidRDefault="006C598E" w:rsidP="005F285E">
            <w:pPr>
              <w:spacing w:before="121" w:after="0" w:line="240" w:lineRule="auto"/>
              <w:ind w:left="168"/>
              <w:jc w:val="center"/>
              <w:rPr>
                <w:rFonts w:ascii="Arial" w:eastAsia="Times New Roman" w:hAnsi="Arial" w:cs="Arial"/>
                <w:b/>
                <w:bCs/>
                <w:color w:val="000000"/>
                <w:sz w:val="20"/>
                <w:szCs w:val="20"/>
                <w:lang w:val="es-ES" w:eastAsia="es-MX"/>
              </w:rPr>
            </w:pPr>
            <w:r w:rsidRPr="006C598E">
              <w:rPr>
                <w:rFonts w:ascii="Arial" w:eastAsia="Times New Roman" w:hAnsi="Arial" w:cs="Arial"/>
                <w:b/>
                <w:bCs/>
                <w:color w:val="000000"/>
                <w:sz w:val="20"/>
                <w:szCs w:val="20"/>
                <w:lang w:val="es-ES" w:eastAsia="es-MX"/>
              </w:rPr>
              <w:t>PSICOGENÉTICA</w:t>
            </w:r>
          </w:p>
        </w:tc>
      </w:tr>
      <w:tr w:rsidR="00DB5A23" w:rsidRPr="006C598E" w14:paraId="2FA9A199" w14:textId="567C118B" w:rsidTr="009579C5">
        <w:trPr>
          <w:trHeight w:val="480"/>
        </w:trPr>
        <w:tc>
          <w:tcPr>
            <w:tcW w:w="2295" w:type="dxa"/>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hideMark/>
          </w:tcPr>
          <w:p w14:paraId="5749EEC9" w14:textId="77777777" w:rsidR="006E623E" w:rsidRDefault="006C598E" w:rsidP="005F285E">
            <w:pPr>
              <w:spacing w:before="121" w:after="0" w:line="240" w:lineRule="auto"/>
              <w:jc w:val="center"/>
              <w:rPr>
                <w:rFonts w:ascii="Arial" w:eastAsia="Times New Roman" w:hAnsi="Arial" w:cs="Arial"/>
                <w:b/>
                <w:bCs/>
                <w:color w:val="000000"/>
                <w:sz w:val="24"/>
                <w:szCs w:val="24"/>
                <w:lang w:val="es-ES" w:eastAsia="es-MX"/>
              </w:rPr>
            </w:pPr>
            <w:r w:rsidRPr="00721EF6">
              <w:rPr>
                <w:rFonts w:ascii="Arial" w:eastAsia="Times New Roman" w:hAnsi="Arial" w:cs="Arial"/>
                <w:b/>
                <w:bCs/>
                <w:color w:val="000000"/>
                <w:sz w:val="24"/>
                <w:szCs w:val="24"/>
                <w:lang w:val="es-ES" w:eastAsia="es-MX"/>
              </w:rPr>
              <w:t xml:space="preserve">Propuesta </w:t>
            </w:r>
          </w:p>
          <w:p w14:paraId="0BC02F90" w14:textId="38D81F0A" w:rsidR="006E623E" w:rsidRDefault="006E623E" w:rsidP="005F285E">
            <w:pPr>
              <w:spacing w:before="121" w:after="0" w:line="240" w:lineRule="auto"/>
              <w:jc w:val="center"/>
              <w:rPr>
                <w:rFonts w:ascii="Arial" w:eastAsia="Times New Roman" w:hAnsi="Arial" w:cs="Arial"/>
                <w:b/>
                <w:bCs/>
                <w:color w:val="000000"/>
                <w:sz w:val="24"/>
                <w:szCs w:val="24"/>
                <w:lang w:val="es-ES" w:eastAsia="es-MX"/>
              </w:rPr>
            </w:pPr>
            <w:r w:rsidRPr="00721EF6">
              <w:rPr>
                <w:rFonts w:ascii="Arial" w:eastAsia="Times New Roman" w:hAnsi="Arial" w:cs="Arial"/>
                <w:b/>
                <w:bCs/>
                <w:color w:val="000000"/>
                <w:sz w:val="24"/>
                <w:szCs w:val="24"/>
                <w:lang w:val="es-ES" w:eastAsia="es-MX"/>
              </w:rPr>
              <w:t>Y</w:t>
            </w:r>
          </w:p>
          <w:p w14:paraId="138F3D18" w14:textId="4A5A7826" w:rsidR="006C598E" w:rsidRPr="00721EF6" w:rsidRDefault="006C598E" w:rsidP="005F285E">
            <w:pPr>
              <w:spacing w:before="121" w:after="0" w:line="240" w:lineRule="auto"/>
              <w:jc w:val="center"/>
              <w:rPr>
                <w:rFonts w:ascii="Arial" w:eastAsia="Times New Roman" w:hAnsi="Arial" w:cs="Arial"/>
                <w:b/>
                <w:bCs/>
                <w:color w:val="000000"/>
                <w:sz w:val="24"/>
                <w:szCs w:val="24"/>
                <w:lang w:eastAsia="es-MX"/>
              </w:rPr>
            </w:pPr>
            <w:r w:rsidRPr="00721EF6">
              <w:rPr>
                <w:rFonts w:ascii="Arial" w:eastAsia="Times New Roman" w:hAnsi="Arial" w:cs="Arial"/>
                <w:b/>
                <w:bCs/>
                <w:color w:val="000000"/>
                <w:sz w:val="24"/>
                <w:szCs w:val="24"/>
                <w:lang w:val="es-ES" w:eastAsia="es-MX"/>
              </w:rPr>
              <w:t xml:space="preserve"> metodología.</w:t>
            </w:r>
          </w:p>
        </w:tc>
        <w:tc>
          <w:tcPr>
            <w:tcW w:w="4075" w:type="dxa"/>
            <w:tcBorders>
              <w:top w:val="nil"/>
              <w:left w:val="nil"/>
              <w:bottom w:val="single" w:sz="8" w:space="0" w:color="000000"/>
              <w:right w:val="single" w:sz="8" w:space="0" w:color="000000"/>
            </w:tcBorders>
            <w:tcMar>
              <w:top w:w="0" w:type="dxa"/>
              <w:left w:w="108" w:type="dxa"/>
              <w:bottom w:w="0" w:type="dxa"/>
              <w:right w:w="108" w:type="dxa"/>
            </w:tcMar>
            <w:hideMark/>
          </w:tcPr>
          <w:p w14:paraId="79277C29" w14:textId="6482E627" w:rsidR="006C598E" w:rsidRPr="00FB1A77" w:rsidRDefault="00FB1A77" w:rsidP="009579C5">
            <w:pPr>
              <w:spacing w:before="100" w:beforeAutospacing="1" w:after="100" w:afterAutospacing="1" w:line="276" w:lineRule="auto"/>
              <w:rPr>
                <w:rFonts w:ascii="Arial" w:eastAsia="Times New Roman" w:hAnsi="Arial" w:cs="Arial"/>
                <w:color w:val="000000"/>
                <w:sz w:val="24"/>
                <w:szCs w:val="24"/>
                <w:lang w:val="es-ES" w:eastAsia="es-MX"/>
              </w:rPr>
            </w:pPr>
            <w:r w:rsidRPr="00FB1A77">
              <w:rPr>
                <w:rFonts w:ascii="Arial" w:eastAsia="Times New Roman" w:hAnsi="Arial" w:cs="Arial"/>
                <w:color w:val="000000"/>
                <w:sz w:val="24"/>
                <w:szCs w:val="24"/>
                <w:lang w:val="es-ES" w:eastAsia="es-MX"/>
              </w:rPr>
              <w:t>Analiza cualquier proceso que tenga que ver con la</w:t>
            </w:r>
            <w:r w:rsidR="009579C5">
              <w:rPr>
                <w:rFonts w:ascii="Arial" w:eastAsia="Times New Roman" w:hAnsi="Arial" w:cs="Arial"/>
                <w:color w:val="000000"/>
                <w:sz w:val="24"/>
                <w:szCs w:val="24"/>
                <w:lang w:val="es-ES" w:eastAsia="es-MX"/>
              </w:rPr>
              <w:t xml:space="preserve"> c</w:t>
            </w:r>
            <w:r w:rsidRPr="00FB1A77">
              <w:rPr>
                <w:rFonts w:ascii="Arial" w:eastAsia="Times New Roman" w:hAnsi="Arial" w:cs="Arial"/>
                <w:color w:val="000000"/>
                <w:sz w:val="24"/>
                <w:szCs w:val="24"/>
                <w:lang w:val="es-ES" w:eastAsia="es-MX"/>
              </w:rPr>
              <w:t>omunicación humana, mediante el uso del lenguaje (sea este el que sea, oral, escrito, etc.). A grandes rasgos, los procesos psicolingüísticos más estudiados pueden dividirse en dos categorías, unos llamado de codificación (producción del lenguaje), otros llamado de decodificación (o comprensión del lenguaje). Comenzando por los primeros, aquí se analizarían los procesos que hacen posible que seamos capaces de formar oraciones gramaticalmente correctas partiendo del vocabulario y de las estructuras gramaticales.</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7AD324CE" w14:textId="77777777" w:rsidR="006C598E" w:rsidRPr="006C598E" w:rsidRDefault="006C598E" w:rsidP="006C598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C598E">
              <w:rPr>
                <w:rFonts w:ascii="Comic Sans MS" w:eastAsia="Times New Roman" w:hAnsi="Comic Sans MS" w:cs="Times New Roman"/>
                <w:color w:val="000000"/>
                <w:sz w:val="24"/>
                <w:szCs w:val="24"/>
                <w:lang w:val="es-ES" w:eastAsia="es-MX"/>
              </w:rPr>
              <w:t> </w:t>
            </w:r>
          </w:p>
        </w:tc>
        <w:tc>
          <w:tcPr>
            <w:tcW w:w="3201" w:type="dxa"/>
            <w:tcBorders>
              <w:top w:val="nil"/>
              <w:left w:val="nil"/>
              <w:bottom w:val="single" w:sz="8" w:space="0" w:color="000000"/>
              <w:right w:val="single" w:sz="8" w:space="0" w:color="000000"/>
            </w:tcBorders>
            <w:tcMar>
              <w:top w:w="0" w:type="dxa"/>
              <w:left w:w="108" w:type="dxa"/>
              <w:bottom w:w="0" w:type="dxa"/>
              <w:right w:w="108" w:type="dxa"/>
            </w:tcMar>
            <w:hideMark/>
          </w:tcPr>
          <w:p w14:paraId="1137F30B" w14:textId="77777777" w:rsidR="006C598E" w:rsidRPr="006C598E" w:rsidRDefault="006C598E" w:rsidP="006C598E">
            <w:pPr>
              <w:spacing w:before="121" w:after="0" w:line="240" w:lineRule="auto"/>
              <w:ind w:left="167"/>
              <w:jc w:val="both"/>
              <w:rPr>
                <w:rFonts w:ascii="Verdana" w:eastAsia="Times New Roman" w:hAnsi="Verdana" w:cs="Times New Roman"/>
                <w:color w:val="000000"/>
                <w:sz w:val="24"/>
                <w:szCs w:val="24"/>
                <w:lang w:eastAsia="es-MX"/>
              </w:rPr>
            </w:pPr>
            <w:r w:rsidRPr="006C598E">
              <w:rPr>
                <w:rFonts w:ascii="Comic Sans MS" w:eastAsia="Times New Roman" w:hAnsi="Comic Sans MS" w:cs="Times New Roman"/>
                <w:color w:val="000000"/>
                <w:sz w:val="24"/>
                <w:szCs w:val="24"/>
                <w:lang w:val="es-ES" w:eastAsia="es-MX"/>
              </w:rPr>
              <w:t> </w:t>
            </w:r>
          </w:p>
        </w:tc>
        <w:tc>
          <w:tcPr>
            <w:tcW w:w="3036" w:type="dxa"/>
            <w:tcBorders>
              <w:top w:val="nil"/>
              <w:left w:val="nil"/>
              <w:bottom w:val="single" w:sz="8" w:space="0" w:color="000000"/>
              <w:right w:val="single" w:sz="8" w:space="0" w:color="000000"/>
            </w:tcBorders>
          </w:tcPr>
          <w:p w14:paraId="70B9D8B6" w14:textId="77777777" w:rsidR="006C598E" w:rsidRPr="006C598E" w:rsidRDefault="006C598E" w:rsidP="006C598E">
            <w:pPr>
              <w:spacing w:before="121" w:after="0" w:line="240" w:lineRule="auto"/>
              <w:ind w:left="167"/>
              <w:jc w:val="both"/>
              <w:rPr>
                <w:rFonts w:ascii="Comic Sans MS" w:eastAsia="Times New Roman" w:hAnsi="Comic Sans MS" w:cs="Times New Roman"/>
                <w:color w:val="000000"/>
                <w:sz w:val="24"/>
                <w:szCs w:val="24"/>
                <w:lang w:val="es-ES" w:eastAsia="es-MX"/>
              </w:rPr>
            </w:pPr>
          </w:p>
        </w:tc>
      </w:tr>
      <w:tr w:rsidR="00DB5A23" w:rsidRPr="006C598E" w14:paraId="5A08D65B" w14:textId="24BBA871" w:rsidTr="009579C5">
        <w:trPr>
          <w:trHeight w:val="740"/>
        </w:trPr>
        <w:tc>
          <w:tcPr>
            <w:tcW w:w="2295" w:type="dxa"/>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hideMark/>
          </w:tcPr>
          <w:p w14:paraId="19A934B0" w14:textId="2369AAE6" w:rsidR="006C598E" w:rsidRPr="00721EF6" w:rsidRDefault="006C598E" w:rsidP="005F285E">
            <w:pPr>
              <w:spacing w:before="121" w:after="0" w:line="276" w:lineRule="atLeast"/>
              <w:jc w:val="center"/>
              <w:rPr>
                <w:rFonts w:ascii="Arial" w:eastAsia="Times New Roman" w:hAnsi="Arial" w:cs="Arial"/>
                <w:b/>
                <w:bCs/>
                <w:color w:val="000000"/>
                <w:sz w:val="24"/>
                <w:szCs w:val="24"/>
                <w:lang w:eastAsia="es-MX"/>
              </w:rPr>
            </w:pPr>
            <w:r w:rsidRPr="00721EF6">
              <w:rPr>
                <w:rFonts w:ascii="Arial" w:eastAsia="Times New Roman" w:hAnsi="Arial" w:cs="Arial"/>
                <w:b/>
                <w:bCs/>
                <w:color w:val="000000"/>
                <w:sz w:val="24"/>
                <w:szCs w:val="24"/>
                <w:lang w:val="es-ES" w:eastAsia="es-MX"/>
              </w:rPr>
              <w:t>Corriente teórica a la que se asocia.</w:t>
            </w:r>
          </w:p>
        </w:tc>
        <w:tc>
          <w:tcPr>
            <w:tcW w:w="4075" w:type="dxa"/>
            <w:tcBorders>
              <w:top w:val="nil"/>
              <w:left w:val="nil"/>
              <w:bottom w:val="single" w:sz="8" w:space="0" w:color="000000"/>
              <w:right w:val="single" w:sz="8" w:space="0" w:color="000000"/>
            </w:tcBorders>
            <w:tcMar>
              <w:top w:w="0" w:type="dxa"/>
              <w:left w:w="108" w:type="dxa"/>
              <w:bottom w:w="0" w:type="dxa"/>
              <w:right w:w="108" w:type="dxa"/>
            </w:tcMar>
            <w:hideMark/>
          </w:tcPr>
          <w:p w14:paraId="0B571011" w14:textId="1E05B68B" w:rsidR="009579C5" w:rsidRPr="009579C5" w:rsidRDefault="00721EF6" w:rsidP="009579C5">
            <w:pPr>
              <w:spacing w:before="100" w:beforeAutospacing="1" w:after="100" w:afterAutospacing="1" w:line="276" w:lineRule="auto"/>
              <w:rPr>
                <w:rFonts w:ascii="Arial" w:eastAsia="Times New Roman" w:hAnsi="Arial" w:cs="Arial"/>
                <w:color w:val="000000"/>
                <w:sz w:val="24"/>
                <w:szCs w:val="24"/>
                <w:lang w:val="es-ES" w:eastAsia="es-MX"/>
              </w:rPr>
            </w:pPr>
            <w:r w:rsidRPr="00721EF6">
              <w:rPr>
                <w:rFonts w:ascii="Arial" w:eastAsia="Times New Roman" w:hAnsi="Arial" w:cs="Arial"/>
                <w:color w:val="000000"/>
                <w:sz w:val="24"/>
                <w:szCs w:val="24"/>
                <w:lang w:val="es-ES" w:eastAsia="es-MX"/>
              </w:rPr>
              <w:t xml:space="preserve">La teoría psicolingüística se asocia a la corriente teórica cognitivista, ya que esta teoría estudia los procesos por los cuales se lleva a cabo el </w:t>
            </w:r>
            <w:r w:rsidR="009579C5" w:rsidRPr="00721EF6">
              <w:rPr>
                <w:rFonts w:ascii="Arial" w:eastAsia="Times New Roman" w:hAnsi="Arial" w:cs="Arial"/>
                <w:color w:val="000000"/>
                <w:sz w:val="24"/>
                <w:szCs w:val="24"/>
                <w:lang w:val="es-ES" w:eastAsia="es-MX"/>
              </w:rPr>
              <w:t>lenguaje, busca</w:t>
            </w:r>
            <w:r w:rsidRPr="00721EF6">
              <w:rPr>
                <w:rFonts w:ascii="Arial" w:eastAsia="Times New Roman" w:hAnsi="Arial" w:cs="Arial"/>
                <w:color w:val="000000"/>
                <w:sz w:val="24"/>
                <w:szCs w:val="24"/>
                <w:lang w:val="es-ES" w:eastAsia="es-MX"/>
              </w:rPr>
              <w:t xml:space="preserve"> conocer cómo las personas entienden la realidad en la que viven a partir de la transformación de la información sensorial, para así poder obtener y desarrollar otros conocimientos.</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261024A2" w14:textId="77777777" w:rsidR="006C598E" w:rsidRPr="006C598E" w:rsidRDefault="006C598E" w:rsidP="006C598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C598E">
              <w:rPr>
                <w:rFonts w:ascii="Comic Sans MS" w:eastAsia="Times New Roman" w:hAnsi="Comic Sans MS" w:cs="Times New Roman"/>
                <w:color w:val="000000"/>
                <w:sz w:val="24"/>
                <w:szCs w:val="24"/>
                <w:lang w:val="es-ES" w:eastAsia="es-MX"/>
              </w:rPr>
              <w:t> </w:t>
            </w:r>
          </w:p>
          <w:p w14:paraId="545A2721" w14:textId="77777777" w:rsidR="006C598E" w:rsidRPr="006C598E" w:rsidRDefault="006C598E" w:rsidP="006C598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C598E">
              <w:rPr>
                <w:rFonts w:ascii="Comic Sans MS" w:eastAsia="Times New Roman" w:hAnsi="Comic Sans MS" w:cs="Times New Roman"/>
                <w:color w:val="000000"/>
                <w:sz w:val="24"/>
                <w:szCs w:val="24"/>
                <w:lang w:val="es-ES" w:eastAsia="es-MX"/>
              </w:rPr>
              <w:t> </w:t>
            </w:r>
          </w:p>
        </w:tc>
        <w:tc>
          <w:tcPr>
            <w:tcW w:w="3201" w:type="dxa"/>
            <w:tcBorders>
              <w:top w:val="nil"/>
              <w:left w:val="nil"/>
              <w:bottom w:val="single" w:sz="8" w:space="0" w:color="000000"/>
              <w:right w:val="single" w:sz="8" w:space="0" w:color="000000"/>
            </w:tcBorders>
            <w:tcMar>
              <w:top w:w="0" w:type="dxa"/>
              <w:left w:w="108" w:type="dxa"/>
              <w:bottom w:w="0" w:type="dxa"/>
              <w:right w:w="108" w:type="dxa"/>
            </w:tcMar>
            <w:hideMark/>
          </w:tcPr>
          <w:p w14:paraId="219BF362" w14:textId="77777777" w:rsidR="006C598E" w:rsidRPr="006C598E" w:rsidRDefault="006C598E" w:rsidP="006C598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C598E">
              <w:rPr>
                <w:rFonts w:ascii="Comic Sans MS" w:eastAsia="Times New Roman" w:hAnsi="Comic Sans MS" w:cs="Times New Roman"/>
                <w:color w:val="000000"/>
                <w:sz w:val="24"/>
                <w:szCs w:val="24"/>
                <w:lang w:val="es-ES" w:eastAsia="es-MX"/>
              </w:rPr>
              <w:t> </w:t>
            </w:r>
          </w:p>
        </w:tc>
        <w:tc>
          <w:tcPr>
            <w:tcW w:w="3036" w:type="dxa"/>
            <w:tcBorders>
              <w:top w:val="nil"/>
              <w:left w:val="nil"/>
              <w:bottom w:val="single" w:sz="8" w:space="0" w:color="000000"/>
              <w:right w:val="single" w:sz="8" w:space="0" w:color="000000"/>
            </w:tcBorders>
          </w:tcPr>
          <w:p w14:paraId="4E39C74C" w14:textId="77777777" w:rsidR="006C598E" w:rsidRPr="006C598E" w:rsidRDefault="006C598E" w:rsidP="006C598E">
            <w:pPr>
              <w:spacing w:before="100" w:beforeAutospacing="1" w:after="100" w:afterAutospacing="1" w:line="240" w:lineRule="auto"/>
              <w:ind w:left="60"/>
              <w:jc w:val="both"/>
              <w:rPr>
                <w:rFonts w:ascii="Comic Sans MS" w:eastAsia="Times New Roman" w:hAnsi="Comic Sans MS" w:cs="Times New Roman"/>
                <w:color w:val="000000"/>
                <w:sz w:val="24"/>
                <w:szCs w:val="24"/>
                <w:lang w:val="es-ES" w:eastAsia="es-MX"/>
              </w:rPr>
            </w:pPr>
          </w:p>
        </w:tc>
      </w:tr>
      <w:tr w:rsidR="00DB5A23" w:rsidRPr="006C598E" w14:paraId="0CCCD7F6" w14:textId="199F9D0E" w:rsidTr="009579C5">
        <w:trPr>
          <w:trHeight w:val="480"/>
        </w:trPr>
        <w:tc>
          <w:tcPr>
            <w:tcW w:w="2295" w:type="dxa"/>
            <w:tcBorders>
              <w:top w:val="nil"/>
              <w:left w:val="single" w:sz="8" w:space="0" w:color="000000"/>
              <w:bottom w:val="single" w:sz="4" w:space="0" w:color="auto"/>
              <w:right w:val="single" w:sz="8" w:space="0" w:color="000000"/>
            </w:tcBorders>
            <w:shd w:val="clear" w:color="auto" w:fill="DEEAF6" w:themeFill="accent5" w:themeFillTint="33"/>
            <w:tcMar>
              <w:top w:w="0" w:type="dxa"/>
              <w:left w:w="108" w:type="dxa"/>
              <w:bottom w:w="0" w:type="dxa"/>
              <w:right w:w="108" w:type="dxa"/>
            </w:tcMar>
            <w:vAlign w:val="center"/>
            <w:hideMark/>
          </w:tcPr>
          <w:p w14:paraId="2014447E" w14:textId="7A803477" w:rsidR="006C598E" w:rsidRPr="00740835" w:rsidRDefault="006C598E" w:rsidP="005F285E">
            <w:pPr>
              <w:spacing w:before="121" w:after="0" w:line="240" w:lineRule="auto"/>
              <w:jc w:val="center"/>
              <w:rPr>
                <w:rFonts w:ascii="Arial" w:eastAsia="Times New Roman" w:hAnsi="Arial" w:cs="Arial"/>
                <w:b/>
                <w:bCs/>
                <w:color w:val="000000"/>
                <w:sz w:val="24"/>
                <w:szCs w:val="24"/>
                <w:lang w:eastAsia="es-MX"/>
              </w:rPr>
            </w:pPr>
            <w:r w:rsidRPr="00740835">
              <w:rPr>
                <w:rFonts w:ascii="Arial" w:eastAsia="Times New Roman" w:hAnsi="Arial" w:cs="Arial"/>
                <w:b/>
                <w:bCs/>
                <w:color w:val="000000"/>
                <w:sz w:val="24"/>
                <w:szCs w:val="24"/>
                <w:lang w:val="es-ES" w:eastAsia="es-MX"/>
              </w:rPr>
              <w:lastRenderedPageBreak/>
              <w:t>Auge.</w:t>
            </w:r>
          </w:p>
        </w:tc>
        <w:tc>
          <w:tcPr>
            <w:tcW w:w="4075" w:type="dxa"/>
            <w:tcBorders>
              <w:top w:val="nil"/>
              <w:left w:val="nil"/>
              <w:bottom w:val="single" w:sz="4" w:space="0" w:color="auto"/>
              <w:right w:val="single" w:sz="8" w:space="0" w:color="000000"/>
            </w:tcBorders>
            <w:tcMar>
              <w:top w:w="0" w:type="dxa"/>
              <w:left w:w="108" w:type="dxa"/>
              <w:bottom w:w="0" w:type="dxa"/>
              <w:right w:w="108" w:type="dxa"/>
            </w:tcMar>
            <w:hideMark/>
          </w:tcPr>
          <w:p w14:paraId="4AA1AF22" w14:textId="77777777" w:rsidR="009579C5" w:rsidRDefault="00172133" w:rsidP="009579C5">
            <w:pPr>
              <w:spacing w:before="100" w:beforeAutospacing="1" w:after="0" w:line="276" w:lineRule="auto"/>
              <w:rPr>
                <w:rFonts w:ascii="Arial" w:eastAsia="Times New Roman" w:hAnsi="Arial" w:cs="Arial"/>
                <w:color w:val="000000"/>
                <w:sz w:val="24"/>
                <w:szCs w:val="24"/>
                <w:lang w:val="es-ES" w:eastAsia="es-MX"/>
              </w:rPr>
            </w:pPr>
            <w:r w:rsidRPr="00172133">
              <w:rPr>
                <w:rFonts w:ascii="Arial" w:eastAsia="Times New Roman" w:hAnsi="Arial" w:cs="Arial"/>
                <w:color w:val="000000"/>
                <w:sz w:val="24"/>
                <w:szCs w:val="24"/>
                <w:lang w:val="es-ES" w:eastAsia="es-MX"/>
              </w:rPr>
              <w:t>Mirando hacia el milenio la psicolingüística se perfila con claridad como una ciencia plenamente autónoma, que da cuenta, después de cuarenta años de su emergencia, de los procesos cognitivos y lingüísticos que ocurren en la comunicación humana.</w:t>
            </w:r>
          </w:p>
          <w:p w14:paraId="44944AAC" w14:textId="0CC459B6" w:rsidR="006C598E" w:rsidRPr="005F285E" w:rsidRDefault="00172133" w:rsidP="009579C5">
            <w:pPr>
              <w:spacing w:after="100" w:afterAutospacing="1" w:line="276" w:lineRule="auto"/>
              <w:rPr>
                <w:rFonts w:ascii="Arial" w:eastAsia="Times New Roman" w:hAnsi="Arial" w:cs="Arial"/>
                <w:color w:val="000000"/>
                <w:sz w:val="24"/>
                <w:szCs w:val="24"/>
                <w:lang w:val="es-ES" w:eastAsia="es-MX"/>
              </w:rPr>
            </w:pPr>
            <w:r w:rsidRPr="00172133">
              <w:rPr>
                <w:rFonts w:ascii="Arial" w:eastAsia="Times New Roman" w:hAnsi="Arial" w:cs="Arial"/>
                <w:color w:val="000000"/>
                <w:sz w:val="24"/>
                <w:szCs w:val="24"/>
                <w:lang w:val="es-ES" w:eastAsia="es-MX"/>
              </w:rPr>
              <w:t>La psicolingüística tendrá como objetivo dar cuenta de las estructuras y procesos que subyacen a la habilidad humana para hablar y comprender. La psicolingüística no se interesa mayormente y esto es preciso tenerlo en cuenta por el estudio de las interacciones verbales entre usuarios de una lengua, a menos que un enfoque sociolingüístico explique el compromiso de sistemas cognitivos en el uso de ésta.</w:t>
            </w:r>
            <w:r w:rsidR="006C598E" w:rsidRPr="00172133">
              <w:rPr>
                <w:rFonts w:ascii="Arial" w:eastAsia="Times New Roman" w:hAnsi="Arial" w:cs="Arial"/>
                <w:color w:val="000000"/>
                <w:sz w:val="24"/>
                <w:szCs w:val="24"/>
                <w:lang w:val="es-ES" w:eastAsia="es-MX"/>
              </w:rPr>
              <w:t>  </w:t>
            </w:r>
          </w:p>
        </w:tc>
        <w:tc>
          <w:tcPr>
            <w:tcW w:w="2551" w:type="dxa"/>
            <w:tcBorders>
              <w:top w:val="nil"/>
              <w:left w:val="nil"/>
              <w:bottom w:val="single" w:sz="4" w:space="0" w:color="auto"/>
              <w:right w:val="single" w:sz="8" w:space="0" w:color="000000"/>
            </w:tcBorders>
            <w:tcMar>
              <w:top w:w="0" w:type="dxa"/>
              <w:left w:w="108" w:type="dxa"/>
              <w:bottom w:w="0" w:type="dxa"/>
              <w:right w:w="108" w:type="dxa"/>
            </w:tcMar>
            <w:hideMark/>
          </w:tcPr>
          <w:p w14:paraId="08018B78" w14:textId="77777777" w:rsidR="006C598E" w:rsidRPr="006C598E" w:rsidRDefault="006C598E" w:rsidP="006C598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C598E">
              <w:rPr>
                <w:rFonts w:ascii="Comic Sans MS" w:eastAsia="Times New Roman" w:hAnsi="Comic Sans MS" w:cs="Times New Roman"/>
                <w:color w:val="000000"/>
                <w:sz w:val="24"/>
                <w:szCs w:val="24"/>
                <w:lang w:val="es-ES" w:eastAsia="es-MX"/>
              </w:rPr>
              <w:t>      </w:t>
            </w:r>
          </w:p>
        </w:tc>
        <w:tc>
          <w:tcPr>
            <w:tcW w:w="3201" w:type="dxa"/>
            <w:tcBorders>
              <w:top w:val="nil"/>
              <w:left w:val="nil"/>
              <w:bottom w:val="single" w:sz="4" w:space="0" w:color="auto"/>
              <w:right w:val="single" w:sz="8" w:space="0" w:color="000000"/>
            </w:tcBorders>
            <w:tcMar>
              <w:top w:w="0" w:type="dxa"/>
              <w:left w:w="108" w:type="dxa"/>
              <w:bottom w:w="0" w:type="dxa"/>
              <w:right w:w="108" w:type="dxa"/>
            </w:tcMar>
            <w:hideMark/>
          </w:tcPr>
          <w:p w14:paraId="3E502C0C" w14:textId="77777777" w:rsidR="006C598E" w:rsidRPr="006C598E" w:rsidRDefault="006C598E" w:rsidP="006C598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C598E">
              <w:rPr>
                <w:rFonts w:ascii="Comic Sans MS" w:eastAsia="Times New Roman" w:hAnsi="Comic Sans MS" w:cs="Times New Roman"/>
                <w:color w:val="000000"/>
                <w:sz w:val="24"/>
                <w:szCs w:val="24"/>
                <w:lang w:val="es-ES" w:eastAsia="es-MX"/>
              </w:rPr>
              <w:t>     </w:t>
            </w:r>
          </w:p>
        </w:tc>
        <w:tc>
          <w:tcPr>
            <w:tcW w:w="3036" w:type="dxa"/>
            <w:tcBorders>
              <w:top w:val="nil"/>
              <w:left w:val="nil"/>
              <w:bottom w:val="single" w:sz="4" w:space="0" w:color="auto"/>
              <w:right w:val="single" w:sz="8" w:space="0" w:color="000000"/>
            </w:tcBorders>
          </w:tcPr>
          <w:p w14:paraId="1B58F1E3" w14:textId="77777777" w:rsidR="006C598E" w:rsidRPr="006C598E" w:rsidRDefault="006C598E" w:rsidP="006C598E">
            <w:pPr>
              <w:spacing w:before="100" w:beforeAutospacing="1" w:after="100" w:afterAutospacing="1" w:line="240" w:lineRule="auto"/>
              <w:ind w:left="60"/>
              <w:jc w:val="both"/>
              <w:rPr>
                <w:rFonts w:ascii="Comic Sans MS" w:eastAsia="Times New Roman" w:hAnsi="Comic Sans MS" w:cs="Times New Roman"/>
                <w:color w:val="000000"/>
                <w:sz w:val="24"/>
                <w:szCs w:val="24"/>
                <w:lang w:val="es-ES" w:eastAsia="es-MX"/>
              </w:rPr>
            </w:pPr>
          </w:p>
        </w:tc>
      </w:tr>
      <w:tr w:rsidR="00DB5A23" w:rsidRPr="006C598E" w14:paraId="65CCB134" w14:textId="3E445619" w:rsidTr="009579C5">
        <w:trPr>
          <w:trHeight w:val="740"/>
        </w:trPr>
        <w:tc>
          <w:tcPr>
            <w:tcW w:w="2295" w:type="dxa"/>
            <w:tcBorders>
              <w:top w:val="single" w:sz="4" w:space="0" w:color="auto"/>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hideMark/>
          </w:tcPr>
          <w:p w14:paraId="2985BC7B" w14:textId="1C36B9BC" w:rsidR="006C598E" w:rsidRPr="00740835" w:rsidRDefault="006C598E" w:rsidP="005F285E">
            <w:pPr>
              <w:spacing w:before="124" w:after="0" w:line="276" w:lineRule="atLeast"/>
              <w:jc w:val="center"/>
              <w:rPr>
                <w:rFonts w:ascii="Arial" w:eastAsia="Times New Roman" w:hAnsi="Arial" w:cs="Arial"/>
                <w:b/>
                <w:bCs/>
                <w:color w:val="000000"/>
                <w:sz w:val="24"/>
                <w:szCs w:val="24"/>
                <w:lang w:eastAsia="es-MX"/>
              </w:rPr>
            </w:pPr>
            <w:r w:rsidRPr="00740835">
              <w:rPr>
                <w:rFonts w:ascii="Arial" w:eastAsia="Times New Roman" w:hAnsi="Arial" w:cs="Arial"/>
                <w:b/>
                <w:bCs/>
                <w:color w:val="000000"/>
                <w:sz w:val="24"/>
                <w:szCs w:val="24"/>
                <w:lang w:val="es-ES" w:eastAsia="es-MX"/>
              </w:rPr>
              <w:t>Concepción sobre el sujeto del aprendizaje.</w:t>
            </w:r>
          </w:p>
        </w:tc>
        <w:tc>
          <w:tcPr>
            <w:tcW w:w="4075"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0FDC3CAF" w14:textId="733A074A" w:rsidR="00740835" w:rsidRDefault="00740835" w:rsidP="006E623E">
            <w:pPr>
              <w:spacing w:line="276" w:lineRule="auto"/>
              <w:rPr>
                <w:rFonts w:ascii="Arial" w:hAnsi="Arial" w:cs="Arial"/>
                <w:b/>
                <w:bCs/>
                <w:color w:val="000000"/>
                <w:sz w:val="24"/>
                <w:szCs w:val="24"/>
                <w:lang w:val="es-ES"/>
              </w:rPr>
            </w:pPr>
            <w:r>
              <w:rPr>
                <w:rFonts w:ascii="Arial" w:hAnsi="Arial" w:cs="Arial"/>
                <w:color w:val="000000"/>
                <w:sz w:val="24"/>
                <w:szCs w:val="24"/>
                <w:lang w:val="es-ES"/>
              </w:rPr>
              <w:t>Los niños adquieren el lenguaje por su necesidad de comunicarse, pero también a partir de las aptitudes humanas para adquirirlo, la interacción con un medio lingüístico y un proceso creativo y dinámico que se encuentra en relación con el desarrollo socio-evolutivo de lo mismo.</w:t>
            </w:r>
          </w:p>
          <w:p w14:paraId="0A9C726F" w14:textId="0F10B216" w:rsidR="006C598E" w:rsidRPr="00740835" w:rsidRDefault="006C598E" w:rsidP="006C598E">
            <w:pPr>
              <w:spacing w:before="100" w:beforeAutospacing="1" w:after="100" w:afterAutospacing="1" w:line="240" w:lineRule="auto"/>
              <w:ind w:left="60"/>
              <w:jc w:val="both"/>
              <w:rPr>
                <w:rFonts w:ascii="Verdana" w:eastAsia="Times New Roman" w:hAnsi="Verdana" w:cs="Times New Roman"/>
                <w:color w:val="000000"/>
                <w:sz w:val="24"/>
                <w:szCs w:val="24"/>
                <w:lang w:val="es-ES" w:eastAsia="es-MX"/>
              </w:rPr>
            </w:pPr>
          </w:p>
        </w:tc>
        <w:tc>
          <w:tcPr>
            <w:tcW w:w="2551"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2EDEC532" w14:textId="77777777" w:rsidR="006C598E" w:rsidRPr="006C598E" w:rsidRDefault="006C598E" w:rsidP="006C598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C598E">
              <w:rPr>
                <w:rFonts w:ascii="Comic Sans MS" w:eastAsia="Times New Roman" w:hAnsi="Comic Sans MS" w:cs="Times New Roman"/>
                <w:color w:val="000000"/>
                <w:sz w:val="24"/>
                <w:szCs w:val="24"/>
                <w:lang w:val="es-ES" w:eastAsia="es-MX"/>
              </w:rPr>
              <w:t> </w:t>
            </w:r>
          </w:p>
        </w:tc>
        <w:tc>
          <w:tcPr>
            <w:tcW w:w="3201"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333FE3D6" w14:textId="77777777" w:rsidR="006C598E" w:rsidRPr="006C598E" w:rsidRDefault="006C598E" w:rsidP="006C598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C598E">
              <w:rPr>
                <w:rFonts w:ascii="Comic Sans MS" w:eastAsia="Times New Roman" w:hAnsi="Comic Sans MS" w:cs="Times New Roman"/>
                <w:color w:val="000000"/>
                <w:sz w:val="24"/>
                <w:szCs w:val="24"/>
                <w:lang w:val="es-ES" w:eastAsia="es-MX"/>
              </w:rPr>
              <w:t> </w:t>
            </w:r>
          </w:p>
        </w:tc>
        <w:tc>
          <w:tcPr>
            <w:tcW w:w="3036" w:type="dxa"/>
            <w:tcBorders>
              <w:top w:val="single" w:sz="4" w:space="0" w:color="auto"/>
              <w:left w:val="nil"/>
              <w:bottom w:val="single" w:sz="8" w:space="0" w:color="000000"/>
              <w:right w:val="single" w:sz="8" w:space="0" w:color="000000"/>
            </w:tcBorders>
          </w:tcPr>
          <w:p w14:paraId="5EA7E59B" w14:textId="77777777" w:rsidR="006C598E" w:rsidRPr="006C598E" w:rsidRDefault="006C598E" w:rsidP="006C598E">
            <w:pPr>
              <w:spacing w:before="100" w:beforeAutospacing="1" w:after="100" w:afterAutospacing="1" w:line="240" w:lineRule="auto"/>
              <w:ind w:left="60"/>
              <w:jc w:val="both"/>
              <w:rPr>
                <w:rFonts w:ascii="Comic Sans MS" w:eastAsia="Times New Roman" w:hAnsi="Comic Sans MS" w:cs="Times New Roman"/>
                <w:color w:val="000000"/>
                <w:sz w:val="24"/>
                <w:szCs w:val="24"/>
                <w:lang w:val="es-ES" w:eastAsia="es-MX"/>
              </w:rPr>
            </w:pPr>
          </w:p>
        </w:tc>
      </w:tr>
      <w:tr w:rsidR="00DB5A23" w:rsidRPr="006C598E" w14:paraId="2BBCD669" w14:textId="6A20540E" w:rsidTr="009579C5">
        <w:trPr>
          <w:trHeight w:val="740"/>
        </w:trPr>
        <w:tc>
          <w:tcPr>
            <w:tcW w:w="2295" w:type="dxa"/>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hideMark/>
          </w:tcPr>
          <w:p w14:paraId="78B6F2A0" w14:textId="2A2D40D9" w:rsidR="006C598E" w:rsidRPr="00740835" w:rsidRDefault="006C598E" w:rsidP="005F285E">
            <w:pPr>
              <w:spacing w:before="121" w:after="0" w:line="276" w:lineRule="atLeast"/>
              <w:ind w:right="96"/>
              <w:jc w:val="center"/>
              <w:rPr>
                <w:rFonts w:ascii="Arial" w:eastAsia="Times New Roman" w:hAnsi="Arial" w:cs="Arial"/>
                <w:b/>
                <w:bCs/>
                <w:color w:val="000000"/>
                <w:sz w:val="24"/>
                <w:szCs w:val="24"/>
                <w:lang w:eastAsia="es-MX"/>
              </w:rPr>
            </w:pPr>
            <w:r w:rsidRPr="00740835">
              <w:rPr>
                <w:rFonts w:ascii="Arial" w:eastAsia="Times New Roman" w:hAnsi="Arial" w:cs="Arial"/>
                <w:b/>
                <w:bCs/>
                <w:color w:val="000000"/>
                <w:sz w:val="24"/>
                <w:szCs w:val="24"/>
                <w:lang w:val="es-ES" w:eastAsia="es-MX"/>
              </w:rPr>
              <w:lastRenderedPageBreak/>
              <w:t>Concepción sobre el lenguaje.</w:t>
            </w:r>
          </w:p>
        </w:tc>
        <w:tc>
          <w:tcPr>
            <w:tcW w:w="4075" w:type="dxa"/>
            <w:tcBorders>
              <w:top w:val="nil"/>
              <w:left w:val="nil"/>
              <w:bottom w:val="single" w:sz="8" w:space="0" w:color="000000"/>
              <w:right w:val="single" w:sz="8" w:space="0" w:color="000000"/>
            </w:tcBorders>
            <w:tcMar>
              <w:top w:w="0" w:type="dxa"/>
              <w:left w:w="108" w:type="dxa"/>
              <w:bottom w:w="0" w:type="dxa"/>
              <w:right w:w="108" w:type="dxa"/>
            </w:tcMar>
            <w:hideMark/>
          </w:tcPr>
          <w:p w14:paraId="3B6B67AB" w14:textId="1A7817B4" w:rsidR="006E623E" w:rsidRPr="00A720D4" w:rsidRDefault="006E623E" w:rsidP="006E623E">
            <w:pPr>
              <w:spacing w:line="276" w:lineRule="auto"/>
              <w:rPr>
                <w:rFonts w:ascii="Arial" w:hAnsi="Arial" w:cs="Arial"/>
                <w:sz w:val="24"/>
                <w:szCs w:val="24"/>
              </w:rPr>
            </w:pPr>
            <w:r w:rsidRPr="00A720D4">
              <w:rPr>
                <w:rFonts w:ascii="Arial" w:hAnsi="Arial" w:cs="Arial"/>
                <w:sz w:val="24"/>
                <w:szCs w:val="24"/>
              </w:rPr>
              <w:t>El lenguaje</w:t>
            </w:r>
            <w:r>
              <w:rPr>
                <w:rFonts w:ascii="Arial" w:hAnsi="Arial" w:cs="Arial"/>
                <w:sz w:val="24"/>
                <w:szCs w:val="24"/>
              </w:rPr>
              <w:t xml:space="preserve"> y las maneras en que este se manifiesta</w:t>
            </w:r>
            <w:r w:rsidRPr="00A720D4">
              <w:rPr>
                <w:rFonts w:ascii="Arial" w:hAnsi="Arial" w:cs="Arial"/>
                <w:sz w:val="24"/>
                <w:szCs w:val="24"/>
              </w:rPr>
              <w:t xml:space="preserve"> tiene</w:t>
            </w:r>
            <w:r>
              <w:rPr>
                <w:rFonts w:ascii="Arial" w:hAnsi="Arial" w:cs="Arial"/>
                <w:sz w:val="24"/>
                <w:szCs w:val="24"/>
              </w:rPr>
              <w:t>n</w:t>
            </w:r>
            <w:r w:rsidRPr="00A720D4">
              <w:rPr>
                <w:rFonts w:ascii="Arial" w:hAnsi="Arial" w:cs="Arial"/>
                <w:sz w:val="24"/>
                <w:szCs w:val="24"/>
              </w:rPr>
              <w:t xml:space="preserve"> un valor muy importante en la vida del ser humano, </w:t>
            </w:r>
            <w:r>
              <w:rPr>
                <w:rFonts w:ascii="Arial" w:hAnsi="Arial" w:cs="Arial"/>
                <w:sz w:val="24"/>
                <w:szCs w:val="24"/>
              </w:rPr>
              <w:t xml:space="preserve">son consideradas </w:t>
            </w:r>
            <w:r w:rsidRPr="00A720D4">
              <w:rPr>
                <w:rFonts w:ascii="Arial" w:hAnsi="Arial" w:cs="Arial"/>
                <w:sz w:val="24"/>
                <w:szCs w:val="24"/>
              </w:rPr>
              <w:t xml:space="preserve">como el elemento que permite el desarrollo cognitivo, emocional y comportamental de </w:t>
            </w:r>
            <w:r>
              <w:rPr>
                <w:rFonts w:ascii="Arial" w:hAnsi="Arial" w:cs="Arial"/>
                <w:sz w:val="24"/>
                <w:szCs w:val="24"/>
              </w:rPr>
              <w:t xml:space="preserve">un individuo. </w:t>
            </w:r>
            <w:r w:rsidR="003818D0">
              <w:rPr>
                <w:rFonts w:ascii="Arial" w:hAnsi="Arial" w:cs="Arial"/>
                <w:sz w:val="24"/>
                <w:szCs w:val="24"/>
              </w:rPr>
              <w:t xml:space="preserve">Según esta teoría el </w:t>
            </w:r>
            <w:r w:rsidR="00FA3917">
              <w:rPr>
                <w:rFonts w:ascii="Arial" w:hAnsi="Arial" w:cs="Arial"/>
                <w:sz w:val="24"/>
                <w:szCs w:val="24"/>
              </w:rPr>
              <w:t xml:space="preserve">lenguaje es una capacidad innata del ser humano. </w:t>
            </w:r>
            <w:r>
              <w:rPr>
                <w:rFonts w:ascii="Arial" w:hAnsi="Arial" w:cs="Arial"/>
                <w:sz w:val="24"/>
                <w:szCs w:val="24"/>
              </w:rPr>
              <w:t xml:space="preserve">El estudio de </w:t>
            </w:r>
            <w:r w:rsidR="009579C5">
              <w:rPr>
                <w:rFonts w:ascii="Arial" w:hAnsi="Arial" w:cs="Arial"/>
                <w:sz w:val="24"/>
                <w:szCs w:val="24"/>
              </w:rPr>
              <w:t>cómo</w:t>
            </w:r>
            <w:r>
              <w:rPr>
                <w:rFonts w:ascii="Arial" w:hAnsi="Arial" w:cs="Arial"/>
                <w:sz w:val="24"/>
                <w:szCs w:val="24"/>
              </w:rPr>
              <w:t xml:space="preserve"> adquiere comprende, produce y expresa el lenguaje una persona es el trabajo que realiza la psicolingüística</w:t>
            </w:r>
            <w:r w:rsidR="003818D0">
              <w:rPr>
                <w:rFonts w:ascii="Arial" w:hAnsi="Arial" w:cs="Arial"/>
                <w:sz w:val="24"/>
                <w:szCs w:val="24"/>
              </w:rPr>
              <w:t>.</w:t>
            </w:r>
          </w:p>
          <w:p w14:paraId="1D86E30E" w14:textId="1ED59AAD" w:rsidR="006C598E" w:rsidRPr="006C598E" w:rsidRDefault="006C598E" w:rsidP="000C3B23">
            <w:pPr>
              <w:rPr>
                <w:rFonts w:ascii="Verdana" w:eastAsia="Times New Roman" w:hAnsi="Verdana" w:cs="Times New Roman"/>
                <w:color w:val="000000"/>
                <w:sz w:val="24"/>
                <w:szCs w:val="24"/>
                <w:lang w:eastAsia="es-MX"/>
              </w:rPr>
            </w:pP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5AC15E89" w14:textId="77777777" w:rsidR="006C598E" w:rsidRPr="006C598E" w:rsidRDefault="006C598E" w:rsidP="006C598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C598E">
              <w:rPr>
                <w:rFonts w:ascii="Comic Sans MS" w:eastAsia="Times New Roman" w:hAnsi="Comic Sans MS" w:cs="Times New Roman"/>
                <w:color w:val="000000"/>
                <w:sz w:val="24"/>
                <w:szCs w:val="24"/>
                <w:lang w:val="es-ES" w:eastAsia="es-MX"/>
              </w:rPr>
              <w:t> </w:t>
            </w:r>
          </w:p>
        </w:tc>
        <w:tc>
          <w:tcPr>
            <w:tcW w:w="3201" w:type="dxa"/>
            <w:tcBorders>
              <w:top w:val="nil"/>
              <w:left w:val="nil"/>
              <w:bottom w:val="single" w:sz="8" w:space="0" w:color="000000"/>
              <w:right w:val="single" w:sz="8" w:space="0" w:color="000000"/>
            </w:tcBorders>
            <w:tcMar>
              <w:top w:w="0" w:type="dxa"/>
              <w:left w:w="108" w:type="dxa"/>
              <w:bottom w:w="0" w:type="dxa"/>
              <w:right w:w="108" w:type="dxa"/>
            </w:tcMar>
            <w:hideMark/>
          </w:tcPr>
          <w:p w14:paraId="47548E6D" w14:textId="77777777" w:rsidR="006C598E" w:rsidRPr="006C598E" w:rsidRDefault="006C598E" w:rsidP="006C598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C598E">
              <w:rPr>
                <w:rFonts w:ascii="Comic Sans MS" w:eastAsia="Times New Roman" w:hAnsi="Comic Sans MS" w:cs="Times New Roman"/>
                <w:color w:val="000000"/>
                <w:sz w:val="24"/>
                <w:szCs w:val="24"/>
                <w:lang w:val="es-ES" w:eastAsia="es-MX"/>
              </w:rPr>
              <w:t> </w:t>
            </w:r>
          </w:p>
        </w:tc>
        <w:tc>
          <w:tcPr>
            <w:tcW w:w="3036" w:type="dxa"/>
            <w:tcBorders>
              <w:top w:val="nil"/>
              <w:left w:val="nil"/>
              <w:bottom w:val="single" w:sz="8" w:space="0" w:color="000000"/>
              <w:right w:val="single" w:sz="8" w:space="0" w:color="000000"/>
            </w:tcBorders>
          </w:tcPr>
          <w:p w14:paraId="75459ABD" w14:textId="77777777" w:rsidR="006C598E" w:rsidRPr="006C598E" w:rsidRDefault="006C598E" w:rsidP="006C598E">
            <w:pPr>
              <w:spacing w:before="100" w:beforeAutospacing="1" w:after="100" w:afterAutospacing="1" w:line="240" w:lineRule="auto"/>
              <w:ind w:left="60"/>
              <w:jc w:val="both"/>
              <w:rPr>
                <w:rFonts w:ascii="Comic Sans MS" w:eastAsia="Times New Roman" w:hAnsi="Comic Sans MS" w:cs="Times New Roman"/>
                <w:color w:val="000000"/>
                <w:sz w:val="24"/>
                <w:szCs w:val="24"/>
                <w:lang w:val="es-ES" w:eastAsia="es-MX"/>
              </w:rPr>
            </w:pPr>
          </w:p>
        </w:tc>
      </w:tr>
      <w:tr w:rsidR="00DB5A23" w:rsidRPr="006C598E" w14:paraId="5F42E49F" w14:textId="77777777" w:rsidTr="009579C5">
        <w:trPr>
          <w:trHeight w:val="740"/>
        </w:trPr>
        <w:tc>
          <w:tcPr>
            <w:tcW w:w="2295" w:type="dxa"/>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tcPr>
          <w:p w14:paraId="1AC11ED8" w14:textId="7E9A8B88" w:rsidR="006C598E" w:rsidRPr="00740835" w:rsidRDefault="006C598E" w:rsidP="005F285E">
            <w:pPr>
              <w:spacing w:before="121" w:after="0" w:line="276" w:lineRule="atLeast"/>
              <w:ind w:right="96"/>
              <w:jc w:val="center"/>
              <w:rPr>
                <w:rFonts w:ascii="Arial" w:eastAsia="Times New Roman" w:hAnsi="Arial" w:cs="Arial"/>
                <w:b/>
                <w:bCs/>
                <w:color w:val="000000"/>
                <w:sz w:val="24"/>
                <w:szCs w:val="24"/>
                <w:lang w:val="es-ES" w:eastAsia="es-MX"/>
              </w:rPr>
            </w:pPr>
            <w:r w:rsidRPr="00740835">
              <w:rPr>
                <w:rFonts w:ascii="Arial" w:eastAsia="Times New Roman" w:hAnsi="Arial" w:cs="Arial"/>
                <w:b/>
                <w:bCs/>
                <w:color w:val="000000"/>
                <w:sz w:val="24"/>
                <w:szCs w:val="24"/>
                <w:lang w:val="es-ES" w:eastAsia="es-MX"/>
              </w:rPr>
              <w:t>Unidades de lectura y escritura que se plantean para el comienzo del proceso.</w:t>
            </w:r>
          </w:p>
        </w:tc>
        <w:tc>
          <w:tcPr>
            <w:tcW w:w="4075" w:type="dxa"/>
            <w:tcBorders>
              <w:top w:val="nil"/>
              <w:left w:val="nil"/>
              <w:bottom w:val="single" w:sz="8" w:space="0" w:color="000000"/>
              <w:right w:val="single" w:sz="8" w:space="0" w:color="000000"/>
            </w:tcBorders>
            <w:tcMar>
              <w:top w:w="0" w:type="dxa"/>
              <w:left w:w="108" w:type="dxa"/>
              <w:bottom w:w="0" w:type="dxa"/>
              <w:right w:w="108" w:type="dxa"/>
            </w:tcMar>
          </w:tcPr>
          <w:p w14:paraId="05A16F93" w14:textId="74C457A0" w:rsidR="00740835" w:rsidRDefault="00740835" w:rsidP="006E623E">
            <w:pPr>
              <w:spacing w:after="0" w:line="276" w:lineRule="auto"/>
              <w:rPr>
                <w:rFonts w:ascii="Arial" w:hAnsi="Arial" w:cs="Arial"/>
                <w:sz w:val="24"/>
                <w:szCs w:val="24"/>
              </w:rPr>
            </w:pPr>
            <w:r>
              <w:rPr>
                <w:rFonts w:ascii="Arial" w:hAnsi="Arial" w:cs="Arial"/>
                <w:sz w:val="24"/>
                <w:szCs w:val="24"/>
              </w:rPr>
              <w:t xml:space="preserve">Se identifican las capacidades de los alumnos y se aplicaran para </w:t>
            </w:r>
            <w:r w:rsidR="00B341FC">
              <w:rPr>
                <w:rFonts w:ascii="Arial" w:hAnsi="Arial" w:cs="Arial"/>
                <w:sz w:val="24"/>
                <w:szCs w:val="24"/>
              </w:rPr>
              <w:t>todas las mismas actividades</w:t>
            </w:r>
            <w:r>
              <w:rPr>
                <w:rFonts w:ascii="Arial" w:hAnsi="Arial" w:cs="Arial"/>
                <w:sz w:val="24"/>
                <w:szCs w:val="24"/>
              </w:rPr>
              <w:t xml:space="preserve"> sin la escritura, examinando las emisiones orales y cuando este tiene éxito se pasa a leer y después a la escritura. </w:t>
            </w:r>
          </w:p>
          <w:p w14:paraId="7DC8F6D1" w14:textId="09C7B77E" w:rsidR="006C598E" w:rsidRPr="009579C5" w:rsidRDefault="00740835" w:rsidP="009579C5">
            <w:pPr>
              <w:spacing w:after="0" w:line="276" w:lineRule="auto"/>
              <w:rPr>
                <w:rFonts w:ascii="Arial" w:hAnsi="Arial" w:cs="Arial"/>
                <w:sz w:val="24"/>
                <w:szCs w:val="24"/>
              </w:rPr>
            </w:pPr>
            <w:r>
              <w:rPr>
                <w:rFonts w:ascii="Arial" w:hAnsi="Arial" w:cs="Arial"/>
                <w:sz w:val="24"/>
                <w:szCs w:val="24"/>
              </w:rPr>
              <w:t xml:space="preserve">Como también ponerlos a escribir como si ellos supieran y puedan indagar buscando una respuesta, todo esto con la finalidad de que ellos vayan conociendo los elementos del sistema de escritura.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tcPr>
          <w:p w14:paraId="21B1B287" w14:textId="77777777" w:rsidR="006C598E" w:rsidRPr="006C598E" w:rsidRDefault="006C598E" w:rsidP="006C598E">
            <w:pPr>
              <w:spacing w:before="100" w:beforeAutospacing="1" w:after="100" w:afterAutospacing="1" w:line="240" w:lineRule="auto"/>
              <w:ind w:left="60"/>
              <w:jc w:val="both"/>
              <w:rPr>
                <w:rFonts w:ascii="Comic Sans MS" w:eastAsia="Times New Roman" w:hAnsi="Comic Sans MS" w:cs="Times New Roman"/>
                <w:color w:val="000000"/>
                <w:sz w:val="24"/>
                <w:szCs w:val="24"/>
                <w:lang w:val="es-ES" w:eastAsia="es-MX"/>
              </w:rPr>
            </w:pPr>
          </w:p>
        </w:tc>
        <w:tc>
          <w:tcPr>
            <w:tcW w:w="3201" w:type="dxa"/>
            <w:tcBorders>
              <w:top w:val="nil"/>
              <w:left w:val="nil"/>
              <w:bottom w:val="single" w:sz="8" w:space="0" w:color="000000"/>
              <w:right w:val="single" w:sz="8" w:space="0" w:color="000000"/>
            </w:tcBorders>
            <w:tcMar>
              <w:top w:w="0" w:type="dxa"/>
              <w:left w:w="108" w:type="dxa"/>
              <w:bottom w:w="0" w:type="dxa"/>
              <w:right w:w="108" w:type="dxa"/>
            </w:tcMar>
          </w:tcPr>
          <w:p w14:paraId="391AAF99" w14:textId="77777777" w:rsidR="006C598E" w:rsidRPr="006C598E" w:rsidRDefault="006C598E" w:rsidP="006C598E">
            <w:pPr>
              <w:spacing w:before="100" w:beforeAutospacing="1" w:after="100" w:afterAutospacing="1" w:line="240" w:lineRule="auto"/>
              <w:ind w:left="60"/>
              <w:jc w:val="both"/>
              <w:rPr>
                <w:rFonts w:ascii="Comic Sans MS" w:eastAsia="Times New Roman" w:hAnsi="Comic Sans MS" w:cs="Times New Roman"/>
                <w:color w:val="000000"/>
                <w:sz w:val="24"/>
                <w:szCs w:val="24"/>
                <w:lang w:val="es-ES" w:eastAsia="es-MX"/>
              </w:rPr>
            </w:pPr>
          </w:p>
        </w:tc>
        <w:tc>
          <w:tcPr>
            <w:tcW w:w="3036" w:type="dxa"/>
            <w:tcBorders>
              <w:top w:val="nil"/>
              <w:left w:val="nil"/>
              <w:bottom w:val="single" w:sz="8" w:space="0" w:color="000000"/>
              <w:right w:val="single" w:sz="8" w:space="0" w:color="000000"/>
            </w:tcBorders>
          </w:tcPr>
          <w:p w14:paraId="4FCF5028" w14:textId="77777777" w:rsidR="006C598E" w:rsidRPr="006C598E" w:rsidRDefault="006C598E" w:rsidP="006C598E">
            <w:pPr>
              <w:spacing w:before="100" w:beforeAutospacing="1" w:after="100" w:afterAutospacing="1" w:line="240" w:lineRule="auto"/>
              <w:ind w:left="60"/>
              <w:jc w:val="both"/>
              <w:rPr>
                <w:rFonts w:ascii="Comic Sans MS" w:eastAsia="Times New Roman" w:hAnsi="Comic Sans MS" w:cs="Times New Roman"/>
                <w:color w:val="000000"/>
                <w:sz w:val="24"/>
                <w:szCs w:val="24"/>
                <w:lang w:val="es-ES" w:eastAsia="es-MX"/>
              </w:rPr>
            </w:pPr>
          </w:p>
        </w:tc>
      </w:tr>
    </w:tbl>
    <w:p w14:paraId="5F6A67DC" w14:textId="77777777" w:rsidR="006C598E" w:rsidRDefault="006C598E"/>
    <w:sectPr w:rsidR="006C598E" w:rsidSect="006601AA">
      <w:pgSz w:w="15840" w:h="12240" w:orient="landscape"/>
      <w:pgMar w:top="720" w:right="720" w:bottom="720" w:left="720" w:header="510"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6E91E" w14:textId="77777777" w:rsidR="009E0C66" w:rsidRDefault="009E0C66" w:rsidP="00BF6546">
      <w:pPr>
        <w:spacing w:after="0" w:line="240" w:lineRule="auto"/>
      </w:pPr>
      <w:r>
        <w:separator/>
      </w:r>
    </w:p>
  </w:endnote>
  <w:endnote w:type="continuationSeparator" w:id="0">
    <w:p w14:paraId="24C3465A" w14:textId="77777777" w:rsidR="009E0C66" w:rsidRDefault="009E0C66" w:rsidP="00BF6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575E1" w14:textId="77777777" w:rsidR="009E0C66" w:rsidRDefault="009E0C66" w:rsidP="00BF6546">
      <w:pPr>
        <w:spacing w:after="0" w:line="240" w:lineRule="auto"/>
      </w:pPr>
      <w:r>
        <w:separator/>
      </w:r>
    </w:p>
  </w:footnote>
  <w:footnote w:type="continuationSeparator" w:id="0">
    <w:p w14:paraId="1B993ED6" w14:textId="77777777" w:rsidR="009E0C66" w:rsidRDefault="009E0C66" w:rsidP="00BF65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E"/>
    <w:rsid w:val="000C3B23"/>
    <w:rsid w:val="00172133"/>
    <w:rsid w:val="002E3D1D"/>
    <w:rsid w:val="003818D0"/>
    <w:rsid w:val="004D1EAD"/>
    <w:rsid w:val="005F285E"/>
    <w:rsid w:val="005F643A"/>
    <w:rsid w:val="006601AA"/>
    <w:rsid w:val="006C598E"/>
    <w:rsid w:val="006C70BD"/>
    <w:rsid w:val="006E623E"/>
    <w:rsid w:val="006F1E39"/>
    <w:rsid w:val="00721EF6"/>
    <w:rsid w:val="00740835"/>
    <w:rsid w:val="009579C5"/>
    <w:rsid w:val="009E0C66"/>
    <w:rsid w:val="00AD6665"/>
    <w:rsid w:val="00B341FC"/>
    <w:rsid w:val="00B636C3"/>
    <w:rsid w:val="00BF6546"/>
    <w:rsid w:val="00DB5A23"/>
    <w:rsid w:val="00E60F5E"/>
    <w:rsid w:val="00FA3917"/>
    <w:rsid w:val="00FB1A77"/>
    <w:rsid w:val="00FD15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F7AE"/>
  <w15:chartTrackingRefBased/>
  <w15:docId w15:val="{C60D493A-02E8-4403-AA3D-56BED8B2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65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6546"/>
  </w:style>
  <w:style w:type="paragraph" w:styleId="Piedepgina">
    <w:name w:val="footer"/>
    <w:basedOn w:val="Normal"/>
    <w:link w:val="PiedepginaCar"/>
    <w:uiPriority w:val="99"/>
    <w:unhideWhenUsed/>
    <w:rsid w:val="00BF65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6546"/>
  </w:style>
  <w:style w:type="paragraph" w:styleId="Sinespaciado">
    <w:name w:val="No Spacing"/>
    <w:link w:val="SinespaciadoCar"/>
    <w:uiPriority w:val="1"/>
    <w:qFormat/>
    <w:rsid w:val="00BF6546"/>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F6546"/>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29878">
      <w:bodyDiv w:val="1"/>
      <w:marLeft w:val="0"/>
      <w:marRight w:val="0"/>
      <w:marTop w:val="0"/>
      <w:marBottom w:val="0"/>
      <w:divBdr>
        <w:top w:val="none" w:sz="0" w:space="0" w:color="auto"/>
        <w:left w:val="none" w:sz="0" w:space="0" w:color="auto"/>
        <w:bottom w:val="none" w:sz="0" w:space="0" w:color="auto"/>
        <w:right w:val="none" w:sz="0" w:space="0" w:color="auto"/>
      </w:divBdr>
    </w:div>
    <w:div w:id="1043216303">
      <w:bodyDiv w:val="1"/>
      <w:marLeft w:val="0"/>
      <w:marRight w:val="0"/>
      <w:marTop w:val="0"/>
      <w:marBottom w:val="0"/>
      <w:divBdr>
        <w:top w:val="none" w:sz="0" w:space="0" w:color="auto"/>
        <w:left w:val="none" w:sz="0" w:space="0" w:color="auto"/>
        <w:bottom w:val="none" w:sz="0" w:space="0" w:color="auto"/>
        <w:right w:val="none" w:sz="0" w:space="0" w:color="auto"/>
      </w:divBdr>
    </w:div>
    <w:div w:id="1598324471">
      <w:bodyDiv w:val="1"/>
      <w:marLeft w:val="0"/>
      <w:marRight w:val="0"/>
      <w:marTop w:val="0"/>
      <w:marBottom w:val="0"/>
      <w:divBdr>
        <w:top w:val="none" w:sz="0" w:space="0" w:color="auto"/>
        <w:left w:val="none" w:sz="0" w:space="0" w:color="auto"/>
        <w:bottom w:val="none" w:sz="0" w:space="0" w:color="auto"/>
        <w:right w:val="none" w:sz="0" w:space="0" w:color="auto"/>
      </w:divBdr>
    </w:div>
    <w:div w:id="16006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7.160.244.18/sistema/mensajes/EnviaMensaje1.asp?e=enep-00041&amp;c=600765339&amp;p=A2B4419B3631M13332A6140M53&amp;idMateria=5914&amp;idMateria=5914&amp;a=M131&amp;an=MARIA%20ELENA%20VILLARREAL%20MARQUEZ"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611</Words>
  <Characters>3364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MARIANA GAONA GAONA</dc:creator>
  <cp:keywords/>
  <dc:description/>
  <cp:lastModifiedBy>Diana Fraga</cp:lastModifiedBy>
  <cp:revision>2</cp:revision>
  <dcterms:created xsi:type="dcterms:W3CDTF">2020-10-22T03:31:00Z</dcterms:created>
  <dcterms:modified xsi:type="dcterms:W3CDTF">2020-10-22T03:31:00Z</dcterms:modified>
</cp:coreProperties>
</file>