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74283724"/>
        <w:docPartObj>
          <w:docPartGallery w:val="Cover Pages"/>
          <w:docPartUnique/>
        </w:docPartObj>
      </w:sdtPr>
      <w:sdtEndPr/>
      <w:sdtContent>
        <w:p w14:paraId="3FEC1493" w14:textId="4AC5B4C5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EDE2264" wp14:editId="0ADA521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2E8B871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DB4C38F" w14:textId="5CA15FCF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66B1C219" w14:textId="339DE329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noProof/>
              <w:sz w:val="40"/>
              <w:szCs w:val="40"/>
              <w:lang w:val="es-ES" w:eastAsia="es-ES"/>
            </w:rPr>
            <w:drawing>
              <wp:inline distT="0" distB="0" distL="0" distR="0" wp14:anchorId="4B206F11" wp14:editId="3651AA7B">
                <wp:extent cx="952500" cy="1056640"/>
                <wp:effectExtent l="0" t="0" r="0" b="0"/>
                <wp:docPr id="1" name="Imagen 1" descr="Resultado de imagen para enep saltillo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Resultado de imagen para enep saltillo escud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50" r="17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5" cy="1056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6971768" w14:textId="7605F936" w:rsid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ESCUELA NORMAL DE EDUCACION PREESCOLAR</w:t>
          </w:r>
        </w:p>
        <w:p w14:paraId="5E368639" w14:textId="77777777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4206539D" w14:textId="6CC8316A" w:rsid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DOCUMENTO ANALIZADO</w:t>
          </w:r>
        </w:p>
        <w:p w14:paraId="571CA13F" w14:textId="77777777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16EF4D34" w14:textId="04E6F25D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PROBABILIDAD Y ESTADISTICA</w:t>
          </w:r>
        </w:p>
        <w:p w14:paraId="1D985593" w14:textId="0062E3E7" w:rsid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DOCENTE: JOSE LUIS PERALES TORRES</w:t>
          </w:r>
        </w:p>
        <w:p w14:paraId="6CCDCB9D" w14:textId="77777777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438559B2" w14:textId="4FF13524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MARIANA GARCIA REYNA</w:t>
          </w:r>
        </w:p>
        <w:p w14:paraId="675A285E" w14:textId="386A730B" w:rsidR="00803755" w:rsidRPr="00803755" w:rsidRDefault="00803755" w:rsidP="00803755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03755">
            <w:rPr>
              <w:rFonts w:ascii="Times New Roman" w:hAnsi="Times New Roman" w:cs="Times New Roman"/>
              <w:b/>
              <w:bCs/>
              <w:sz w:val="40"/>
              <w:szCs w:val="40"/>
            </w:rPr>
            <w:t>2°B</w:t>
          </w:r>
        </w:p>
        <w:p w14:paraId="7D596C02" w14:textId="6B3212D6" w:rsidR="00803755" w:rsidRDefault="00803755">
          <w:r>
            <w:br w:type="page"/>
          </w:r>
        </w:p>
      </w:sdtContent>
    </w:sdt>
    <w:p w14:paraId="4EAC6E2B" w14:textId="4AB454C8" w:rsidR="00803755" w:rsidRDefault="00803755" w:rsidP="00803755">
      <w:pPr>
        <w:pStyle w:val="Prrafodelista"/>
        <w:spacing w:line="276" w:lineRule="auto"/>
        <w:ind w:left="142"/>
        <w:jc w:val="both"/>
        <w:rPr>
          <w:rFonts w:ascii="Arial" w:hAnsi="Arial" w:cs="Arial"/>
        </w:rPr>
      </w:pPr>
      <w:r w:rsidRPr="00803755">
        <w:rPr>
          <w:rFonts w:ascii="Arial" w:hAnsi="Arial" w:cs="Arial"/>
        </w:rPr>
        <w:lastRenderedPageBreak/>
        <w:t>Existe una serie de eventos históricos como que la educación estadística ha sido una preocupación crucial del Instituto Internacional de Estadística (ISI) desde su fundación en 1885</w:t>
      </w:r>
      <w:r>
        <w:rPr>
          <w:rFonts w:ascii="Arial" w:hAnsi="Arial" w:cs="Arial"/>
        </w:rPr>
        <w:t xml:space="preserve"> la cual </w:t>
      </w:r>
      <w:r w:rsidRPr="00803755">
        <w:rPr>
          <w:rFonts w:ascii="Arial" w:hAnsi="Arial" w:cs="Arial"/>
        </w:rPr>
        <w:t>se concretó oficialmente en 1948 en el establecimiento del Comité de Educación encargado de promover la formación estadística</w:t>
      </w:r>
      <w:r>
        <w:rPr>
          <w:rFonts w:ascii="Arial" w:hAnsi="Arial" w:cs="Arial"/>
        </w:rPr>
        <w:t xml:space="preserve"> para esto hubo una colaboración con la UNESCO y diversos organismos internacionales todos estos eventos fueron los que detonaron el desarrollo de la estadística </w:t>
      </w:r>
      <w:r w:rsidR="002E0D3F" w:rsidRPr="002E0D3F">
        <w:rPr>
          <w:rFonts w:ascii="Arial" w:hAnsi="Arial" w:cs="Arial"/>
        </w:rPr>
        <w:t>lo que implicaba la necesidad de preparar suficiente número de técnicos estadísticos en estos países.</w:t>
      </w:r>
    </w:p>
    <w:p w14:paraId="03256749" w14:textId="4C5DDC6D" w:rsidR="002E0D3F" w:rsidRDefault="002E0D3F" w:rsidP="00803755">
      <w:pPr>
        <w:pStyle w:val="Prrafodelista"/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muchas profesiones es necesaria tener un conocimiento de la estadística, el estudio de ella </w:t>
      </w:r>
      <w:r w:rsidRPr="002E0D3F">
        <w:rPr>
          <w:rFonts w:ascii="Arial" w:hAnsi="Arial" w:cs="Arial"/>
        </w:rPr>
        <w:t>ayuda al desarrollo personal, fomentando un razonamiento crítico, basado en la valoración de la evidencia objetiva.</w:t>
      </w:r>
    </w:p>
    <w:p w14:paraId="6E322B4C" w14:textId="6CA8B29A" w:rsidR="00803755" w:rsidRDefault="002E0D3F" w:rsidP="002E0D3F">
      <w:pPr>
        <w:pStyle w:val="Prrafodelista"/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uso de la estadística es importante comenzar a verla desde el nivel preescolar presentando diversos contenidos </w:t>
      </w:r>
      <w:r w:rsidR="00803755" w:rsidRPr="002E0D3F">
        <w:rPr>
          <w:rFonts w:ascii="Arial" w:hAnsi="Arial" w:cs="Arial"/>
        </w:rPr>
        <w:t>porque la adquisición de las ideas de probabilidad</w:t>
      </w:r>
      <w:r w:rsidRPr="002E0D3F">
        <w:rPr>
          <w:rFonts w:ascii="Arial" w:hAnsi="Arial" w:cs="Arial"/>
        </w:rPr>
        <w:t xml:space="preserve"> y aleatoriedad</w:t>
      </w:r>
      <w:r w:rsidR="00803755" w:rsidRPr="002E0D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03755" w:rsidRPr="002E0D3F">
        <w:rPr>
          <w:rFonts w:ascii="Arial" w:hAnsi="Arial" w:cs="Arial"/>
        </w:rPr>
        <w:t>de la intuición de la frecuencia relativa,</w:t>
      </w:r>
      <w:r w:rsidRPr="002E0D3F">
        <w:rPr>
          <w:rFonts w:ascii="Arial" w:hAnsi="Arial" w:cs="Arial"/>
        </w:rPr>
        <w:t xml:space="preserve"> </w:t>
      </w:r>
      <w:r w:rsidR="00803755" w:rsidRPr="002E0D3F">
        <w:rPr>
          <w:rFonts w:ascii="Arial" w:hAnsi="Arial" w:cs="Arial"/>
        </w:rPr>
        <w:t xml:space="preserve">distribución y convergencia, así como de la capacidad de cuantificación de probabilidades ha sido analizada en los niños desde sus primeros años a la adolescencia, determinándose, en consecuencia, diferentes etapas en el desarrollo del razonamiento probabilístico. </w:t>
      </w:r>
    </w:p>
    <w:p w14:paraId="15B3F0E8" w14:textId="5409EB8D" w:rsidR="00803755" w:rsidRPr="002E0D3F" w:rsidRDefault="002E0D3F" w:rsidP="002E0D3F">
      <w:pPr>
        <w:pStyle w:val="Prrafodelista"/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dado caso de que el docente no cuenta con una consistencia acerca de esta problemática para ello es </w:t>
      </w:r>
      <w:proofErr w:type="gramStart"/>
      <w:r w:rsidRPr="00726F8D">
        <w:rPr>
          <w:rFonts w:ascii="Arial" w:hAnsi="Arial" w:cs="Arial"/>
          <w:b/>
          <w:color w:val="FF0000"/>
          <w:u w:val="single"/>
        </w:rPr>
        <w:t>necesario</w:t>
      </w:r>
      <w:proofErr w:type="gramEnd"/>
      <w:r w:rsidRPr="00726F8D">
        <w:rPr>
          <w:rFonts w:ascii="Arial" w:hAnsi="Arial" w:cs="Arial"/>
          <w:b/>
          <w:color w:val="FF0000"/>
          <w:u w:val="single"/>
        </w:rPr>
        <w:t xml:space="preserve"> </w:t>
      </w:r>
      <w:r w:rsidR="00803755" w:rsidRPr="002E0D3F">
        <w:rPr>
          <w:rFonts w:ascii="Arial" w:hAnsi="Arial" w:cs="Arial"/>
        </w:rPr>
        <w:t>materializar en ejemplos concretos los conceptos y modelos matemáticos.</w:t>
      </w:r>
    </w:p>
    <w:p w14:paraId="332DB625" w14:textId="6745C87B" w:rsidR="00803755" w:rsidRDefault="002E0D3F" w:rsidP="00803755">
      <w:pPr>
        <w:pStyle w:val="Prrafodelista"/>
        <w:spacing w:line="276" w:lineRule="auto"/>
        <w:ind w:left="142"/>
        <w:jc w:val="both"/>
        <w:rPr>
          <w:rFonts w:ascii="Arial" w:hAnsi="Arial" w:cs="Arial"/>
        </w:rPr>
      </w:pPr>
      <w:r w:rsidRPr="002E0D3F">
        <w:rPr>
          <w:rFonts w:ascii="Arial" w:hAnsi="Arial" w:cs="Arial"/>
        </w:rPr>
        <w:t xml:space="preserve">El </w:t>
      </w:r>
      <w:r w:rsidR="00803755" w:rsidRPr="002E0D3F">
        <w:rPr>
          <w:rFonts w:ascii="Arial" w:hAnsi="Arial" w:cs="Arial"/>
        </w:rPr>
        <w:t>manejo de l</w:t>
      </w:r>
      <w:r>
        <w:rPr>
          <w:rFonts w:ascii="Arial" w:hAnsi="Arial" w:cs="Arial"/>
        </w:rPr>
        <w:t>os temas de</w:t>
      </w:r>
      <w:r w:rsidR="00803755" w:rsidRPr="002E0D3F">
        <w:rPr>
          <w:rFonts w:ascii="Arial" w:hAnsi="Arial" w:cs="Arial"/>
        </w:rPr>
        <w:t xml:space="preserve"> </w:t>
      </w:r>
      <w:r w:rsidRPr="002E0D3F">
        <w:rPr>
          <w:rFonts w:ascii="Arial" w:hAnsi="Arial" w:cs="Arial"/>
        </w:rPr>
        <w:t>estadística</w:t>
      </w:r>
      <w:r w:rsidR="00803755" w:rsidRPr="002E0D3F">
        <w:rPr>
          <w:rFonts w:ascii="Arial" w:hAnsi="Arial" w:cs="Arial"/>
        </w:rPr>
        <w:t xml:space="preserve"> nos</w:t>
      </w:r>
      <w:r>
        <w:rPr>
          <w:rFonts w:ascii="Arial" w:hAnsi="Arial" w:cs="Arial"/>
        </w:rPr>
        <w:t xml:space="preserve"> da la oportunidad de </w:t>
      </w:r>
      <w:r w:rsidR="00803755" w:rsidRPr="002E0D3F">
        <w:rPr>
          <w:rFonts w:ascii="Arial" w:hAnsi="Arial" w:cs="Arial"/>
        </w:rPr>
        <w:t>seleccionar el tipo de tareas probabilísticas que podemos proponer a nuestros alumnos</w:t>
      </w:r>
      <w:r>
        <w:rPr>
          <w:rFonts w:ascii="Arial" w:hAnsi="Arial" w:cs="Arial"/>
        </w:rPr>
        <w:t xml:space="preserve"> según su edad.</w:t>
      </w:r>
      <w:r w:rsidR="00803755" w:rsidRPr="002E0D3F">
        <w:rPr>
          <w:rFonts w:ascii="Arial" w:hAnsi="Arial" w:cs="Arial"/>
        </w:rPr>
        <w:t xml:space="preserve"> </w:t>
      </w:r>
    </w:p>
    <w:p w14:paraId="7BB17651" w14:textId="77777777" w:rsidR="00803755" w:rsidRDefault="00803755" w:rsidP="00803755">
      <w:pPr>
        <w:pStyle w:val="Prrafodelista"/>
        <w:jc w:val="both"/>
        <w:rPr>
          <w:rFonts w:ascii="Arial" w:hAnsi="Arial" w:cs="Arial"/>
        </w:rPr>
      </w:pPr>
    </w:p>
    <w:p w14:paraId="6214E933" w14:textId="77777777" w:rsidR="00803755" w:rsidRDefault="00803755" w:rsidP="00803755">
      <w:pPr>
        <w:rPr>
          <w:rFonts w:ascii="Arial" w:hAnsi="Arial" w:cs="Arial"/>
        </w:rPr>
      </w:pPr>
    </w:p>
    <w:p w14:paraId="57433965" w14:textId="77777777" w:rsidR="00803755" w:rsidRPr="00803755" w:rsidRDefault="00803755" w:rsidP="00803755">
      <w:pPr>
        <w:rPr>
          <w:rFonts w:ascii="Arial" w:hAnsi="Arial" w:cs="Arial"/>
          <w:b/>
          <w:bCs/>
        </w:rPr>
      </w:pPr>
    </w:p>
    <w:p w14:paraId="62CF392D" w14:textId="7354330E" w:rsidR="00803755" w:rsidRPr="00803755" w:rsidRDefault="00803755" w:rsidP="00803755">
      <w:pPr>
        <w:rPr>
          <w:rFonts w:ascii="Arial" w:hAnsi="Arial" w:cs="Arial"/>
          <w:b/>
          <w:bCs/>
        </w:rPr>
      </w:pPr>
      <w:r w:rsidRPr="00803755">
        <w:rPr>
          <w:rFonts w:ascii="Arial" w:hAnsi="Arial" w:cs="Arial"/>
          <w:b/>
          <w:bCs/>
        </w:rPr>
        <w:t>BIBLIOGRAFIA:</w:t>
      </w:r>
    </w:p>
    <w:p w14:paraId="48A75389" w14:textId="3C3BF267" w:rsidR="00803755" w:rsidRDefault="00803755" w:rsidP="00803755">
      <w:pPr>
        <w:rPr>
          <w:rFonts w:ascii="Arial" w:hAnsi="Arial" w:cs="Arial"/>
        </w:rPr>
      </w:pPr>
      <w:r>
        <w:rPr>
          <w:rFonts w:ascii="Arial" w:hAnsi="Arial" w:cs="Arial"/>
        </w:rPr>
        <w:t>Libro Didáctica de la estadística, Batanero.</w:t>
      </w:r>
    </w:p>
    <w:p w14:paraId="563C780C" w14:textId="77777777" w:rsidR="00803755" w:rsidRDefault="00803755" w:rsidP="0080375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Batanero, C, W. </w:t>
      </w:r>
      <w:r>
        <w:rPr>
          <w:rFonts w:ascii="Arial" w:eastAsia="Times New Roman" w:hAnsi="Arial" w:cs="Arial"/>
          <w:color w:val="000000"/>
          <w:lang w:eastAsia="es-MX"/>
        </w:rPr>
        <w:t>(2010). </w:t>
      </w:r>
      <w:r>
        <w:rPr>
          <w:rFonts w:ascii="Arial" w:eastAsia="Times New Roman" w:hAnsi="Arial" w:cs="Arial"/>
          <w:i/>
          <w:iCs/>
          <w:color w:val="000000"/>
          <w:lang w:eastAsia="es-MX"/>
        </w:rPr>
        <w:t>Didáctica de la estadística. </w:t>
      </w:r>
      <w:r>
        <w:rPr>
          <w:rFonts w:ascii="Arial" w:eastAsia="Times New Roman" w:hAnsi="Arial" w:cs="Arial"/>
          <w:color w:val="000000"/>
          <w:lang w:eastAsia="es-MX"/>
        </w:rPr>
        <w:t>España: Servicio de</w:t>
      </w:r>
    </w:p>
    <w:p w14:paraId="68D656EC" w14:textId="77777777" w:rsidR="00803755" w:rsidRDefault="00803755" w:rsidP="0080375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Reprografía de la Facultad de Ciencias Universidad de Granada.</w:t>
      </w:r>
    </w:p>
    <w:p w14:paraId="4DF0243F" w14:textId="77777777" w:rsidR="00EA1130" w:rsidRDefault="00EA1130"/>
    <w:p w14:paraId="2962E33B" w14:textId="3842756E" w:rsidR="00726F8D" w:rsidRPr="008A570E" w:rsidRDefault="00726F8D" w:rsidP="00726F8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Buen trabajo, solo falto un mayor contenido de lo analizado en el documento, pues es muy extenso como para solo escribir media cuartilla</w:t>
      </w:r>
      <w:bookmarkStart w:id="0" w:name="_GoBack"/>
      <w:bookmarkEnd w:id="0"/>
    </w:p>
    <w:p w14:paraId="492B9E40" w14:textId="77777777" w:rsidR="00726F8D" w:rsidRDefault="00726F8D"/>
    <w:sectPr w:rsidR="00726F8D" w:rsidSect="0080375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83C"/>
    <w:multiLevelType w:val="hybridMultilevel"/>
    <w:tmpl w:val="46BC1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5"/>
    <w:rsid w:val="002E0D3F"/>
    <w:rsid w:val="00726F8D"/>
    <w:rsid w:val="00803755"/>
    <w:rsid w:val="00E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B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0375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375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03755"/>
    <w:pPr>
      <w:spacing w:line="256" w:lineRule="auto"/>
      <w:ind w:left="720"/>
      <w:contextualSpacing/>
    </w:pPr>
    <w:rPr>
      <w:rFonts w:eastAsiaTheme="minorEastAsia"/>
      <w:lang w:val="es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0375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375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03755"/>
    <w:pPr>
      <w:spacing w:line="256" w:lineRule="auto"/>
      <w:ind w:left="720"/>
      <w:contextualSpacing/>
    </w:pPr>
    <w:rPr>
      <w:rFonts w:eastAsiaTheme="minorEastAsia"/>
      <w:lang w:val="es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MQ</cp:lastModifiedBy>
  <cp:revision>2</cp:revision>
  <dcterms:created xsi:type="dcterms:W3CDTF">2020-10-24T04:41:00Z</dcterms:created>
  <dcterms:modified xsi:type="dcterms:W3CDTF">2020-10-26T17:28:00Z</dcterms:modified>
</cp:coreProperties>
</file>