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652" w:rsidRPr="00EF4D78" w:rsidRDefault="00EF4D78" w:rsidP="00EF4D78">
      <w:pPr>
        <w:jc w:val="center"/>
        <w:rPr>
          <w:rFonts w:ascii="Arial" w:eastAsia="Times New Roman" w:hAnsi="Arial" w:cs="Arial"/>
          <w:b/>
          <w:sz w:val="24"/>
          <w:szCs w:val="24"/>
          <w:lang w:val="es-MX" w:eastAsia="es-ES"/>
        </w:rPr>
      </w:pPr>
      <w:r w:rsidRPr="00EF4D78">
        <w:rPr>
          <w:rFonts w:ascii="Arial" w:eastAsia="Times New Roman" w:hAnsi="Arial" w:cs="Arial"/>
          <w:b/>
          <w:sz w:val="24"/>
          <w:szCs w:val="24"/>
          <w:lang w:val="es-MX" w:eastAsia="es-ES"/>
        </w:rPr>
        <w:t>Escuela Normal de Educación Preescolar</w:t>
      </w:r>
    </w:p>
    <w:p w:rsidR="00EF4D78" w:rsidRPr="00EF4D78" w:rsidRDefault="00EF4D78" w:rsidP="00EF4D78">
      <w:pPr>
        <w:jc w:val="center"/>
        <w:rPr>
          <w:rFonts w:ascii="Arial" w:eastAsia="Times New Roman" w:hAnsi="Arial" w:cs="Arial"/>
          <w:color w:val="000000"/>
          <w:sz w:val="24"/>
          <w:szCs w:val="24"/>
          <w:lang w:val="es-MX" w:eastAsia="es-ES"/>
        </w:rPr>
      </w:pPr>
      <w:r w:rsidRPr="00EF4D78">
        <w:rPr>
          <w:rFonts w:ascii="Arial" w:eastAsia="Times New Roman" w:hAnsi="Arial" w:cs="Arial"/>
          <w:noProof/>
          <w:color w:val="000000"/>
          <w:sz w:val="24"/>
          <w:szCs w:val="24"/>
          <w:lang w:eastAsia="es-ES"/>
        </w:rPr>
        <w:drawing>
          <wp:inline distT="0" distB="0" distL="0" distR="0">
            <wp:extent cx="1857375" cy="1381125"/>
            <wp:effectExtent l="0" t="0" r="0" b="0"/>
            <wp:docPr id="1" name="0 Imagen" descr="escudo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enep.gif"/>
                    <pic:cNvPicPr/>
                  </pic:nvPicPr>
                  <pic:blipFill>
                    <a:blip r:embed="rId7"/>
                    <a:stretch>
                      <a:fillRect/>
                    </a:stretch>
                  </pic:blipFill>
                  <pic:spPr>
                    <a:xfrm>
                      <a:off x="0" y="0"/>
                      <a:ext cx="1857375" cy="1381125"/>
                    </a:xfrm>
                    <a:prstGeom prst="rect">
                      <a:avLst/>
                    </a:prstGeom>
                  </pic:spPr>
                </pic:pic>
              </a:graphicData>
            </a:graphic>
          </wp:inline>
        </w:drawing>
      </w:r>
    </w:p>
    <w:p w:rsidR="00EF4D78" w:rsidRPr="00EF4D78" w:rsidRDefault="00EF4D78" w:rsidP="00EF4D78">
      <w:pPr>
        <w:jc w:val="center"/>
        <w:rPr>
          <w:rFonts w:ascii="Arial" w:eastAsia="Times New Roman" w:hAnsi="Arial" w:cs="Arial"/>
          <w:b/>
          <w:color w:val="000000"/>
          <w:sz w:val="24"/>
          <w:szCs w:val="24"/>
          <w:lang w:val="es-MX" w:eastAsia="es-ES"/>
        </w:rPr>
      </w:pPr>
      <w:r w:rsidRPr="00EF4D78">
        <w:rPr>
          <w:rFonts w:ascii="Arial" w:eastAsia="Times New Roman" w:hAnsi="Arial" w:cs="Arial"/>
          <w:b/>
          <w:color w:val="000000"/>
          <w:sz w:val="24"/>
          <w:szCs w:val="24"/>
          <w:lang w:val="es-MX" w:eastAsia="es-ES"/>
        </w:rPr>
        <w:t>Curso Optativa</w:t>
      </w:r>
    </w:p>
    <w:p w:rsidR="00EF4D78" w:rsidRDefault="00EF4D78" w:rsidP="00EF4D78">
      <w:pPr>
        <w:jc w:val="center"/>
        <w:rPr>
          <w:rFonts w:ascii="Arial" w:eastAsia="Times New Roman" w:hAnsi="Arial" w:cs="Arial"/>
          <w:color w:val="000000"/>
          <w:sz w:val="24"/>
          <w:szCs w:val="24"/>
          <w:lang w:val="es-MX" w:eastAsia="es-ES"/>
        </w:rPr>
      </w:pPr>
      <w:r w:rsidRPr="00EF4D78">
        <w:rPr>
          <w:rFonts w:ascii="Arial" w:eastAsia="Times New Roman" w:hAnsi="Arial" w:cs="Arial"/>
          <w:color w:val="000000"/>
          <w:sz w:val="24"/>
          <w:szCs w:val="24"/>
          <w:lang w:val="es-MX" w:eastAsia="es-ES"/>
        </w:rPr>
        <w:t>Maestro Daniel Díaz Gutiérrez</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8594"/>
      </w:tblGrid>
      <w:tr w:rsidR="00EF4D78" w:rsidRPr="00EF4D78" w:rsidTr="00EF4D7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EF4D78" w:rsidRPr="00EF4D78" w:rsidRDefault="00EF4D78" w:rsidP="00EF4D78">
            <w:pPr>
              <w:spacing w:after="0" w:line="240" w:lineRule="auto"/>
              <w:ind w:left="60"/>
              <w:jc w:val="both"/>
              <w:rPr>
                <w:rFonts w:ascii="Verdana" w:eastAsia="Times New Roman" w:hAnsi="Verdana" w:cs="Times New Roman"/>
                <w:color w:val="000000"/>
                <w:sz w:val="24"/>
                <w:szCs w:val="24"/>
                <w:lang w:eastAsia="es-ES"/>
              </w:rPr>
            </w:pPr>
            <w:r w:rsidRPr="00EF4D78">
              <w:rPr>
                <w:rFonts w:ascii="Verdana" w:eastAsia="Times New Roman" w:hAnsi="Verdana" w:cs="Times New Roman"/>
                <w:color w:val="000000"/>
                <w:sz w:val="24"/>
                <w:szCs w:val="24"/>
                <w:lang w:eastAsia="es-ES"/>
              </w:rPr>
              <w:t>Unidad de aprendizaje I. Características del contexto estatal y regional. </w:t>
            </w:r>
          </w:p>
        </w:tc>
      </w:tr>
      <w:tr w:rsidR="00EF4D78" w:rsidRPr="00EF4D78" w:rsidTr="00EF4D7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tbl>
            <w:tblPr>
              <w:tblW w:w="0" w:type="auto"/>
              <w:tblCellSpacing w:w="15" w:type="dxa"/>
              <w:tblInd w:w="60" w:type="dxa"/>
              <w:tblCellMar>
                <w:top w:w="15" w:type="dxa"/>
                <w:left w:w="15" w:type="dxa"/>
                <w:bottom w:w="15" w:type="dxa"/>
                <w:right w:w="15" w:type="dxa"/>
              </w:tblCellMar>
              <w:tblLook w:val="04A0"/>
            </w:tblPr>
            <w:tblGrid>
              <w:gridCol w:w="345"/>
              <w:gridCol w:w="8099"/>
            </w:tblGrid>
            <w:tr w:rsidR="00EF4D78" w:rsidRPr="00EF4D78">
              <w:trPr>
                <w:tblCellSpacing w:w="15" w:type="dxa"/>
              </w:trPr>
              <w:tc>
                <w:tcPr>
                  <w:tcW w:w="0" w:type="auto"/>
                  <w:hideMark/>
                </w:tcPr>
                <w:p w:rsidR="00EF4D78" w:rsidRPr="00EF4D78" w:rsidRDefault="00EF4D78" w:rsidP="00EF4D78">
                  <w:pPr>
                    <w:spacing w:after="0" w:line="240" w:lineRule="auto"/>
                    <w:ind w:left="60"/>
                    <w:jc w:val="both"/>
                    <w:rPr>
                      <w:rFonts w:ascii="Verdana" w:eastAsia="Times New Roman" w:hAnsi="Verdana" w:cs="Times New Roman"/>
                      <w:color w:val="000000"/>
                      <w:sz w:val="24"/>
                      <w:szCs w:val="24"/>
                      <w:lang w:eastAsia="es-ES"/>
                    </w:rPr>
                  </w:pPr>
                  <w:r>
                    <w:rPr>
                      <w:rFonts w:ascii="Verdana" w:eastAsia="Times New Roman" w:hAnsi="Verdana" w:cs="Times New Roman"/>
                      <w:noProof/>
                      <w:color w:val="000000"/>
                      <w:sz w:val="24"/>
                      <w:szCs w:val="24"/>
                      <w:lang w:eastAsia="es-ES"/>
                    </w:rPr>
                    <w:drawing>
                      <wp:inline distT="0" distB="0" distL="0" distR="0">
                        <wp:extent cx="104775" cy="104775"/>
                        <wp:effectExtent l="19050" t="0" r="9525" b="0"/>
                        <wp:docPr id="2" name="Imagen 1" descr="http://187.160.244.18/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87.160.244.18/sistema/imagenes/wiki/bullet2espacios.gif"/>
                                <pic:cNvPicPr>
                                  <a:picLocks noChangeAspect="1" noChangeArrowheads="1"/>
                                </pic:cNvPicPr>
                              </pic:nvPicPr>
                              <pic:blipFill>
                                <a:blip r:embed="rId8"/>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hideMark/>
                </w:tcPr>
                <w:p w:rsidR="00EF4D78" w:rsidRPr="00EF4D78" w:rsidRDefault="00EF4D78" w:rsidP="00EF4D78">
                  <w:pPr>
                    <w:spacing w:after="0" w:line="240" w:lineRule="auto"/>
                    <w:ind w:left="60"/>
                    <w:rPr>
                      <w:rFonts w:ascii="Verdana" w:eastAsia="Times New Roman" w:hAnsi="Verdana" w:cs="Times New Roman"/>
                      <w:color w:val="000000"/>
                      <w:sz w:val="24"/>
                      <w:szCs w:val="24"/>
                      <w:lang w:eastAsia="es-ES"/>
                    </w:rPr>
                  </w:pPr>
                  <w:r w:rsidRPr="00EF4D78">
                    <w:rPr>
                      <w:rFonts w:ascii="Verdana" w:eastAsia="Times New Roman" w:hAnsi="Verdana" w:cs="Times New Roman"/>
                      <w:color w:val="000000"/>
                      <w:sz w:val="24"/>
                      <w:szCs w:val="24"/>
                      <w:lang w:eastAsia="es-ES"/>
                    </w:rPr>
                    <w:t>Integra recursos de la investigación educativa para enriquecer su práctica profesional, expresando su interés por el conocimiento, la ciencia y la mejora de la educación.</w:t>
                  </w:r>
                </w:p>
              </w:tc>
            </w:tr>
          </w:tbl>
          <w:p w:rsidR="00EF4D78" w:rsidRPr="00EF4D78" w:rsidRDefault="00EF4D78" w:rsidP="00EF4D78">
            <w:pPr>
              <w:spacing w:after="0" w:line="240" w:lineRule="auto"/>
              <w:ind w:left="60"/>
              <w:jc w:val="both"/>
              <w:rPr>
                <w:rFonts w:ascii="Verdana" w:eastAsia="Times New Roman" w:hAnsi="Verdana" w:cs="Times New Roman"/>
                <w:color w:val="000000"/>
                <w:sz w:val="24"/>
                <w:szCs w:val="24"/>
                <w:lang w:eastAsia="es-ES"/>
              </w:rPr>
            </w:pPr>
          </w:p>
        </w:tc>
      </w:tr>
    </w:tbl>
    <w:p w:rsidR="00C70C2B" w:rsidRPr="00C70C2B" w:rsidRDefault="00C70C2B" w:rsidP="00C70C2B">
      <w:pPr>
        <w:jc w:val="center"/>
        <w:rPr>
          <w:b/>
          <w:lang w:val="es-MX"/>
        </w:rPr>
      </w:pPr>
      <w:r w:rsidRPr="00C70C2B">
        <w:rPr>
          <w:b/>
          <w:lang w:val="es-MX"/>
        </w:rPr>
        <w:t>EVIDENCIA</w:t>
      </w:r>
    </w:p>
    <w:tbl>
      <w:tblPr>
        <w:tblW w:w="0" w:type="auto"/>
        <w:tblCellSpacing w:w="15" w:type="dxa"/>
        <w:tblCellMar>
          <w:top w:w="15" w:type="dxa"/>
          <w:left w:w="15" w:type="dxa"/>
          <w:bottom w:w="15" w:type="dxa"/>
          <w:right w:w="15" w:type="dxa"/>
        </w:tblCellMar>
        <w:tblLook w:val="04A0"/>
      </w:tblPr>
      <w:tblGrid>
        <w:gridCol w:w="8594"/>
      </w:tblGrid>
      <w:tr w:rsidR="00C70C2B" w:rsidRPr="00C70C2B" w:rsidTr="00C70C2B">
        <w:trPr>
          <w:tblCellSpacing w:w="15" w:type="dxa"/>
        </w:trPr>
        <w:tc>
          <w:tcPr>
            <w:tcW w:w="0" w:type="auto"/>
            <w:hideMark/>
          </w:tcPr>
          <w:p w:rsidR="00C70C2B" w:rsidRPr="00C70C2B" w:rsidRDefault="00C70C2B" w:rsidP="00C70C2B">
            <w:pPr>
              <w:spacing w:after="0" w:line="240" w:lineRule="auto"/>
              <w:ind w:left="60"/>
              <w:rPr>
                <w:rFonts w:ascii="Verdana" w:eastAsia="Times New Roman" w:hAnsi="Verdana" w:cs="Times New Roman"/>
                <w:color w:val="000000"/>
                <w:sz w:val="18"/>
                <w:szCs w:val="18"/>
                <w:lang w:eastAsia="es-ES"/>
              </w:rPr>
            </w:pPr>
            <w:r w:rsidRPr="00520921">
              <w:rPr>
                <w:rFonts w:ascii="Verdana" w:eastAsia="Times New Roman" w:hAnsi="Verdana" w:cs="Times New Roman"/>
                <w:b/>
                <w:color w:val="000000"/>
                <w:sz w:val="18"/>
                <w:szCs w:val="18"/>
                <w:lang w:eastAsia="es-ES"/>
              </w:rPr>
              <w:t>Competencias del curso</w:t>
            </w:r>
            <w:r w:rsidRPr="00C70C2B">
              <w:rPr>
                <w:rFonts w:ascii="Verdana" w:eastAsia="Times New Roman" w:hAnsi="Verdana" w:cs="Times New Roman"/>
                <w:color w:val="000000"/>
                <w:sz w:val="18"/>
                <w:szCs w:val="18"/>
                <w:lang w:eastAsia="es-ES"/>
              </w:rPr>
              <w:br/>
            </w:r>
            <w:r w:rsidR="00520921" w:rsidRPr="00520921">
              <w:rPr>
                <w:rFonts w:ascii="Verdana" w:eastAsia="Times New Roman" w:hAnsi="Verdana" w:cs="Times New Roman"/>
                <w:color w:val="000000"/>
                <w:sz w:val="18"/>
                <w:szCs w:val="18"/>
                <w:lang w:eastAsia="es-ES"/>
              </w:rPr>
              <w:drawing>
                <wp:inline distT="0" distB="0" distL="0" distR="0">
                  <wp:extent cx="104775" cy="104775"/>
                  <wp:effectExtent l="19050" t="0" r="9525" b="0"/>
                  <wp:docPr id="20" name="Imagen 33" descr="http://187.160.244.18/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87.160.244.18/sistema/imagenes/wiki/bullet2espacios.gif"/>
                          <pic:cNvPicPr>
                            <a:picLocks noChangeAspect="1" noChangeArrowheads="1"/>
                          </pic:cNvPicPr>
                        </pic:nvPicPr>
                        <pic:blipFill>
                          <a:blip r:embed="rId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C70C2B">
              <w:rPr>
                <w:rFonts w:ascii="Verdana" w:eastAsia="Times New Roman" w:hAnsi="Verdana" w:cs="Times New Roman"/>
                <w:color w:val="000000"/>
                <w:sz w:val="18"/>
                <w:szCs w:val="18"/>
                <w:lang w:eastAsia="es-ES"/>
              </w:rPr>
              <w:t>Emplea los medios tecnológicos y las fuentes de información científica disponible para mantenerse actualizado respecto a los diversos campos de conocimiento que intervienen en su trabajo docente. </w:t>
            </w:r>
          </w:p>
        </w:tc>
      </w:tr>
    </w:tbl>
    <w:p w:rsidR="00C70C2B" w:rsidRPr="00C70C2B" w:rsidRDefault="00C70C2B" w:rsidP="00C70C2B">
      <w:pPr>
        <w:spacing w:after="0" w:line="240" w:lineRule="auto"/>
        <w:rPr>
          <w:rFonts w:ascii="Times New Roman" w:eastAsia="Times New Roman" w:hAnsi="Times New Roman" w:cs="Times New Roman"/>
          <w:sz w:val="18"/>
          <w:szCs w:val="18"/>
          <w:lang w:eastAsia="es-ES"/>
        </w:rPr>
      </w:pPr>
    </w:p>
    <w:tbl>
      <w:tblPr>
        <w:tblW w:w="0" w:type="auto"/>
        <w:tblCellSpacing w:w="15" w:type="dxa"/>
        <w:tblCellMar>
          <w:top w:w="15" w:type="dxa"/>
          <w:left w:w="15" w:type="dxa"/>
          <w:bottom w:w="15" w:type="dxa"/>
          <w:right w:w="15" w:type="dxa"/>
        </w:tblCellMar>
        <w:tblLook w:val="04A0"/>
      </w:tblPr>
      <w:tblGrid>
        <w:gridCol w:w="345"/>
        <w:gridCol w:w="8249"/>
      </w:tblGrid>
      <w:tr w:rsidR="00C70C2B" w:rsidRPr="00C70C2B" w:rsidTr="00C70C2B">
        <w:trPr>
          <w:tblCellSpacing w:w="15" w:type="dxa"/>
        </w:trPr>
        <w:tc>
          <w:tcPr>
            <w:tcW w:w="0" w:type="auto"/>
            <w:hideMark/>
          </w:tcPr>
          <w:p w:rsidR="00C70C2B" w:rsidRPr="00C70C2B" w:rsidRDefault="00C70C2B" w:rsidP="00C70C2B">
            <w:pPr>
              <w:spacing w:after="0" w:line="240" w:lineRule="auto"/>
              <w:ind w:left="60"/>
              <w:jc w:val="both"/>
              <w:rPr>
                <w:rFonts w:ascii="Verdana" w:eastAsia="Times New Roman" w:hAnsi="Verdana" w:cs="Times New Roman"/>
                <w:color w:val="000000"/>
                <w:sz w:val="18"/>
                <w:szCs w:val="18"/>
                <w:lang w:eastAsia="es-ES"/>
              </w:rPr>
            </w:pPr>
            <w:r w:rsidRPr="00C70C2B">
              <w:rPr>
                <w:rFonts w:ascii="Verdana" w:eastAsia="Times New Roman" w:hAnsi="Verdana" w:cs="Times New Roman"/>
                <w:noProof/>
                <w:color w:val="000000"/>
                <w:sz w:val="18"/>
                <w:szCs w:val="18"/>
                <w:lang w:eastAsia="es-ES"/>
              </w:rPr>
              <w:drawing>
                <wp:inline distT="0" distB="0" distL="0" distR="0">
                  <wp:extent cx="104775" cy="104775"/>
                  <wp:effectExtent l="19050" t="0" r="9525" b="0"/>
                  <wp:docPr id="33" name="Imagen 33" descr="http://187.160.244.18/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87.160.244.18/sistema/imagenes/wiki/bullet2espacios.gif"/>
                          <pic:cNvPicPr>
                            <a:picLocks noChangeAspect="1" noChangeArrowheads="1"/>
                          </pic:cNvPicPr>
                        </pic:nvPicPr>
                        <pic:blipFill>
                          <a:blip r:embed="rId8"/>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hideMark/>
          </w:tcPr>
          <w:p w:rsidR="00C70C2B" w:rsidRPr="00C70C2B" w:rsidRDefault="00C70C2B" w:rsidP="00C70C2B">
            <w:pPr>
              <w:spacing w:after="0" w:line="240" w:lineRule="auto"/>
              <w:ind w:left="60"/>
              <w:rPr>
                <w:rFonts w:ascii="Verdana" w:eastAsia="Times New Roman" w:hAnsi="Verdana" w:cs="Times New Roman"/>
                <w:color w:val="000000"/>
                <w:sz w:val="18"/>
                <w:szCs w:val="18"/>
                <w:lang w:eastAsia="es-ES"/>
              </w:rPr>
            </w:pPr>
            <w:r w:rsidRPr="00C70C2B">
              <w:rPr>
                <w:rFonts w:ascii="Verdana" w:eastAsia="Times New Roman" w:hAnsi="Verdana" w:cs="Times New Roman"/>
                <w:color w:val="000000"/>
                <w:sz w:val="18"/>
                <w:szCs w:val="18"/>
                <w:lang w:eastAsia="es-ES"/>
              </w:rPr>
              <w:t>Orienta su actuación profesional con sentido ético-valoral y asume los diversos principios y reglas que aseguran una mejor convivencia institucional y social, en beneficio de los alumnos de la comunidad escolar. </w:t>
            </w:r>
          </w:p>
        </w:tc>
      </w:tr>
    </w:tbl>
    <w:p w:rsidR="00C70C2B" w:rsidRPr="00C70C2B" w:rsidRDefault="00C70C2B" w:rsidP="00C70C2B">
      <w:pPr>
        <w:spacing w:after="0" w:line="240" w:lineRule="auto"/>
        <w:rPr>
          <w:rFonts w:ascii="Times New Roman" w:eastAsia="Times New Roman" w:hAnsi="Times New Roman" w:cs="Times New Roman"/>
          <w:sz w:val="18"/>
          <w:szCs w:val="18"/>
          <w:lang w:eastAsia="es-ES"/>
        </w:rPr>
      </w:pPr>
    </w:p>
    <w:tbl>
      <w:tblPr>
        <w:tblW w:w="8928" w:type="dxa"/>
        <w:tblCellSpacing w:w="15" w:type="dxa"/>
        <w:tblCellMar>
          <w:top w:w="15" w:type="dxa"/>
          <w:left w:w="15" w:type="dxa"/>
          <w:bottom w:w="15" w:type="dxa"/>
          <w:right w:w="15" w:type="dxa"/>
        </w:tblCellMar>
        <w:tblLook w:val="04A0"/>
      </w:tblPr>
      <w:tblGrid>
        <w:gridCol w:w="345"/>
        <w:gridCol w:w="30"/>
        <w:gridCol w:w="8508"/>
        <w:gridCol w:w="45"/>
      </w:tblGrid>
      <w:tr w:rsidR="00C70C2B" w:rsidRPr="00C70C2B" w:rsidTr="00520921">
        <w:trPr>
          <w:gridAfter w:val="1"/>
          <w:tblCellSpacing w:w="15" w:type="dxa"/>
        </w:trPr>
        <w:tc>
          <w:tcPr>
            <w:tcW w:w="0" w:type="auto"/>
            <w:gridSpan w:val="2"/>
            <w:hideMark/>
          </w:tcPr>
          <w:p w:rsidR="00C70C2B" w:rsidRPr="00C70C2B" w:rsidRDefault="00C70C2B" w:rsidP="00C70C2B">
            <w:pPr>
              <w:spacing w:after="0" w:line="240" w:lineRule="auto"/>
              <w:ind w:left="60"/>
              <w:jc w:val="both"/>
              <w:rPr>
                <w:rFonts w:ascii="Verdana" w:eastAsia="Times New Roman" w:hAnsi="Verdana" w:cs="Times New Roman"/>
                <w:color w:val="000000"/>
                <w:sz w:val="18"/>
                <w:szCs w:val="18"/>
                <w:lang w:eastAsia="es-ES"/>
              </w:rPr>
            </w:pPr>
            <w:r w:rsidRPr="00C70C2B">
              <w:rPr>
                <w:rFonts w:ascii="Verdana" w:eastAsia="Times New Roman" w:hAnsi="Verdana" w:cs="Times New Roman"/>
                <w:noProof/>
                <w:color w:val="000000"/>
                <w:sz w:val="18"/>
                <w:szCs w:val="18"/>
                <w:lang w:eastAsia="es-ES"/>
              </w:rPr>
              <w:drawing>
                <wp:inline distT="0" distB="0" distL="0" distR="0">
                  <wp:extent cx="104775" cy="104775"/>
                  <wp:effectExtent l="19050" t="0" r="9525" b="0"/>
                  <wp:docPr id="34" name="Imagen 34" descr="http://187.160.244.18/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87.160.244.18/sistema/imagenes/wiki/bullet2espacios.gif"/>
                          <pic:cNvPicPr>
                            <a:picLocks noChangeAspect="1" noChangeArrowheads="1"/>
                          </pic:cNvPicPr>
                        </pic:nvPicPr>
                        <pic:blipFill>
                          <a:blip r:embed="rId8"/>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hideMark/>
          </w:tcPr>
          <w:p w:rsidR="00C70C2B" w:rsidRDefault="00C70C2B" w:rsidP="00C70C2B">
            <w:pPr>
              <w:spacing w:after="0" w:line="240" w:lineRule="auto"/>
              <w:ind w:left="60"/>
              <w:rPr>
                <w:rFonts w:ascii="Verdana" w:eastAsia="Times New Roman" w:hAnsi="Verdana" w:cs="Times New Roman"/>
                <w:color w:val="000000"/>
                <w:sz w:val="18"/>
                <w:szCs w:val="18"/>
                <w:lang w:eastAsia="es-ES"/>
              </w:rPr>
            </w:pPr>
            <w:r w:rsidRPr="00C70C2B">
              <w:rPr>
                <w:rFonts w:ascii="Verdana" w:eastAsia="Times New Roman" w:hAnsi="Verdana" w:cs="Times New Roman"/>
                <w:color w:val="000000"/>
                <w:sz w:val="18"/>
                <w:szCs w:val="18"/>
                <w:lang w:eastAsia="es-ES"/>
              </w:rPr>
              <w:t>Diseña y aplica diferentes diagnósticos para identificar problemáticas que afectan el trabajo en la escuela y en el aula. </w:t>
            </w:r>
          </w:p>
          <w:p w:rsidR="00520921" w:rsidRPr="00C70C2B" w:rsidRDefault="00520921" w:rsidP="00C70C2B">
            <w:pPr>
              <w:spacing w:after="0" w:line="240" w:lineRule="auto"/>
              <w:ind w:left="60"/>
              <w:rPr>
                <w:rFonts w:ascii="Verdana" w:eastAsia="Times New Roman" w:hAnsi="Verdana" w:cs="Times New Roman"/>
                <w:b/>
                <w:color w:val="000000"/>
                <w:sz w:val="18"/>
                <w:szCs w:val="18"/>
                <w:lang w:eastAsia="es-ES"/>
              </w:rPr>
            </w:pPr>
            <w:r w:rsidRPr="00520921">
              <w:rPr>
                <w:rFonts w:ascii="Verdana" w:eastAsia="Times New Roman" w:hAnsi="Verdana" w:cs="Times New Roman"/>
                <w:b/>
                <w:color w:val="000000"/>
                <w:sz w:val="18"/>
                <w:szCs w:val="18"/>
                <w:lang w:eastAsia="es-ES"/>
              </w:rPr>
              <w:t>Competencias del perfil de egreso</w:t>
            </w:r>
          </w:p>
        </w:tc>
      </w:tr>
      <w:tr w:rsidR="00520921" w:rsidRPr="00520921" w:rsidTr="00520921">
        <w:trPr>
          <w:tblCellSpacing w:w="15" w:type="dxa"/>
        </w:trPr>
        <w:tc>
          <w:tcPr>
            <w:tcW w:w="0" w:type="auto"/>
            <w:hideMark/>
          </w:tcPr>
          <w:p w:rsidR="00520921" w:rsidRPr="00520921" w:rsidRDefault="00520921" w:rsidP="00520921">
            <w:pPr>
              <w:spacing w:after="0" w:line="240" w:lineRule="auto"/>
              <w:ind w:left="60"/>
              <w:jc w:val="both"/>
              <w:rPr>
                <w:rFonts w:ascii="Verdana" w:eastAsia="Times New Roman" w:hAnsi="Verdana" w:cs="Times New Roman"/>
                <w:color w:val="000000"/>
                <w:sz w:val="24"/>
                <w:szCs w:val="24"/>
                <w:lang w:eastAsia="es-ES"/>
              </w:rPr>
            </w:pPr>
            <w:r>
              <w:rPr>
                <w:rFonts w:ascii="Verdana" w:eastAsia="Times New Roman" w:hAnsi="Verdana" w:cs="Times New Roman"/>
                <w:noProof/>
                <w:color w:val="000000"/>
                <w:sz w:val="24"/>
                <w:szCs w:val="24"/>
                <w:lang w:eastAsia="es-ES"/>
              </w:rPr>
              <w:drawing>
                <wp:inline distT="0" distB="0" distL="0" distR="0">
                  <wp:extent cx="104775" cy="104775"/>
                  <wp:effectExtent l="19050" t="0" r="9525" b="0"/>
                  <wp:docPr id="37" name="Imagen 37" descr="http://187.160.244.18/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87.160.244.18/sistema/imagenes/wiki/bullet2espacios.gif"/>
                          <pic:cNvPicPr>
                            <a:picLocks noChangeAspect="1" noChangeArrowheads="1"/>
                          </pic:cNvPicPr>
                        </pic:nvPicPr>
                        <pic:blipFill>
                          <a:blip r:embed="rId8"/>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gridSpan w:val="3"/>
            <w:hideMark/>
          </w:tcPr>
          <w:p w:rsidR="00520921" w:rsidRPr="00520921" w:rsidRDefault="00520921" w:rsidP="00520921">
            <w:pPr>
              <w:spacing w:after="0" w:line="240" w:lineRule="auto"/>
              <w:ind w:left="60"/>
              <w:rPr>
                <w:rFonts w:ascii="Verdana" w:eastAsia="Times New Roman" w:hAnsi="Verdana" w:cs="Times New Roman"/>
                <w:color w:val="000000"/>
                <w:sz w:val="24"/>
                <w:szCs w:val="24"/>
                <w:lang w:eastAsia="es-ES"/>
              </w:rPr>
            </w:pPr>
            <w:r w:rsidRPr="00520921">
              <w:rPr>
                <w:rFonts w:ascii="Verdana" w:eastAsia="Times New Roman" w:hAnsi="Verdana" w:cs="Times New Roman"/>
                <w:color w:val="000000"/>
                <w:sz w:val="24"/>
                <w:szCs w:val="24"/>
                <w:lang w:eastAsia="es-ES"/>
              </w:rPr>
              <w:t>Integra recursos de la investigación educativa para enriquecer su práctica profesional, expresando su interés por el conocimiento, la ciencia y la mejora de la educación. </w:t>
            </w:r>
          </w:p>
        </w:tc>
      </w:tr>
    </w:tbl>
    <w:p w:rsidR="00520921" w:rsidRPr="00520921" w:rsidRDefault="00520921" w:rsidP="00520921">
      <w:pPr>
        <w:spacing w:after="0" w:line="240" w:lineRule="auto"/>
        <w:rPr>
          <w:rFonts w:ascii="Times New Roman" w:eastAsia="Times New Roman" w:hAnsi="Times New Roman" w:cs="Times New Roman"/>
          <w:sz w:val="24"/>
          <w:szCs w:val="24"/>
          <w:lang w:eastAsia="es-ES"/>
        </w:rPr>
      </w:pPr>
    </w:p>
    <w:tbl>
      <w:tblPr>
        <w:tblW w:w="0" w:type="auto"/>
        <w:tblCellSpacing w:w="15" w:type="dxa"/>
        <w:tblCellMar>
          <w:top w:w="15" w:type="dxa"/>
          <w:left w:w="15" w:type="dxa"/>
          <w:bottom w:w="15" w:type="dxa"/>
          <w:right w:w="15" w:type="dxa"/>
        </w:tblCellMar>
        <w:tblLook w:val="04A0"/>
      </w:tblPr>
      <w:tblGrid>
        <w:gridCol w:w="345"/>
        <w:gridCol w:w="8249"/>
      </w:tblGrid>
      <w:tr w:rsidR="00520921" w:rsidRPr="00520921" w:rsidTr="00520921">
        <w:trPr>
          <w:tblCellSpacing w:w="15" w:type="dxa"/>
        </w:trPr>
        <w:tc>
          <w:tcPr>
            <w:tcW w:w="0" w:type="auto"/>
            <w:hideMark/>
          </w:tcPr>
          <w:p w:rsidR="00520921" w:rsidRPr="00520921" w:rsidRDefault="00520921" w:rsidP="00520921">
            <w:pPr>
              <w:spacing w:after="0" w:line="240" w:lineRule="auto"/>
              <w:ind w:left="60"/>
              <w:jc w:val="both"/>
              <w:rPr>
                <w:rFonts w:ascii="Verdana" w:eastAsia="Times New Roman" w:hAnsi="Verdana" w:cs="Times New Roman"/>
                <w:color w:val="000000"/>
                <w:sz w:val="24"/>
                <w:szCs w:val="24"/>
                <w:lang w:eastAsia="es-ES"/>
              </w:rPr>
            </w:pPr>
            <w:r>
              <w:rPr>
                <w:rFonts w:ascii="Verdana" w:eastAsia="Times New Roman" w:hAnsi="Verdana" w:cs="Times New Roman"/>
                <w:noProof/>
                <w:color w:val="000000"/>
                <w:sz w:val="24"/>
                <w:szCs w:val="24"/>
                <w:lang w:eastAsia="es-ES"/>
              </w:rPr>
              <w:drawing>
                <wp:inline distT="0" distB="0" distL="0" distR="0">
                  <wp:extent cx="104775" cy="104775"/>
                  <wp:effectExtent l="19050" t="0" r="9525" b="0"/>
                  <wp:docPr id="38" name="Imagen 38" descr="http://187.160.244.18/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87.160.244.18/sistema/imagenes/wiki/bullet2espacios.gif"/>
                          <pic:cNvPicPr>
                            <a:picLocks noChangeAspect="1" noChangeArrowheads="1"/>
                          </pic:cNvPicPr>
                        </pic:nvPicPr>
                        <pic:blipFill>
                          <a:blip r:embed="rId8"/>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hideMark/>
          </w:tcPr>
          <w:p w:rsidR="00520921" w:rsidRPr="00520921" w:rsidRDefault="00520921" w:rsidP="00520921">
            <w:pPr>
              <w:spacing w:after="0" w:line="240" w:lineRule="auto"/>
              <w:ind w:left="60"/>
              <w:rPr>
                <w:rFonts w:ascii="Verdana" w:eastAsia="Times New Roman" w:hAnsi="Verdana" w:cs="Times New Roman"/>
                <w:color w:val="000000"/>
                <w:sz w:val="24"/>
                <w:szCs w:val="24"/>
                <w:lang w:eastAsia="es-ES"/>
              </w:rPr>
            </w:pPr>
            <w:r w:rsidRPr="00520921">
              <w:rPr>
                <w:rFonts w:ascii="Verdana" w:eastAsia="Times New Roman" w:hAnsi="Verdana" w:cs="Times New Roman"/>
                <w:color w:val="000000"/>
                <w:sz w:val="24"/>
                <w:szCs w:val="24"/>
                <w:lang w:eastAsia="es-ES"/>
              </w:rPr>
              <w:t>Actúa de manera ética ante la diversidad de situaciones que se presentan en la práctica profesional. </w:t>
            </w:r>
          </w:p>
        </w:tc>
      </w:tr>
    </w:tbl>
    <w:p w:rsidR="00520921" w:rsidRPr="00520921" w:rsidRDefault="00520921" w:rsidP="00520921">
      <w:pPr>
        <w:spacing w:after="0" w:line="240" w:lineRule="auto"/>
        <w:rPr>
          <w:rFonts w:ascii="Times New Roman" w:eastAsia="Times New Roman" w:hAnsi="Times New Roman" w:cs="Times New Roman"/>
          <w:sz w:val="24"/>
          <w:szCs w:val="24"/>
          <w:lang w:eastAsia="es-ES"/>
        </w:rPr>
      </w:pPr>
    </w:p>
    <w:tbl>
      <w:tblPr>
        <w:tblW w:w="0" w:type="auto"/>
        <w:tblCellSpacing w:w="15" w:type="dxa"/>
        <w:tblCellMar>
          <w:top w:w="15" w:type="dxa"/>
          <w:left w:w="15" w:type="dxa"/>
          <w:bottom w:w="15" w:type="dxa"/>
          <w:right w:w="15" w:type="dxa"/>
        </w:tblCellMar>
        <w:tblLook w:val="04A0"/>
      </w:tblPr>
      <w:tblGrid>
        <w:gridCol w:w="345"/>
        <w:gridCol w:w="8249"/>
      </w:tblGrid>
      <w:tr w:rsidR="00520921" w:rsidRPr="00520921" w:rsidTr="00520921">
        <w:trPr>
          <w:tblCellSpacing w:w="15" w:type="dxa"/>
        </w:trPr>
        <w:tc>
          <w:tcPr>
            <w:tcW w:w="0" w:type="auto"/>
            <w:hideMark/>
          </w:tcPr>
          <w:p w:rsidR="00520921" w:rsidRPr="00520921" w:rsidRDefault="00520921" w:rsidP="00520921">
            <w:pPr>
              <w:spacing w:after="0" w:line="240" w:lineRule="auto"/>
              <w:ind w:left="60"/>
              <w:jc w:val="both"/>
              <w:rPr>
                <w:rFonts w:ascii="Verdana" w:eastAsia="Times New Roman" w:hAnsi="Verdana" w:cs="Times New Roman"/>
                <w:color w:val="000000"/>
                <w:sz w:val="24"/>
                <w:szCs w:val="24"/>
                <w:lang w:eastAsia="es-ES"/>
              </w:rPr>
            </w:pPr>
            <w:r>
              <w:rPr>
                <w:rFonts w:ascii="Verdana" w:eastAsia="Times New Roman" w:hAnsi="Verdana" w:cs="Times New Roman"/>
                <w:noProof/>
                <w:color w:val="000000"/>
                <w:sz w:val="24"/>
                <w:szCs w:val="24"/>
                <w:lang w:eastAsia="es-ES"/>
              </w:rPr>
              <w:drawing>
                <wp:inline distT="0" distB="0" distL="0" distR="0">
                  <wp:extent cx="104775" cy="104775"/>
                  <wp:effectExtent l="19050" t="0" r="9525" b="0"/>
                  <wp:docPr id="39" name="Imagen 39" descr="http://187.160.244.18/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87.160.244.18/sistema/imagenes/wiki/bullet2espacios.gif"/>
                          <pic:cNvPicPr>
                            <a:picLocks noChangeAspect="1" noChangeArrowheads="1"/>
                          </pic:cNvPicPr>
                        </pic:nvPicPr>
                        <pic:blipFill>
                          <a:blip r:embed="rId8"/>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hideMark/>
          </w:tcPr>
          <w:p w:rsidR="00520921" w:rsidRPr="00520921" w:rsidRDefault="00520921" w:rsidP="00520921">
            <w:pPr>
              <w:spacing w:after="0" w:line="240" w:lineRule="auto"/>
              <w:ind w:left="60"/>
              <w:rPr>
                <w:rFonts w:ascii="Verdana" w:eastAsia="Times New Roman" w:hAnsi="Verdana" w:cs="Times New Roman"/>
                <w:color w:val="000000"/>
                <w:sz w:val="24"/>
                <w:szCs w:val="24"/>
                <w:lang w:eastAsia="es-ES"/>
              </w:rPr>
            </w:pPr>
            <w:r w:rsidRPr="00520921">
              <w:rPr>
                <w:rFonts w:ascii="Verdana" w:eastAsia="Times New Roman" w:hAnsi="Verdana" w:cs="Times New Roman"/>
                <w:color w:val="000000"/>
                <w:sz w:val="24"/>
                <w:szCs w:val="24"/>
                <w:lang w:eastAsia="es-ES"/>
              </w:rPr>
              <w:t>Colabora con la comunidad escolar, padres de familia autoridades y docentes, en la toma de decisiones y en el desarrollo de alternativas de solución a problemáticas socioeducativas. </w:t>
            </w:r>
          </w:p>
        </w:tc>
      </w:tr>
    </w:tbl>
    <w:p w:rsidR="00EF4D78" w:rsidRPr="00EF4D78" w:rsidRDefault="00EF4D78" w:rsidP="00EF4D78">
      <w:pPr>
        <w:jc w:val="center"/>
        <w:rPr>
          <w:rFonts w:ascii="Arial" w:eastAsia="Times New Roman" w:hAnsi="Arial" w:cs="Arial"/>
          <w:color w:val="000000"/>
          <w:sz w:val="24"/>
          <w:szCs w:val="24"/>
          <w:lang w:eastAsia="es-ES"/>
        </w:rPr>
      </w:pPr>
    </w:p>
    <w:p w:rsidR="00EF4D78" w:rsidRDefault="00EF4D78" w:rsidP="00EF4D78">
      <w:pPr>
        <w:jc w:val="center"/>
        <w:rPr>
          <w:rFonts w:ascii="Arial" w:eastAsia="Times New Roman" w:hAnsi="Arial" w:cs="Arial"/>
          <w:color w:val="000000"/>
          <w:sz w:val="24"/>
          <w:szCs w:val="24"/>
          <w:lang w:val="es-MX" w:eastAsia="es-ES"/>
        </w:rPr>
      </w:pPr>
      <w:r w:rsidRPr="00EF4D78">
        <w:rPr>
          <w:rFonts w:ascii="Arial" w:eastAsia="Times New Roman" w:hAnsi="Arial" w:cs="Arial"/>
          <w:color w:val="000000"/>
          <w:sz w:val="24"/>
          <w:szCs w:val="24"/>
          <w:lang w:val="es-MX" w:eastAsia="es-ES"/>
        </w:rPr>
        <w:t>Alumna Melina Maryvi Medina Rocha</w:t>
      </w:r>
    </w:p>
    <w:p w:rsidR="00EF4D78" w:rsidRPr="00520921" w:rsidRDefault="00C70C2B" w:rsidP="00520921">
      <w:pPr>
        <w:jc w:val="center"/>
        <w:rPr>
          <w:rFonts w:ascii="Arial" w:eastAsia="Times New Roman" w:hAnsi="Arial" w:cs="Arial"/>
          <w:color w:val="000000"/>
          <w:sz w:val="24"/>
          <w:szCs w:val="24"/>
          <w:lang w:val="es-MX" w:eastAsia="es-ES"/>
        </w:rPr>
      </w:pPr>
      <w:r>
        <w:rPr>
          <w:rFonts w:ascii="Arial" w:eastAsia="Times New Roman" w:hAnsi="Arial" w:cs="Arial"/>
          <w:color w:val="000000"/>
          <w:sz w:val="24"/>
          <w:szCs w:val="24"/>
          <w:lang w:val="es-MX" w:eastAsia="es-ES"/>
        </w:rPr>
        <w:t xml:space="preserve">Saltillo, Coah. </w:t>
      </w:r>
      <w:r w:rsidR="00520921">
        <w:rPr>
          <w:rFonts w:ascii="Arial" w:eastAsia="Times New Roman" w:hAnsi="Arial" w:cs="Arial"/>
          <w:color w:val="000000"/>
          <w:sz w:val="24"/>
          <w:szCs w:val="24"/>
          <w:lang w:val="es-MX" w:eastAsia="es-ES"/>
        </w:rPr>
        <w:t>04 de Noviembre de 2020</w:t>
      </w:r>
    </w:p>
    <w:p w:rsidR="00060A1B" w:rsidRPr="00F04670" w:rsidRDefault="00F04670" w:rsidP="00F04670">
      <w:pPr>
        <w:spacing w:line="360" w:lineRule="auto"/>
        <w:jc w:val="center"/>
        <w:rPr>
          <w:rFonts w:ascii="Arial" w:hAnsi="Arial" w:cs="Arial"/>
          <w:b/>
          <w:sz w:val="24"/>
          <w:szCs w:val="24"/>
          <w:lang w:val="es-MX"/>
        </w:rPr>
      </w:pPr>
      <w:r w:rsidRPr="00F04670">
        <w:rPr>
          <w:rFonts w:ascii="Arial" w:hAnsi="Arial" w:cs="Arial"/>
          <w:b/>
          <w:sz w:val="24"/>
          <w:szCs w:val="24"/>
          <w:lang w:val="es-MX"/>
        </w:rPr>
        <w:lastRenderedPageBreak/>
        <w:t>INTRODUCCIÓN</w:t>
      </w:r>
    </w:p>
    <w:p w:rsidR="00F04670" w:rsidRPr="00F04670" w:rsidRDefault="00F04670" w:rsidP="00F04670">
      <w:pPr>
        <w:spacing w:line="360" w:lineRule="auto"/>
        <w:jc w:val="both"/>
        <w:rPr>
          <w:rFonts w:ascii="Arial" w:hAnsi="Arial" w:cs="Arial"/>
          <w:sz w:val="24"/>
          <w:szCs w:val="24"/>
          <w:lang w:val="es-MX"/>
        </w:rPr>
      </w:pPr>
      <w:r w:rsidRPr="00F04670">
        <w:rPr>
          <w:rFonts w:ascii="Arial" w:hAnsi="Arial" w:cs="Arial"/>
          <w:sz w:val="24"/>
          <w:szCs w:val="24"/>
          <w:lang w:val="es-MX"/>
        </w:rPr>
        <w:t>El presente documento presenta una reflexión desde la búsqueda de información de temas de geografía, división territorial, condiciones naturales, económicas y culturales, así como el espacio, influencia y clima de regiones de Coahuila.</w:t>
      </w:r>
    </w:p>
    <w:p w:rsidR="00F04670" w:rsidRPr="00F04670" w:rsidRDefault="00F04670" w:rsidP="00F04670">
      <w:pPr>
        <w:spacing w:line="360" w:lineRule="auto"/>
        <w:jc w:val="both"/>
        <w:rPr>
          <w:rFonts w:ascii="Arial" w:hAnsi="Arial" w:cs="Arial"/>
          <w:sz w:val="24"/>
          <w:szCs w:val="24"/>
        </w:rPr>
      </w:pPr>
      <w:r w:rsidRPr="00F04670">
        <w:rPr>
          <w:rFonts w:ascii="Arial" w:hAnsi="Arial" w:cs="Arial"/>
          <w:sz w:val="24"/>
          <w:szCs w:val="24"/>
          <w:lang w:val="es-MX"/>
        </w:rPr>
        <w:t xml:space="preserve">El propósito general es expresar una reflexión sobre la influencia de aspectos que intervienen en el desarrollo de la sociedad en el que la educación se ve afectada. </w:t>
      </w:r>
      <w:r w:rsidRPr="00F04670">
        <w:rPr>
          <w:rFonts w:ascii="Arial" w:hAnsi="Arial" w:cs="Arial"/>
          <w:sz w:val="24"/>
          <w:szCs w:val="24"/>
        </w:rPr>
        <w:t>Los nuevos tiempos, demandan cada vez más preparar a los estudiantes para un cambio económico y social más dinámico</w:t>
      </w:r>
    </w:p>
    <w:p w:rsidR="00F04670" w:rsidRDefault="0033450E" w:rsidP="00F04670">
      <w:pPr>
        <w:spacing w:line="360" w:lineRule="auto"/>
        <w:jc w:val="both"/>
        <w:rPr>
          <w:rFonts w:ascii="Arial" w:hAnsi="Arial" w:cs="Arial"/>
          <w:sz w:val="24"/>
          <w:szCs w:val="24"/>
        </w:rPr>
      </w:pPr>
      <w:r w:rsidRPr="00F04670">
        <w:rPr>
          <w:rFonts w:ascii="Arial" w:hAnsi="Arial" w:cs="Arial"/>
          <w:sz w:val="24"/>
          <w:szCs w:val="24"/>
        </w:rPr>
        <w:t>A partir de las actividades propuestas en este curso me ha surgido el interés por conocer el lugar donde vivo y alrededores, cómo afecta en la sociedad y el des</w:t>
      </w:r>
      <w:r w:rsidR="00F04670">
        <w:rPr>
          <w:rFonts w:ascii="Arial" w:hAnsi="Arial" w:cs="Arial"/>
          <w:sz w:val="24"/>
          <w:szCs w:val="24"/>
        </w:rPr>
        <w:t xml:space="preserve">arrollo de la calidad educativa. </w:t>
      </w:r>
    </w:p>
    <w:p w:rsidR="00F04670" w:rsidRPr="00F04670" w:rsidRDefault="00F04670" w:rsidP="00F04670">
      <w:pPr>
        <w:spacing w:line="360" w:lineRule="auto"/>
        <w:jc w:val="both"/>
        <w:rPr>
          <w:rFonts w:ascii="Arial" w:hAnsi="Arial" w:cs="Arial"/>
          <w:sz w:val="24"/>
          <w:szCs w:val="24"/>
          <w:lang w:val="es-MX"/>
        </w:rPr>
      </w:pPr>
      <w:r w:rsidRPr="00F04670">
        <w:rPr>
          <w:rFonts w:ascii="Arial" w:hAnsi="Arial" w:cs="Arial"/>
          <w:sz w:val="24"/>
          <w:szCs w:val="24"/>
          <w:lang w:val="es-MX"/>
        </w:rPr>
        <w:t>Este curso me ha permitido conocer mayor información sobre aspectos económicos, sociales, turísticos, gastronómicos, educativos, entre otros,  sobre regiones que pasaba  por alto. No pensaba que tuviera sentido y que afectara de gran manera a la sociedad en general. Al realizar la búsqueda de información me di cuenta que la situación de los alumnos se ve muy afectada cuando los aspectos anteriores no son apropiados y no se garantiza su desarrollo.</w:t>
      </w:r>
    </w:p>
    <w:p w:rsidR="00F04670" w:rsidRPr="00F04670" w:rsidRDefault="00F04670" w:rsidP="00F04670">
      <w:pPr>
        <w:spacing w:line="360" w:lineRule="auto"/>
        <w:jc w:val="both"/>
        <w:rPr>
          <w:rFonts w:ascii="Arial" w:hAnsi="Arial" w:cs="Arial"/>
          <w:sz w:val="24"/>
          <w:szCs w:val="24"/>
          <w:lang w:val="es-MX"/>
        </w:rPr>
      </w:pPr>
    </w:p>
    <w:p w:rsidR="00F04670" w:rsidRDefault="00F04670" w:rsidP="00F04670">
      <w:pPr>
        <w:spacing w:line="360" w:lineRule="auto"/>
        <w:jc w:val="both"/>
        <w:rPr>
          <w:rFonts w:ascii="Arial" w:hAnsi="Arial" w:cs="Arial"/>
          <w:sz w:val="24"/>
          <w:szCs w:val="24"/>
        </w:rPr>
      </w:pPr>
    </w:p>
    <w:p w:rsidR="00F04670" w:rsidRDefault="00F04670" w:rsidP="00F04670">
      <w:pPr>
        <w:spacing w:line="360" w:lineRule="auto"/>
        <w:jc w:val="both"/>
        <w:rPr>
          <w:rFonts w:ascii="Arial" w:hAnsi="Arial" w:cs="Arial"/>
          <w:sz w:val="24"/>
          <w:szCs w:val="24"/>
        </w:rPr>
      </w:pPr>
    </w:p>
    <w:p w:rsidR="00F04670" w:rsidRDefault="00F04670" w:rsidP="00F04670">
      <w:pPr>
        <w:spacing w:line="360" w:lineRule="auto"/>
        <w:jc w:val="both"/>
        <w:rPr>
          <w:rFonts w:ascii="Arial" w:hAnsi="Arial" w:cs="Arial"/>
          <w:sz w:val="24"/>
          <w:szCs w:val="24"/>
        </w:rPr>
      </w:pPr>
    </w:p>
    <w:p w:rsidR="00F04670" w:rsidRDefault="00F04670" w:rsidP="00F04670">
      <w:pPr>
        <w:spacing w:line="360" w:lineRule="auto"/>
        <w:jc w:val="both"/>
        <w:rPr>
          <w:rFonts w:ascii="Arial" w:hAnsi="Arial" w:cs="Arial"/>
          <w:sz w:val="24"/>
          <w:szCs w:val="24"/>
        </w:rPr>
      </w:pPr>
    </w:p>
    <w:p w:rsidR="00F04670" w:rsidRDefault="00F04670" w:rsidP="00F04670">
      <w:pPr>
        <w:spacing w:line="360" w:lineRule="auto"/>
        <w:jc w:val="both"/>
        <w:rPr>
          <w:rFonts w:ascii="Arial" w:hAnsi="Arial" w:cs="Arial"/>
          <w:sz w:val="24"/>
          <w:szCs w:val="24"/>
        </w:rPr>
      </w:pPr>
    </w:p>
    <w:p w:rsidR="00F04670" w:rsidRDefault="00F04670" w:rsidP="00F04670">
      <w:pPr>
        <w:spacing w:line="360" w:lineRule="auto"/>
        <w:jc w:val="both"/>
        <w:rPr>
          <w:rFonts w:ascii="Arial" w:hAnsi="Arial" w:cs="Arial"/>
          <w:sz w:val="24"/>
          <w:szCs w:val="24"/>
        </w:rPr>
      </w:pPr>
    </w:p>
    <w:p w:rsidR="00F04670" w:rsidRDefault="00F04670" w:rsidP="00F04670">
      <w:pPr>
        <w:spacing w:line="360" w:lineRule="auto"/>
        <w:jc w:val="both"/>
        <w:rPr>
          <w:rFonts w:ascii="Arial" w:hAnsi="Arial" w:cs="Arial"/>
          <w:sz w:val="24"/>
          <w:szCs w:val="24"/>
        </w:rPr>
      </w:pPr>
    </w:p>
    <w:p w:rsidR="00EA28C1" w:rsidRDefault="00EA28C1" w:rsidP="00EA28C1">
      <w:pPr>
        <w:pStyle w:val="NormalWeb"/>
        <w:spacing w:before="0" w:beforeAutospacing="0" w:after="150" w:afterAutospacing="0" w:line="360" w:lineRule="auto"/>
        <w:jc w:val="center"/>
        <w:rPr>
          <w:rFonts w:ascii="Arial" w:hAnsi="Arial" w:cs="Arial"/>
          <w:b/>
          <w:lang w:val="es-MX"/>
        </w:rPr>
      </w:pPr>
    </w:p>
    <w:tbl>
      <w:tblPr>
        <w:tblStyle w:val="Tablaconcuadrcula"/>
        <w:tblpPr w:leftFromText="141" w:rightFromText="141" w:vertAnchor="text" w:tblpY="1"/>
        <w:tblOverlap w:val="never"/>
        <w:tblW w:w="3216" w:type="dxa"/>
        <w:tblLook w:val="04A0"/>
      </w:tblPr>
      <w:tblGrid>
        <w:gridCol w:w="3216"/>
      </w:tblGrid>
      <w:tr w:rsidR="00C3352F" w:rsidTr="00C3352F">
        <w:tc>
          <w:tcPr>
            <w:tcW w:w="3216" w:type="dxa"/>
          </w:tcPr>
          <w:p w:rsidR="00C3352F" w:rsidRDefault="00C3352F" w:rsidP="00C3352F">
            <w:pPr>
              <w:pStyle w:val="NormalWeb"/>
              <w:spacing w:before="0" w:beforeAutospacing="0" w:after="150" w:afterAutospacing="0" w:line="360" w:lineRule="auto"/>
              <w:jc w:val="center"/>
              <w:rPr>
                <w:rFonts w:ascii="Arial" w:hAnsi="Arial" w:cs="Arial"/>
                <w:b/>
                <w:lang w:val="es-MX"/>
              </w:rPr>
            </w:pPr>
            <w:r>
              <w:rPr>
                <w:rFonts w:ascii="Arial" w:hAnsi="Arial" w:cs="Arial"/>
                <w:b/>
                <w:lang w:val="es-MX"/>
              </w:rPr>
              <w:t>Región Norte</w:t>
            </w:r>
            <w:r w:rsidRPr="003165B9">
              <w:rPr>
                <w:rFonts w:ascii="Arial" w:hAnsi="Arial" w:cs="Arial"/>
                <w:b/>
                <w:lang w:val="es-MX"/>
              </w:rPr>
              <w:drawing>
                <wp:inline distT="0" distB="0" distL="0" distR="0">
                  <wp:extent cx="1638300" cy="1323975"/>
                  <wp:effectExtent l="19050" t="0" r="0" b="0"/>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l="47090" t="25000" r="22516" b="34118"/>
                          <a:stretch>
                            <a:fillRect/>
                          </a:stretch>
                        </pic:blipFill>
                        <pic:spPr bwMode="auto">
                          <a:xfrm>
                            <a:off x="0" y="0"/>
                            <a:ext cx="1638300" cy="1323975"/>
                          </a:xfrm>
                          <a:prstGeom prst="rect">
                            <a:avLst/>
                          </a:prstGeom>
                          <a:noFill/>
                          <a:ln w="9525">
                            <a:noFill/>
                            <a:miter lim="800000"/>
                            <a:headEnd/>
                            <a:tailEnd/>
                          </a:ln>
                        </pic:spPr>
                      </pic:pic>
                    </a:graphicData>
                  </a:graphic>
                </wp:inline>
              </w:drawing>
            </w:r>
          </w:p>
        </w:tc>
      </w:tr>
      <w:tr w:rsidR="00C3352F" w:rsidTr="00C3352F">
        <w:tc>
          <w:tcPr>
            <w:tcW w:w="3216" w:type="dxa"/>
          </w:tcPr>
          <w:p w:rsidR="00C3352F" w:rsidRDefault="00C3352F" w:rsidP="00C3352F">
            <w:pPr>
              <w:pStyle w:val="NormalWeb"/>
              <w:spacing w:before="0" w:beforeAutospacing="0" w:after="150" w:afterAutospacing="0" w:line="360" w:lineRule="auto"/>
              <w:jc w:val="center"/>
              <w:rPr>
                <w:rFonts w:ascii="Arial" w:hAnsi="Arial" w:cs="Arial"/>
                <w:b/>
                <w:lang w:val="es-MX"/>
              </w:rPr>
            </w:pPr>
            <w:r>
              <w:rPr>
                <w:rFonts w:ascii="Arial" w:hAnsi="Arial" w:cs="Arial"/>
                <w:b/>
                <w:lang w:val="es-MX"/>
              </w:rPr>
              <w:t xml:space="preserve"> Región Carbonífera</w:t>
            </w:r>
          </w:p>
          <w:p w:rsidR="00C3352F" w:rsidRDefault="00C3352F" w:rsidP="00C3352F">
            <w:pPr>
              <w:pStyle w:val="NormalWeb"/>
              <w:spacing w:before="0" w:beforeAutospacing="0" w:after="150" w:afterAutospacing="0" w:line="360" w:lineRule="auto"/>
              <w:jc w:val="center"/>
              <w:rPr>
                <w:rFonts w:ascii="Arial" w:hAnsi="Arial" w:cs="Arial"/>
                <w:b/>
                <w:lang w:val="es-MX"/>
              </w:rPr>
            </w:pPr>
            <w:r>
              <w:rPr>
                <w:rFonts w:ascii="Arial" w:hAnsi="Arial" w:cs="Arial"/>
                <w:b/>
                <w:noProof/>
              </w:rPr>
              <w:drawing>
                <wp:inline distT="0" distB="0" distL="0" distR="0">
                  <wp:extent cx="1666875" cy="1228725"/>
                  <wp:effectExtent l="19050" t="0" r="9525" b="0"/>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l="43286" t="38348" r="25795" b="23599"/>
                          <a:stretch>
                            <a:fillRect/>
                          </a:stretch>
                        </pic:blipFill>
                        <pic:spPr bwMode="auto">
                          <a:xfrm>
                            <a:off x="0" y="0"/>
                            <a:ext cx="1666875" cy="1228725"/>
                          </a:xfrm>
                          <a:prstGeom prst="rect">
                            <a:avLst/>
                          </a:prstGeom>
                          <a:noFill/>
                          <a:ln w="9525">
                            <a:noFill/>
                            <a:miter lim="800000"/>
                            <a:headEnd/>
                            <a:tailEnd/>
                          </a:ln>
                        </pic:spPr>
                      </pic:pic>
                    </a:graphicData>
                  </a:graphic>
                </wp:inline>
              </w:drawing>
            </w:r>
          </w:p>
        </w:tc>
      </w:tr>
      <w:tr w:rsidR="00C3352F" w:rsidTr="00C3352F">
        <w:tc>
          <w:tcPr>
            <w:tcW w:w="3216" w:type="dxa"/>
          </w:tcPr>
          <w:p w:rsidR="00C3352F" w:rsidRDefault="00C3352F" w:rsidP="00C3352F">
            <w:pPr>
              <w:pStyle w:val="NormalWeb"/>
              <w:spacing w:before="0" w:beforeAutospacing="0" w:after="150" w:afterAutospacing="0" w:line="360" w:lineRule="auto"/>
              <w:rPr>
                <w:rFonts w:ascii="Arial" w:hAnsi="Arial" w:cs="Arial"/>
                <w:b/>
                <w:lang w:val="es-MX"/>
              </w:rPr>
            </w:pPr>
            <w:r>
              <w:rPr>
                <w:rFonts w:ascii="Arial" w:hAnsi="Arial" w:cs="Arial"/>
                <w:b/>
                <w:lang w:val="es-MX"/>
              </w:rPr>
              <w:t xml:space="preserve"> Región Centro</w:t>
            </w:r>
          </w:p>
          <w:p w:rsidR="00C3352F" w:rsidRDefault="00C3352F" w:rsidP="00C3352F">
            <w:pPr>
              <w:pStyle w:val="NormalWeb"/>
              <w:spacing w:before="0" w:beforeAutospacing="0" w:after="150" w:afterAutospacing="0" w:line="360" w:lineRule="auto"/>
              <w:jc w:val="center"/>
              <w:rPr>
                <w:rFonts w:ascii="Arial" w:hAnsi="Arial" w:cs="Arial"/>
                <w:b/>
                <w:lang w:val="es-MX"/>
              </w:rPr>
            </w:pPr>
            <w:r>
              <w:rPr>
                <w:rFonts w:ascii="Arial" w:hAnsi="Arial" w:cs="Arial"/>
                <w:b/>
                <w:noProof/>
              </w:rPr>
              <w:drawing>
                <wp:inline distT="0" distB="0" distL="0" distR="0">
                  <wp:extent cx="1885950" cy="1552575"/>
                  <wp:effectExtent l="19050" t="0" r="0" b="0"/>
                  <wp:docPr id="1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l="22792" t="34218" r="42226" b="17699"/>
                          <a:stretch>
                            <a:fillRect/>
                          </a:stretch>
                        </pic:blipFill>
                        <pic:spPr bwMode="auto">
                          <a:xfrm>
                            <a:off x="0" y="0"/>
                            <a:ext cx="1885950" cy="1552575"/>
                          </a:xfrm>
                          <a:prstGeom prst="rect">
                            <a:avLst/>
                          </a:prstGeom>
                          <a:noFill/>
                          <a:ln w="9525">
                            <a:noFill/>
                            <a:miter lim="800000"/>
                            <a:headEnd/>
                            <a:tailEnd/>
                          </a:ln>
                        </pic:spPr>
                      </pic:pic>
                    </a:graphicData>
                  </a:graphic>
                </wp:inline>
              </w:drawing>
            </w:r>
          </w:p>
        </w:tc>
      </w:tr>
      <w:tr w:rsidR="00C3352F" w:rsidTr="00C3352F">
        <w:tc>
          <w:tcPr>
            <w:tcW w:w="3216" w:type="dxa"/>
          </w:tcPr>
          <w:p w:rsidR="00C3352F" w:rsidRDefault="00C3352F" w:rsidP="00C3352F">
            <w:pPr>
              <w:pStyle w:val="NormalWeb"/>
              <w:spacing w:before="0" w:beforeAutospacing="0" w:after="150" w:afterAutospacing="0" w:line="360" w:lineRule="auto"/>
              <w:jc w:val="center"/>
              <w:rPr>
                <w:rFonts w:ascii="Arial" w:hAnsi="Arial" w:cs="Arial"/>
                <w:b/>
                <w:lang w:val="es-MX"/>
              </w:rPr>
            </w:pPr>
            <w:r>
              <w:rPr>
                <w:rFonts w:ascii="Arial" w:hAnsi="Arial" w:cs="Arial"/>
                <w:b/>
                <w:lang w:val="es-MX"/>
              </w:rPr>
              <w:t>Región Laguna</w:t>
            </w:r>
          </w:p>
          <w:p w:rsidR="00C3352F" w:rsidRDefault="00C3352F" w:rsidP="00C3352F">
            <w:pPr>
              <w:pStyle w:val="NormalWeb"/>
              <w:spacing w:before="0" w:beforeAutospacing="0" w:after="150" w:afterAutospacing="0" w:line="360" w:lineRule="auto"/>
              <w:jc w:val="center"/>
              <w:rPr>
                <w:rFonts w:ascii="Arial" w:hAnsi="Arial" w:cs="Arial"/>
                <w:b/>
                <w:lang w:val="es-MX"/>
              </w:rPr>
            </w:pPr>
            <w:r>
              <w:rPr>
                <w:rFonts w:ascii="Arial" w:hAnsi="Arial" w:cs="Arial"/>
                <w:b/>
                <w:noProof/>
              </w:rPr>
              <w:drawing>
                <wp:inline distT="0" distB="0" distL="0" distR="0">
                  <wp:extent cx="1838325" cy="1543050"/>
                  <wp:effectExtent l="19050" t="0" r="9525" b="0"/>
                  <wp:docPr id="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l="40989" t="29499" r="24912" b="22714"/>
                          <a:stretch>
                            <a:fillRect/>
                          </a:stretch>
                        </pic:blipFill>
                        <pic:spPr bwMode="auto">
                          <a:xfrm>
                            <a:off x="0" y="0"/>
                            <a:ext cx="1838325" cy="1543050"/>
                          </a:xfrm>
                          <a:prstGeom prst="rect">
                            <a:avLst/>
                          </a:prstGeom>
                          <a:noFill/>
                          <a:ln w="9525">
                            <a:noFill/>
                            <a:miter lim="800000"/>
                            <a:headEnd/>
                            <a:tailEnd/>
                          </a:ln>
                        </pic:spPr>
                      </pic:pic>
                    </a:graphicData>
                  </a:graphic>
                </wp:inline>
              </w:drawing>
            </w:r>
          </w:p>
        </w:tc>
      </w:tr>
    </w:tbl>
    <w:p w:rsidR="00EA28C1" w:rsidRDefault="00C3352F" w:rsidP="00C3352F">
      <w:pPr>
        <w:pStyle w:val="NormalWeb"/>
        <w:spacing w:before="0" w:beforeAutospacing="0" w:after="150" w:afterAutospacing="0" w:line="360" w:lineRule="auto"/>
        <w:rPr>
          <w:rFonts w:ascii="Arial" w:hAnsi="Arial" w:cs="Arial"/>
          <w:b/>
          <w:lang w:val="es-MX"/>
        </w:rPr>
      </w:pPr>
      <w:r>
        <w:rPr>
          <w:rFonts w:ascii="Arial" w:hAnsi="Arial" w:cs="Arial"/>
          <w:b/>
          <w:noProof/>
        </w:rPr>
        <w:pict>
          <v:shapetype id="_x0000_t202" coordsize="21600,21600" o:spt="202" path="m,l,21600r21600,l21600,xe">
            <v:stroke joinstyle="miter"/>
            <v:path gradientshapeok="t" o:connecttype="rect"/>
          </v:shapetype>
          <v:shape id="_x0000_s1027" type="#_x0000_t202" style="position:absolute;margin-left:18.5pt;margin-top:5.2pt;width:291.75pt;height:492.75pt;z-index:251658240;mso-position-horizontal-relative:text;mso-position-vertical-relative:text">
            <v:textbox>
              <w:txbxContent>
                <w:p w:rsidR="00C3352F" w:rsidRDefault="00C3352F">
                  <w:r>
                    <w:rPr>
                      <w:noProof/>
                      <w:lang w:eastAsia="es-ES"/>
                    </w:rPr>
                    <w:drawing>
                      <wp:inline distT="0" distB="0" distL="0" distR="0">
                        <wp:extent cx="3495675" cy="607695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l="40805" t="34500" r="23563" b="20000"/>
                                <a:stretch>
                                  <a:fillRect/>
                                </a:stretch>
                              </pic:blipFill>
                              <pic:spPr bwMode="auto">
                                <a:xfrm>
                                  <a:off x="0" y="0"/>
                                  <a:ext cx="3495675" cy="6076950"/>
                                </a:xfrm>
                                <a:prstGeom prst="rect">
                                  <a:avLst/>
                                </a:prstGeom>
                                <a:noFill/>
                                <a:ln w="9525">
                                  <a:noFill/>
                                  <a:miter lim="800000"/>
                                  <a:headEnd/>
                                  <a:tailEnd/>
                                </a:ln>
                              </pic:spPr>
                            </pic:pic>
                          </a:graphicData>
                        </a:graphic>
                      </wp:inline>
                    </w:drawing>
                  </w:r>
                </w:p>
              </w:txbxContent>
            </v:textbox>
          </v:shape>
        </w:pict>
      </w:r>
      <w:r>
        <w:rPr>
          <w:rFonts w:ascii="Arial" w:hAnsi="Arial" w:cs="Arial"/>
          <w:b/>
          <w:lang w:val="es-MX"/>
        </w:rPr>
        <w:br w:type="textWrapping" w:clear="all"/>
      </w:r>
    </w:p>
    <w:p w:rsidR="00EA28C1" w:rsidRPr="00EA28C1" w:rsidRDefault="00EA28C1" w:rsidP="00EA28C1">
      <w:pPr>
        <w:pStyle w:val="NormalWeb"/>
        <w:spacing w:before="0" w:beforeAutospacing="0" w:after="150" w:afterAutospacing="0" w:line="360" w:lineRule="auto"/>
        <w:jc w:val="center"/>
        <w:rPr>
          <w:rFonts w:ascii="Arial" w:hAnsi="Arial" w:cs="Arial"/>
          <w:b/>
          <w:lang w:val="es-MX"/>
        </w:rPr>
      </w:pPr>
    </w:p>
    <w:p w:rsidR="00C3352F" w:rsidRPr="00C3352F" w:rsidRDefault="00C3352F" w:rsidP="00C3352F">
      <w:pPr>
        <w:pStyle w:val="NormalWeb"/>
        <w:spacing w:before="0" w:beforeAutospacing="0" w:after="150" w:afterAutospacing="0" w:line="360" w:lineRule="auto"/>
        <w:jc w:val="center"/>
        <w:rPr>
          <w:rFonts w:ascii="Arial" w:hAnsi="Arial" w:cs="Arial"/>
          <w:b/>
          <w:lang w:val="es-MX"/>
        </w:rPr>
      </w:pPr>
      <w:r w:rsidRPr="00C3352F">
        <w:rPr>
          <w:rFonts w:ascii="Arial" w:hAnsi="Arial" w:cs="Arial"/>
          <w:b/>
          <w:lang w:val="es-MX"/>
        </w:rPr>
        <w:lastRenderedPageBreak/>
        <w:t>DESARROLLO</w:t>
      </w:r>
    </w:p>
    <w:p w:rsidR="00EF4D78" w:rsidRPr="00157352" w:rsidRDefault="00EF4D78" w:rsidP="00157352">
      <w:pPr>
        <w:pStyle w:val="NormalWeb"/>
        <w:spacing w:before="0" w:beforeAutospacing="0" w:after="150" w:afterAutospacing="0" w:line="360" w:lineRule="auto"/>
        <w:jc w:val="both"/>
        <w:rPr>
          <w:rFonts w:ascii="Arial" w:hAnsi="Arial" w:cs="Arial"/>
          <w:lang w:val="es-MX"/>
        </w:rPr>
      </w:pPr>
      <w:r w:rsidRPr="00157352">
        <w:rPr>
          <w:rFonts w:ascii="Arial" w:hAnsi="Arial" w:cs="Arial"/>
          <w:lang w:val="es-MX"/>
        </w:rPr>
        <w:t>Llamó mi atención la situación que se vive en la Comarca Lagunera en cuanto a los aspectos educativos pues las escuelas requieren apoyo sobre sistemas operadores de agua para abastecerse y ante estos problemas de desabasto en el que el clima</w:t>
      </w:r>
      <w:r w:rsidR="00060A1B" w:rsidRPr="00157352">
        <w:rPr>
          <w:rFonts w:ascii="Arial" w:hAnsi="Arial" w:cs="Arial"/>
          <w:lang w:val="es-MX"/>
        </w:rPr>
        <w:t xml:space="preserve"> es muy cálido, que puede influir en que los niños no se sientan cómodos en sus clases y que se tomen medidas como modificar sus horarios de salida adelantando una hora por no contar con aire acondicionado. El clima, la economía, la calidad educativa, la demografía de la comarca se ven </w:t>
      </w:r>
      <w:r w:rsidR="00BB180F" w:rsidRPr="00157352">
        <w:rPr>
          <w:rFonts w:ascii="Arial" w:hAnsi="Arial" w:cs="Arial"/>
          <w:lang w:val="es-MX"/>
        </w:rPr>
        <w:t>inmersas</w:t>
      </w:r>
      <w:r w:rsidR="00060A1B" w:rsidRPr="00157352">
        <w:rPr>
          <w:rFonts w:ascii="Arial" w:hAnsi="Arial" w:cs="Arial"/>
          <w:lang w:val="es-MX"/>
        </w:rPr>
        <w:t xml:space="preserve"> en quizás un “desabasto de agua”, así como padres de familia insatisfechos al dejar a sus hijos en esas instalaciones.</w:t>
      </w:r>
    </w:p>
    <w:p w:rsidR="00F04670" w:rsidRPr="00157352" w:rsidRDefault="00F04670" w:rsidP="00157352">
      <w:pPr>
        <w:pStyle w:val="NormalWeb"/>
        <w:spacing w:before="0" w:beforeAutospacing="0" w:after="150" w:afterAutospacing="0" w:line="360" w:lineRule="auto"/>
        <w:jc w:val="both"/>
        <w:rPr>
          <w:rFonts w:ascii="Arial" w:hAnsi="Arial" w:cs="Arial"/>
          <w:lang w:val="es-MX"/>
        </w:rPr>
      </w:pPr>
      <w:r w:rsidRPr="00157352">
        <w:rPr>
          <w:rFonts w:ascii="Arial" w:hAnsi="Arial" w:cs="Arial"/>
          <w:lang w:val="es-MX"/>
        </w:rPr>
        <w:t xml:space="preserve">En el caso de Durango, las escuelas no cuentan con los seis grados en </w:t>
      </w:r>
      <w:r w:rsidR="00BB180F" w:rsidRPr="00157352">
        <w:rPr>
          <w:rFonts w:ascii="Arial" w:hAnsi="Arial" w:cs="Arial"/>
          <w:lang w:val="es-MX"/>
        </w:rPr>
        <w:t>niveles primarios o atendidos</w:t>
      </w:r>
      <w:r w:rsidRPr="00157352">
        <w:rPr>
          <w:rFonts w:ascii="Arial" w:hAnsi="Arial" w:cs="Arial"/>
          <w:lang w:val="es-MX"/>
        </w:rPr>
        <w:t xml:space="preserve"> por un solo docente. </w:t>
      </w:r>
      <w:r w:rsidR="00157352">
        <w:rPr>
          <w:rFonts w:ascii="Arial" w:hAnsi="Arial" w:cs="Arial"/>
          <w:lang w:val="es-MX"/>
        </w:rPr>
        <w:t>En cuanto a esto, expreso lo siguiente.</w:t>
      </w:r>
    </w:p>
    <w:p w:rsidR="00F04670" w:rsidRPr="00F26263" w:rsidRDefault="00F04670" w:rsidP="00F26263">
      <w:pPr>
        <w:pStyle w:val="NormalWeb"/>
        <w:spacing w:before="0" w:beforeAutospacing="0" w:after="150" w:afterAutospacing="0" w:line="360" w:lineRule="auto"/>
        <w:jc w:val="both"/>
        <w:rPr>
          <w:rFonts w:ascii="Arial" w:hAnsi="Arial" w:cs="Arial"/>
          <w:lang w:val="es-MX"/>
        </w:rPr>
      </w:pPr>
      <w:r w:rsidRPr="00157352">
        <w:rPr>
          <w:rFonts w:ascii="Arial" w:hAnsi="Arial" w:cs="Arial"/>
          <w:lang w:val="es-MX"/>
        </w:rPr>
        <w:t>En las jornadas de práctica, observé a un grupo conformado por niños de distintas edades, multigrado. Se puede ver que algunos niños van más avanzados que otros, más sociales que otros y el nivel de compleji</w:t>
      </w:r>
      <w:r w:rsidR="00157352">
        <w:rPr>
          <w:rFonts w:ascii="Arial" w:hAnsi="Arial" w:cs="Arial"/>
          <w:lang w:val="es-MX"/>
        </w:rPr>
        <w:t>dad de las actividades debía de</w:t>
      </w:r>
      <w:r w:rsidRPr="00157352">
        <w:rPr>
          <w:rFonts w:ascii="Arial" w:hAnsi="Arial" w:cs="Arial"/>
          <w:lang w:val="es-MX"/>
        </w:rPr>
        <w:t xml:space="preserve"> adaptarse a las necesidades del grupo. Lo que pude ver fue</w:t>
      </w:r>
      <w:r w:rsidR="00BB180F">
        <w:rPr>
          <w:rFonts w:ascii="Arial" w:hAnsi="Arial" w:cs="Arial"/>
          <w:lang w:val="es-MX"/>
        </w:rPr>
        <w:t xml:space="preserve"> </w:t>
      </w:r>
      <w:r w:rsidR="00157352">
        <w:rPr>
          <w:rFonts w:ascii="Arial" w:hAnsi="Arial" w:cs="Arial"/>
          <w:lang w:val="es-MX"/>
        </w:rPr>
        <w:t>que las actividades eran las mismas</w:t>
      </w:r>
      <w:r w:rsidRPr="00157352">
        <w:rPr>
          <w:rFonts w:ascii="Arial" w:hAnsi="Arial" w:cs="Arial"/>
          <w:lang w:val="es-MX"/>
        </w:rPr>
        <w:t xml:space="preserve">, por lo que había niños que terminaban más rápido y se presentaba el desorden en el salón. </w:t>
      </w:r>
      <w:r w:rsidR="00157352" w:rsidRPr="00157352">
        <w:rPr>
          <w:rFonts w:ascii="Arial" w:hAnsi="Arial" w:cs="Arial"/>
          <w:lang w:val="es-MX"/>
        </w:rPr>
        <w:t>El que en Durango no exista una cobertura amplia de maestros deja mucho que pensar, no se sabe qué situación se viva dentro de esas aulas, puedo imaginar el desgaste de los maestros al atender instituciones que no gar</w:t>
      </w:r>
      <w:r w:rsidR="00157352">
        <w:rPr>
          <w:rFonts w:ascii="Arial" w:hAnsi="Arial" w:cs="Arial"/>
          <w:lang w:val="es-MX"/>
        </w:rPr>
        <w:t xml:space="preserve">antizan la educación de calidad, sobre todo porque las estadísticas expresan que 3 de cada 100 personas no </w:t>
      </w:r>
      <w:r w:rsidR="00157352" w:rsidRPr="00F26263">
        <w:rPr>
          <w:rFonts w:ascii="Arial" w:hAnsi="Arial" w:cs="Arial"/>
          <w:lang w:val="es-MX"/>
        </w:rPr>
        <w:t>saben leer ni escribir.</w:t>
      </w:r>
    </w:p>
    <w:p w:rsidR="00157352" w:rsidRPr="001866B0" w:rsidRDefault="00157352" w:rsidP="00F26263">
      <w:pPr>
        <w:pStyle w:val="NormalWeb"/>
        <w:spacing w:before="0" w:beforeAutospacing="0" w:after="150" w:afterAutospacing="0" w:line="360" w:lineRule="auto"/>
        <w:jc w:val="both"/>
        <w:rPr>
          <w:rFonts w:ascii="Arial" w:hAnsi="Arial" w:cs="Arial"/>
          <w:lang w:val="es-MX"/>
        </w:rPr>
      </w:pPr>
      <w:r w:rsidRPr="00F26263">
        <w:rPr>
          <w:rFonts w:ascii="Arial" w:hAnsi="Arial" w:cs="Arial"/>
          <w:lang w:val="es-MX"/>
        </w:rPr>
        <w:t xml:space="preserve">En esta región existe carencia en condiciones óptimas en los espacios educativos, sobre todo el ausentismo de maestros e instalaciones no aptas debido </w:t>
      </w:r>
      <w:r w:rsidRPr="001866B0">
        <w:rPr>
          <w:rFonts w:ascii="Arial" w:hAnsi="Arial" w:cs="Arial"/>
          <w:lang w:val="es-MX"/>
        </w:rPr>
        <w:t>al clima.</w:t>
      </w:r>
    </w:p>
    <w:p w:rsidR="00F26263" w:rsidRPr="001866B0" w:rsidRDefault="00F26263" w:rsidP="00F26263">
      <w:pPr>
        <w:spacing w:line="360" w:lineRule="auto"/>
        <w:jc w:val="both"/>
        <w:rPr>
          <w:rFonts w:ascii="Arial" w:hAnsi="Arial" w:cs="Arial"/>
          <w:sz w:val="24"/>
          <w:szCs w:val="24"/>
          <w:shd w:val="clear" w:color="auto" w:fill="FFFFFF"/>
        </w:rPr>
      </w:pPr>
      <w:r w:rsidRPr="001866B0">
        <w:rPr>
          <w:rFonts w:ascii="Arial" w:hAnsi="Arial" w:cs="Arial"/>
          <w:sz w:val="24"/>
          <w:szCs w:val="24"/>
        </w:rPr>
        <w:t xml:space="preserve">No todo es malo, en la Comarca lagunera existen universidades en el que se forman profesionistas en el que </w:t>
      </w:r>
      <w:r w:rsidR="00B63F9A" w:rsidRPr="001866B0">
        <w:rPr>
          <w:rFonts w:ascii="Arial" w:hAnsi="Arial" w:cs="Arial"/>
          <w:sz w:val="24"/>
          <w:szCs w:val="24"/>
          <w:shd w:val="clear" w:color="auto" w:fill="FFFFFF"/>
        </w:rPr>
        <w:t>la industria manufacturera representa el 70%</w:t>
      </w:r>
      <w:r w:rsidRPr="001866B0">
        <w:rPr>
          <w:rFonts w:ascii="Arial" w:hAnsi="Arial" w:cs="Arial"/>
          <w:sz w:val="24"/>
          <w:szCs w:val="24"/>
          <w:shd w:val="clear" w:color="auto" w:fill="FFFFFF"/>
        </w:rPr>
        <w:t xml:space="preserve"> de la producción y el 20% de e</w:t>
      </w:r>
      <w:r w:rsidR="00B63F9A" w:rsidRPr="001866B0">
        <w:rPr>
          <w:rFonts w:ascii="Arial" w:hAnsi="Arial" w:cs="Arial"/>
          <w:sz w:val="24"/>
          <w:szCs w:val="24"/>
          <w:shd w:val="clear" w:color="auto" w:fill="FFFFFF"/>
        </w:rPr>
        <w:t>mpleos</w:t>
      </w:r>
      <w:r w:rsidRPr="001866B0">
        <w:rPr>
          <w:rFonts w:ascii="Arial" w:hAnsi="Arial" w:cs="Arial"/>
          <w:sz w:val="24"/>
          <w:szCs w:val="24"/>
          <w:shd w:val="clear" w:color="auto" w:fill="FFFFFF"/>
        </w:rPr>
        <w:t>.</w:t>
      </w:r>
    </w:p>
    <w:p w:rsidR="006754CC" w:rsidRDefault="006754CC">
      <w:pPr>
        <w:rPr>
          <w:rFonts w:ascii="---utopia-5" w:hAnsi="---utopia-5"/>
          <w:color w:val="333333"/>
          <w:sz w:val="27"/>
          <w:szCs w:val="27"/>
          <w:shd w:val="clear" w:color="auto" w:fill="FFFFFF"/>
        </w:rPr>
      </w:pPr>
    </w:p>
    <w:p w:rsidR="00F26263" w:rsidRDefault="00F26263">
      <w:pPr>
        <w:rPr>
          <w:rFonts w:ascii="---utopia-5" w:hAnsi="---utopia-5"/>
          <w:color w:val="333333"/>
          <w:sz w:val="27"/>
          <w:szCs w:val="27"/>
          <w:shd w:val="clear" w:color="auto" w:fill="FFFFFF"/>
        </w:rPr>
      </w:pPr>
    </w:p>
    <w:p w:rsidR="001866B0" w:rsidRDefault="00F26263" w:rsidP="001866B0">
      <w:pPr>
        <w:spacing w:line="360" w:lineRule="auto"/>
        <w:jc w:val="both"/>
        <w:rPr>
          <w:rFonts w:ascii="Arial" w:hAnsi="Arial" w:cs="Arial"/>
          <w:sz w:val="24"/>
          <w:szCs w:val="24"/>
        </w:rPr>
      </w:pPr>
      <w:r w:rsidRPr="001866B0">
        <w:rPr>
          <w:rFonts w:ascii="Arial" w:hAnsi="Arial" w:cs="Arial"/>
          <w:sz w:val="24"/>
          <w:szCs w:val="24"/>
        </w:rPr>
        <w:t xml:space="preserve">Entre los aspectos económicos de la región norte comprende una amplia industria maquiladora de ropa  en el que la incorporación de la mujer al mercado laboral permite el ingreso económico a los hogares, pero ¿cómo influye este tema dentro de la educación? Opino que la mujer en actividades laborales </w:t>
      </w:r>
      <w:r w:rsidR="001866B0" w:rsidRPr="001866B0">
        <w:rPr>
          <w:rFonts w:ascii="Arial" w:hAnsi="Arial" w:cs="Arial"/>
          <w:sz w:val="24"/>
          <w:szCs w:val="24"/>
        </w:rPr>
        <w:t xml:space="preserve">no digo que esté mal, pero yo  como mujer considero que nos preocupamos por ese equilibrio entre la vida personal y el trabajo, trabajar jornadas completas, cuidar la familia y a la vez tener tiempo para una misma resulta una tarea complicada de compaginar, por lo que puede que exista que los niños no tengan el apoyo de los padres al momento de realizar tareas o que sean cuidados por familiares cercanos o adultos mayores que no sepan cómo </w:t>
      </w:r>
      <w:r w:rsidR="001866B0">
        <w:rPr>
          <w:rFonts w:ascii="Arial" w:hAnsi="Arial" w:cs="Arial"/>
          <w:sz w:val="24"/>
          <w:szCs w:val="24"/>
        </w:rPr>
        <w:t xml:space="preserve">ayudar a </w:t>
      </w:r>
      <w:r w:rsidR="001866B0" w:rsidRPr="001866B0">
        <w:rPr>
          <w:rFonts w:ascii="Arial" w:hAnsi="Arial" w:cs="Arial"/>
          <w:sz w:val="24"/>
          <w:szCs w:val="24"/>
        </w:rPr>
        <w:t>resolver actividades extraescolares.</w:t>
      </w:r>
    </w:p>
    <w:p w:rsidR="001866B0" w:rsidRDefault="001866B0" w:rsidP="001866B0">
      <w:pPr>
        <w:spacing w:line="360" w:lineRule="auto"/>
        <w:jc w:val="both"/>
        <w:rPr>
          <w:rFonts w:ascii="Arial" w:hAnsi="Arial" w:cs="Arial"/>
          <w:sz w:val="24"/>
          <w:szCs w:val="24"/>
        </w:rPr>
      </w:pPr>
      <w:r>
        <w:rPr>
          <w:rFonts w:ascii="Arial" w:hAnsi="Arial" w:cs="Arial"/>
          <w:sz w:val="24"/>
          <w:szCs w:val="24"/>
        </w:rPr>
        <w:t>Por el contrario, en la región Carbonífera la población se dedica a la minería, puedo decir que se trata de un concepto diferente, en el que el hombre suple las necesidades del hogar.</w:t>
      </w:r>
    </w:p>
    <w:p w:rsidR="001866B0" w:rsidRDefault="001866B0" w:rsidP="001866B0">
      <w:pPr>
        <w:spacing w:line="360" w:lineRule="auto"/>
        <w:jc w:val="both"/>
        <w:rPr>
          <w:rFonts w:ascii="Arial" w:hAnsi="Arial" w:cs="Arial"/>
          <w:sz w:val="24"/>
          <w:szCs w:val="24"/>
        </w:rPr>
      </w:pPr>
      <w:r>
        <w:rPr>
          <w:rFonts w:ascii="Arial" w:hAnsi="Arial" w:cs="Arial"/>
          <w:sz w:val="24"/>
          <w:szCs w:val="24"/>
        </w:rPr>
        <w:t>Además, existe una crisis económica provocada por la demanda de carbón y que impacta en el empleo.</w:t>
      </w:r>
    </w:p>
    <w:p w:rsidR="001866B0" w:rsidRPr="00BB180F" w:rsidRDefault="001866B0" w:rsidP="00BB180F">
      <w:pPr>
        <w:spacing w:line="360" w:lineRule="auto"/>
        <w:jc w:val="both"/>
        <w:rPr>
          <w:rFonts w:ascii="Arial" w:hAnsi="Arial" w:cs="Arial"/>
          <w:sz w:val="24"/>
          <w:szCs w:val="24"/>
        </w:rPr>
      </w:pPr>
      <w:r>
        <w:rPr>
          <w:rFonts w:ascii="Arial" w:hAnsi="Arial" w:cs="Arial"/>
          <w:sz w:val="24"/>
          <w:szCs w:val="24"/>
        </w:rPr>
        <w:t xml:space="preserve">El producir carbón acelera el calentamiento global y la explotación de trabajadores. ¿Qué consecuencias ocurren? Problemas de salud entre la </w:t>
      </w:r>
      <w:r w:rsidRPr="00BB180F">
        <w:rPr>
          <w:rFonts w:ascii="Arial" w:hAnsi="Arial" w:cs="Arial"/>
          <w:sz w:val="24"/>
          <w:szCs w:val="24"/>
        </w:rPr>
        <w:t>población, deterioro ambiental por los desechos de las industrias, entre otros.</w:t>
      </w:r>
    </w:p>
    <w:p w:rsidR="001866B0" w:rsidRDefault="001866B0" w:rsidP="00BB180F">
      <w:pPr>
        <w:spacing w:line="360" w:lineRule="auto"/>
        <w:jc w:val="both"/>
        <w:rPr>
          <w:rFonts w:ascii="Arial" w:hAnsi="Arial" w:cs="Arial"/>
          <w:sz w:val="24"/>
          <w:szCs w:val="24"/>
          <w:shd w:val="clear" w:color="auto" w:fill="FFFFFF"/>
        </w:rPr>
      </w:pPr>
      <w:r w:rsidRPr="00BB180F">
        <w:rPr>
          <w:rFonts w:ascii="Arial" w:hAnsi="Arial" w:cs="Arial"/>
          <w:sz w:val="24"/>
          <w:szCs w:val="24"/>
        </w:rPr>
        <w:t>En la región Laguna existen problemas de salud entre la población</w:t>
      </w:r>
      <w:r w:rsidR="00BB180F" w:rsidRPr="00BB180F">
        <w:rPr>
          <w:rFonts w:ascii="Arial" w:hAnsi="Arial" w:cs="Arial"/>
          <w:sz w:val="24"/>
          <w:szCs w:val="24"/>
        </w:rPr>
        <w:t xml:space="preserve"> porque existen pozos donde extraen agua pero fuera de las normas para el consumo humano, pues no se distribuye agua de buena calidad y se dan casos de </w:t>
      </w:r>
      <w:r w:rsidR="00BB180F" w:rsidRPr="00BB180F">
        <w:rPr>
          <w:rFonts w:ascii="Arial" w:hAnsi="Arial" w:cs="Arial"/>
          <w:bCs/>
          <w:sz w:val="24"/>
          <w:szCs w:val="24"/>
          <w:shd w:val="clear" w:color="auto" w:fill="FFFFFF"/>
        </w:rPr>
        <w:t>Hidroarsenicismo</w:t>
      </w:r>
      <w:r w:rsidR="00BB180F" w:rsidRPr="00BB180F">
        <w:rPr>
          <w:rStyle w:val="apple-converted-space"/>
          <w:rFonts w:ascii="Arial" w:hAnsi="Arial" w:cs="Arial"/>
          <w:sz w:val="24"/>
          <w:szCs w:val="24"/>
          <w:shd w:val="clear" w:color="auto" w:fill="FFFFFF"/>
        </w:rPr>
        <w:t> </w:t>
      </w:r>
      <w:r w:rsidR="00BB180F" w:rsidRPr="00BB180F">
        <w:rPr>
          <w:rFonts w:ascii="Arial" w:hAnsi="Arial" w:cs="Arial"/>
          <w:sz w:val="24"/>
          <w:szCs w:val="24"/>
        </w:rPr>
        <w:t xml:space="preserve"> que fue un término totalmente desconocido para mí y que esta investigación me permitió saber que es </w:t>
      </w:r>
      <w:r w:rsidR="00BB180F" w:rsidRPr="00BB180F">
        <w:rPr>
          <w:rFonts w:ascii="Arial" w:hAnsi="Arial" w:cs="Arial"/>
          <w:sz w:val="24"/>
          <w:szCs w:val="24"/>
          <w:shd w:val="clear" w:color="auto" w:fill="FFFFFF"/>
        </w:rPr>
        <w:t>una enfermedad ambiental, asociada al consumo de aguas contaminadas con sales de arsénico.</w:t>
      </w:r>
    </w:p>
    <w:p w:rsidR="004F6F49" w:rsidRPr="00C3352F" w:rsidRDefault="00BB180F" w:rsidP="00C3352F">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Es verdad que existe una empresa dedicada a la producción de leche y que es muy reconocida en todo el país. Aporta beneficios en aspectos económicos en la región laguna, pero alimentan a las vacas productoras y en consecuencia, se sobreexplotan los acuíferos.</w:t>
      </w:r>
    </w:p>
    <w:p w:rsidR="00BB180F" w:rsidRPr="00EA28C1" w:rsidRDefault="00EA28C1" w:rsidP="00EA28C1">
      <w:pPr>
        <w:spacing w:line="360" w:lineRule="auto"/>
        <w:jc w:val="center"/>
        <w:rPr>
          <w:rFonts w:ascii="Arial" w:hAnsi="Arial" w:cs="Arial"/>
          <w:b/>
          <w:sz w:val="24"/>
          <w:szCs w:val="24"/>
          <w:shd w:val="clear" w:color="auto" w:fill="FFFFFF"/>
        </w:rPr>
      </w:pPr>
      <w:r w:rsidRPr="00EA28C1">
        <w:rPr>
          <w:rFonts w:ascii="Arial" w:hAnsi="Arial" w:cs="Arial"/>
          <w:b/>
          <w:sz w:val="24"/>
          <w:szCs w:val="24"/>
          <w:shd w:val="clear" w:color="auto" w:fill="FFFFFF"/>
        </w:rPr>
        <w:lastRenderedPageBreak/>
        <w:t>CONCLUSIÓN</w:t>
      </w:r>
    </w:p>
    <w:p w:rsidR="00BB180F" w:rsidRDefault="00BB180F" w:rsidP="00BB180F">
      <w:pPr>
        <w:spacing w:line="360" w:lineRule="auto"/>
        <w:jc w:val="both"/>
        <w:rPr>
          <w:rFonts w:ascii="Arial" w:hAnsi="Arial" w:cs="Arial"/>
          <w:sz w:val="24"/>
          <w:szCs w:val="24"/>
        </w:rPr>
      </w:pPr>
      <w:r>
        <w:rPr>
          <w:rFonts w:ascii="Arial" w:hAnsi="Arial" w:cs="Arial"/>
          <w:sz w:val="24"/>
          <w:szCs w:val="24"/>
        </w:rPr>
        <w:t>Ha sido de mi total agrado esta actividad que me ha permitido conocer otros términos, la situación que presentan algunas region</w:t>
      </w:r>
      <w:r w:rsidR="00EA28C1">
        <w:rPr>
          <w:rFonts w:ascii="Arial" w:hAnsi="Arial" w:cs="Arial"/>
          <w:sz w:val="24"/>
          <w:szCs w:val="24"/>
        </w:rPr>
        <w:t>es que en internet nos comparten</w:t>
      </w:r>
      <w:r>
        <w:rPr>
          <w:rFonts w:ascii="Arial" w:hAnsi="Arial" w:cs="Arial"/>
          <w:sz w:val="24"/>
          <w:szCs w:val="24"/>
        </w:rPr>
        <w:t xml:space="preserve">. </w:t>
      </w:r>
    </w:p>
    <w:p w:rsidR="00EA28C1" w:rsidRDefault="00EA28C1" w:rsidP="00BB180F">
      <w:pPr>
        <w:spacing w:line="360" w:lineRule="auto"/>
        <w:jc w:val="both"/>
        <w:rPr>
          <w:rFonts w:ascii="Arial" w:hAnsi="Arial" w:cs="Arial"/>
          <w:sz w:val="24"/>
          <w:szCs w:val="24"/>
        </w:rPr>
      </w:pPr>
      <w:r>
        <w:rPr>
          <w:rFonts w:ascii="Arial" w:hAnsi="Arial" w:cs="Arial"/>
          <w:sz w:val="24"/>
          <w:szCs w:val="24"/>
        </w:rPr>
        <w:t xml:space="preserve">Se realizó la búsqueda de información para contraponer los aspectos que pudieran ser de gran beneficio, pero que también tienen consecuencias graves como la salud, educación y economía. </w:t>
      </w:r>
    </w:p>
    <w:p w:rsidR="00EA28C1" w:rsidRDefault="00EA28C1" w:rsidP="00BB180F">
      <w:pPr>
        <w:spacing w:line="360" w:lineRule="auto"/>
        <w:jc w:val="both"/>
        <w:rPr>
          <w:rFonts w:ascii="Arial" w:hAnsi="Arial" w:cs="Arial"/>
          <w:sz w:val="24"/>
          <w:szCs w:val="24"/>
        </w:rPr>
      </w:pPr>
      <w:r>
        <w:rPr>
          <w:rFonts w:ascii="Arial" w:hAnsi="Arial" w:cs="Arial"/>
          <w:sz w:val="24"/>
          <w:szCs w:val="24"/>
        </w:rPr>
        <w:t>Es importante conocer aún más de lo requerido para lograr un avance en conocimientos y sobre todo hacer una opinión personal con las bases de la investigación.</w:t>
      </w:r>
    </w:p>
    <w:p w:rsidR="00EA28C1" w:rsidRDefault="00EA28C1" w:rsidP="00BB180F">
      <w:pPr>
        <w:spacing w:line="360" w:lineRule="auto"/>
        <w:jc w:val="both"/>
        <w:rPr>
          <w:rFonts w:ascii="Arial" w:hAnsi="Arial" w:cs="Arial"/>
          <w:sz w:val="24"/>
          <w:szCs w:val="24"/>
        </w:rPr>
      </w:pPr>
      <w:r>
        <w:rPr>
          <w:rFonts w:ascii="Arial" w:hAnsi="Arial" w:cs="Arial"/>
          <w:sz w:val="24"/>
          <w:szCs w:val="24"/>
        </w:rPr>
        <w:t xml:space="preserve">Me parece muy relevante el conocimiento que este curso nos encamina en el que  permite añadir a nuestros esquemas, hacer esa acomodación de información y añadirlo a nuestro contexto. </w:t>
      </w:r>
    </w:p>
    <w:p w:rsidR="00EA28C1" w:rsidRDefault="00EA28C1" w:rsidP="00BB180F">
      <w:pPr>
        <w:spacing w:line="360" w:lineRule="auto"/>
        <w:jc w:val="both"/>
        <w:rPr>
          <w:rFonts w:ascii="Arial" w:hAnsi="Arial" w:cs="Arial"/>
          <w:sz w:val="24"/>
          <w:szCs w:val="24"/>
        </w:rPr>
      </w:pPr>
      <w:r>
        <w:rPr>
          <w:rFonts w:ascii="Arial" w:hAnsi="Arial" w:cs="Arial"/>
          <w:sz w:val="24"/>
          <w:szCs w:val="24"/>
        </w:rPr>
        <w:t>Me permitió desarrollar las competencias para favorecer emplear los medios tecnológicos disponibles para diseñar o aplicarlo, en este caso un escrito reflexivo en donde identifico las problemáticas que se presentan y que afectan en la educación.</w:t>
      </w:r>
    </w:p>
    <w:p w:rsidR="004F6F49" w:rsidRPr="003966A2" w:rsidRDefault="004F6F49" w:rsidP="004F6F49">
      <w:pPr>
        <w:spacing w:line="360" w:lineRule="auto"/>
        <w:jc w:val="both"/>
        <w:rPr>
          <w:rFonts w:ascii="Arial" w:hAnsi="Arial" w:cs="Arial"/>
          <w:sz w:val="24"/>
          <w:szCs w:val="24"/>
          <w:lang w:val="es-MX"/>
        </w:rPr>
      </w:pPr>
      <w:r>
        <w:rPr>
          <w:rFonts w:ascii="Arial" w:hAnsi="Arial" w:cs="Arial"/>
          <w:sz w:val="24"/>
          <w:szCs w:val="24"/>
          <w:lang w:val="es-MX"/>
        </w:rPr>
        <w:t>Como futura educadora,</w:t>
      </w:r>
      <w:r w:rsidRPr="003966A2">
        <w:rPr>
          <w:rFonts w:ascii="Arial" w:hAnsi="Arial" w:cs="Arial"/>
          <w:sz w:val="24"/>
          <w:szCs w:val="24"/>
          <w:lang w:val="es-MX"/>
        </w:rPr>
        <w:t xml:space="preserve"> co</w:t>
      </w:r>
      <w:r>
        <w:rPr>
          <w:rFonts w:ascii="Arial" w:hAnsi="Arial" w:cs="Arial"/>
          <w:sz w:val="24"/>
          <w:szCs w:val="24"/>
          <w:lang w:val="es-MX"/>
        </w:rPr>
        <w:t>nocer las distintas regiones me ayuda a desarrollar mejor las</w:t>
      </w:r>
      <w:r w:rsidRPr="003966A2">
        <w:rPr>
          <w:rFonts w:ascii="Arial" w:hAnsi="Arial" w:cs="Arial"/>
          <w:sz w:val="24"/>
          <w:szCs w:val="24"/>
          <w:lang w:val="es-MX"/>
        </w:rPr>
        <w:t xml:space="preserve"> competencias al utilizar la tecnología, investigar e integrar esos recursos de la inves</w:t>
      </w:r>
      <w:r>
        <w:rPr>
          <w:rFonts w:ascii="Arial" w:hAnsi="Arial" w:cs="Arial"/>
          <w:sz w:val="24"/>
          <w:szCs w:val="24"/>
          <w:lang w:val="es-MX"/>
        </w:rPr>
        <w:t>tigación para enriquecer la</w:t>
      </w:r>
      <w:r w:rsidRPr="003966A2">
        <w:rPr>
          <w:rFonts w:ascii="Arial" w:hAnsi="Arial" w:cs="Arial"/>
          <w:sz w:val="24"/>
          <w:szCs w:val="24"/>
          <w:lang w:val="es-MX"/>
        </w:rPr>
        <w:t xml:space="preserve"> práctica profesional en el que expresamos nuestro interés por  el conocimiento, la ciencia y la mejora de la educación.</w:t>
      </w:r>
    </w:p>
    <w:p w:rsidR="004F6F49" w:rsidRPr="004F6F49" w:rsidRDefault="004F6F49" w:rsidP="00BB180F">
      <w:pPr>
        <w:spacing w:line="360" w:lineRule="auto"/>
        <w:jc w:val="both"/>
        <w:rPr>
          <w:rFonts w:ascii="Arial" w:hAnsi="Arial" w:cs="Arial"/>
          <w:sz w:val="24"/>
          <w:szCs w:val="24"/>
          <w:lang w:val="es-MX"/>
        </w:rPr>
      </w:pPr>
    </w:p>
    <w:p w:rsidR="00EA28C1" w:rsidRPr="00BB180F" w:rsidRDefault="00EA28C1" w:rsidP="00BB180F">
      <w:pPr>
        <w:spacing w:line="360" w:lineRule="auto"/>
        <w:jc w:val="both"/>
        <w:rPr>
          <w:rFonts w:ascii="Arial" w:hAnsi="Arial" w:cs="Arial"/>
          <w:sz w:val="24"/>
          <w:szCs w:val="24"/>
        </w:rPr>
      </w:pPr>
    </w:p>
    <w:p w:rsidR="00EA28C1" w:rsidRDefault="00EA28C1"/>
    <w:p w:rsidR="00EA28C1" w:rsidRDefault="00EA28C1"/>
    <w:p w:rsidR="00EA28C1" w:rsidRDefault="00EA28C1"/>
    <w:p w:rsidR="00EA28C1" w:rsidRDefault="00EA28C1"/>
    <w:p w:rsidR="00EA28C1" w:rsidRPr="00C70C2B" w:rsidRDefault="00C70C2B" w:rsidP="00C70C2B">
      <w:pPr>
        <w:jc w:val="center"/>
        <w:rPr>
          <w:rFonts w:ascii="Arial" w:hAnsi="Arial" w:cs="Arial"/>
          <w:b/>
          <w:sz w:val="24"/>
          <w:szCs w:val="24"/>
        </w:rPr>
      </w:pPr>
      <w:r w:rsidRPr="00C70C2B">
        <w:rPr>
          <w:rFonts w:ascii="Arial" w:hAnsi="Arial" w:cs="Arial"/>
          <w:b/>
          <w:sz w:val="24"/>
          <w:szCs w:val="24"/>
        </w:rPr>
        <w:lastRenderedPageBreak/>
        <w:t>REFERENCIAS</w:t>
      </w:r>
    </w:p>
    <w:p w:rsidR="00C3352F" w:rsidRPr="00C70C2B" w:rsidRDefault="00C70C2B" w:rsidP="00C70C2B">
      <w:pPr>
        <w:rPr>
          <w:rFonts w:ascii="Arial" w:hAnsi="Arial" w:cs="Arial"/>
          <w:b/>
          <w:sz w:val="24"/>
          <w:szCs w:val="24"/>
        </w:rPr>
      </w:pPr>
      <w:r w:rsidRPr="00C70C2B">
        <w:rPr>
          <w:rFonts w:ascii="Arial" w:hAnsi="Arial" w:cs="Arial"/>
          <w:b/>
          <w:sz w:val="24"/>
          <w:szCs w:val="24"/>
        </w:rPr>
        <w:t>Plan estratégico para Torreón con enfoque metropolitano 2040 IMPLAN, Torreón.</w:t>
      </w:r>
    </w:p>
    <w:p w:rsidR="006754CC" w:rsidRPr="00C70C2B" w:rsidRDefault="006754CC" w:rsidP="00C70C2B">
      <w:pPr>
        <w:rPr>
          <w:rFonts w:ascii="Arial" w:hAnsi="Arial" w:cs="Arial"/>
          <w:sz w:val="24"/>
          <w:szCs w:val="24"/>
        </w:rPr>
      </w:pPr>
      <w:r w:rsidRPr="00C70C2B">
        <w:rPr>
          <w:rFonts w:ascii="Arial" w:hAnsi="Arial" w:cs="Arial"/>
          <w:sz w:val="24"/>
          <w:szCs w:val="24"/>
        </w:rPr>
        <w:t>http://www.trcimplan.gob.mx/plan-estrategico-torreon-enfoque-metropolitano-2040/trc2040.pdf</w:t>
      </w:r>
    </w:p>
    <w:p w:rsidR="00C70C2B" w:rsidRPr="00C70C2B" w:rsidRDefault="00C70C2B" w:rsidP="00C70C2B">
      <w:pPr>
        <w:rPr>
          <w:rFonts w:ascii="Arial" w:hAnsi="Arial" w:cs="Arial"/>
          <w:sz w:val="24"/>
          <w:szCs w:val="24"/>
        </w:rPr>
      </w:pPr>
      <w:r w:rsidRPr="00C70C2B">
        <w:rPr>
          <w:rFonts w:ascii="Arial" w:hAnsi="Arial" w:cs="Arial"/>
          <w:b/>
          <w:sz w:val="24"/>
          <w:szCs w:val="24"/>
        </w:rPr>
        <w:t>SEP (2014), Coahuila la entidad donde vivo</w:t>
      </w:r>
      <w:r w:rsidRPr="00C70C2B">
        <w:rPr>
          <w:rFonts w:ascii="Arial" w:hAnsi="Arial" w:cs="Arial"/>
          <w:sz w:val="24"/>
          <w:szCs w:val="24"/>
        </w:rPr>
        <w:t xml:space="preserve"> disponible en:</w:t>
      </w:r>
    </w:p>
    <w:p w:rsidR="0033450E" w:rsidRPr="00C70C2B" w:rsidRDefault="0033450E" w:rsidP="00C70C2B">
      <w:pPr>
        <w:rPr>
          <w:rFonts w:ascii="Arial" w:hAnsi="Arial" w:cs="Arial"/>
          <w:sz w:val="24"/>
          <w:szCs w:val="24"/>
        </w:rPr>
      </w:pPr>
      <w:r w:rsidRPr="00C70C2B">
        <w:rPr>
          <w:rFonts w:ascii="Arial" w:hAnsi="Arial" w:cs="Arial"/>
          <w:sz w:val="24"/>
          <w:szCs w:val="24"/>
        </w:rPr>
        <w:t>https://www.seducoahuila.gob.mx/librosnuevo/assets/primaria_tercer_grado_coahuila_la_entidad_donde_vivo_libro_de_texto.pdf</w:t>
      </w:r>
    </w:p>
    <w:p w:rsidR="0033450E" w:rsidRPr="00C70C2B" w:rsidRDefault="00C70C2B" w:rsidP="00C70C2B">
      <w:pPr>
        <w:rPr>
          <w:rFonts w:ascii="Arial" w:hAnsi="Arial" w:cs="Arial"/>
          <w:b/>
          <w:sz w:val="24"/>
          <w:szCs w:val="24"/>
        </w:rPr>
      </w:pPr>
      <w:r w:rsidRPr="00C70C2B">
        <w:rPr>
          <w:rFonts w:ascii="Arial" w:hAnsi="Arial" w:cs="Arial"/>
          <w:b/>
          <w:sz w:val="24"/>
          <w:szCs w:val="24"/>
        </w:rPr>
        <w:t>Luis Aguirre, Gloria Tobón y René Mendoza  DINÁMICA DE LAS REGIONES DE COAHUILA: ENTRE LAS FUERZAS DE LA CUARTA REVOLUCIÓN INDUSTRIAL, EL ASALTO A SUS RECURSOS NATURALES Y LAS LUCHAS POR EL ESPACIO</w:t>
      </w:r>
    </w:p>
    <w:p w:rsidR="0033450E" w:rsidRPr="00C70C2B" w:rsidRDefault="00F04670" w:rsidP="00C70C2B">
      <w:pPr>
        <w:rPr>
          <w:rFonts w:ascii="Arial" w:hAnsi="Arial" w:cs="Arial"/>
          <w:sz w:val="24"/>
          <w:szCs w:val="24"/>
        </w:rPr>
      </w:pPr>
      <w:r w:rsidRPr="00C70C2B">
        <w:rPr>
          <w:rFonts w:ascii="Arial" w:hAnsi="Arial" w:cs="Arial"/>
          <w:sz w:val="24"/>
          <w:szCs w:val="24"/>
        </w:rPr>
        <w:t>http://ru.iiec.unam.mx/3924/1/104-Aguirre-Tob%C3%B3n-Mendoza.pdf</w:t>
      </w:r>
    </w:p>
    <w:p w:rsidR="00C70C2B" w:rsidRPr="00C70C2B" w:rsidRDefault="00C70C2B" w:rsidP="00C70C2B">
      <w:pPr>
        <w:rPr>
          <w:rFonts w:ascii="Arial" w:hAnsi="Arial" w:cs="Arial"/>
          <w:b/>
          <w:sz w:val="24"/>
          <w:szCs w:val="24"/>
        </w:rPr>
      </w:pPr>
      <w:r w:rsidRPr="00C70C2B">
        <w:rPr>
          <w:rFonts w:ascii="Arial" w:hAnsi="Arial" w:cs="Arial"/>
          <w:b/>
          <w:sz w:val="24"/>
          <w:szCs w:val="24"/>
        </w:rPr>
        <w:t>Gobierno del estado de Durango PROGRAMA SECTORIAL DE EDUCACIÓN 2017-2022</w:t>
      </w:r>
    </w:p>
    <w:p w:rsidR="00F26263" w:rsidRPr="00C70C2B" w:rsidRDefault="00F26263" w:rsidP="00C70C2B">
      <w:pPr>
        <w:rPr>
          <w:rFonts w:ascii="Arial" w:hAnsi="Arial" w:cs="Arial"/>
          <w:sz w:val="24"/>
          <w:szCs w:val="24"/>
        </w:rPr>
      </w:pPr>
      <w:r w:rsidRPr="00C70C2B">
        <w:rPr>
          <w:rFonts w:ascii="Arial" w:hAnsi="Arial" w:cs="Arial"/>
          <w:sz w:val="24"/>
          <w:szCs w:val="24"/>
        </w:rPr>
        <w:t>http://www.educadgo.gob.mx/seed/pdfs/prog-sectorial.pdf</w:t>
      </w:r>
    </w:p>
    <w:p w:rsidR="00C70C2B" w:rsidRPr="00C3352F" w:rsidRDefault="00C70C2B" w:rsidP="00C3352F">
      <w:pPr>
        <w:jc w:val="center"/>
        <w:rPr>
          <w:rFonts w:ascii="Arial" w:hAnsi="Arial" w:cs="Arial"/>
          <w:sz w:val="24"/>
          <w:szCs w:val="24"/>
        </w:rPr>
      </w:pPr>
    </w:p>
    <w:p w:rsidR="00C70C2B" w:rsidRPr="00F26263" w:rsidRDefault="00C70C2B"/>
    <w:sectPr w:rsidR="00C70C2B" w:rsidRPr="00F26263" w:rsidSect="0056665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2BB" w:rsidRPr="00C3352F" w:rsidRDefault="003F02BB" w:rsidP="00C3352F">
      <w:pPr>
        <w:pStyle w:val="NormalWeb"/>
        <w:spacing w:before="0" w:after="0"/>
        <w:rPr>
          <w:rFonts w:asciiTheme="minorHAnsi" w:eastAsiaTheme="minorHAnsi" w:hAnsiTheme="minorHAnsi" w:cstheme="minorBidi"/>
          <w:sz w:val="22"/>
          <w:szCs w:val="22"/>
          <w:lang w:eastAsia="en-US"/>
        </w:rPr>
      </w:pPr>
      <w:r>
        <w:separator/>
      </w:r>
    </w:p>
  </w:endnote>
  <w:endnote w:type="continuationSeparator" w:id="1">
    <w:p w:rsidR="003F02BB" w:rsidRPr="00C3352F" w:rsidRDefault="003F02BB" w:rsidP="00C3352F">
      <w:pPr>
        <w:pStyle w:val="NormalWeb"/>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utopia-5">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2BB" w:rsidRPr="00C3352F" w:rsidRDefault="003F02BB" w:rsidP="00C3352F">
      <w:pPr>
        <w:pStyle w:val="NormalWeb"/>
        <w:spacing w:before="0" w:after="0"/>
        <w:rPr>
          <w:rFonts w:asciiTheme="minorHAnsi" w:eastAsiaTheme="minorHAnsi" w:hAnsiTheme="minorHAnsi" w:cstheme="minorBidi"/>
          <w:sz w:val="22"/>
          <w:szCs w:val="22"/>
          <w:lang w:eastAsia="en-US"/>
        </w:rPr>
      </w:pPr>
      <w:r>
        <w:separator/>
      </w:r>
    </w:p>
  </w:footnote>
  <w:footnote w:type="continuationSeparator" w:id="1">
    <w:p w:rsidR="003F02BB" w:rsidRPr="00C3352F" w:rsidRDefault="003F02BB" w:rsidP="00C3352F">
      <w:pPr>
        <w:pStyle w:val="NormalWeb"/>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E0E2A"/>
    <w:multiLevelType w:val="multilevel"/>
    <w:tmpl w:val="3DDEF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AE7600"/>
    <w:multiLevelType w:val="multilevel"/>
    <w:tmpl w:val="59BAA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7725E7"/>
    <w:multiLevelType w:val="multilevel"/>
    <w:tmpl w:val="8B42E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8722C"/>
    <w:rsid w:val="00060A1B"/>
    <w:rsid w:val="00157352"/>
    <w:rsid w:val="001866B0"/>
    <w:rsid w:val="003165B9"/>
    <w:rsid w:val="0033450E"/>
    <w:rsid w:val="003F02BB"/>
    <w:rsid w:val="004F6F49"/>
    <w:rsid w:val="00520921"/>
    <w:rsid w:val="00566652"/>
    <w:rsid w:val="005B49E8"/>
    <w:rsid w:val="006754CC"/>
    <w:rsid w:val="0078722C"/>
    <w:rsid w:val="00B63F9A"/>
    <w:rsid w:val="00BB180F"/>
    <w:rsid w:val="00C3352F"/>
    <w:rsid w:val="00C70C2B"/>
    <w:rsid w:val="00EA28C1"/>
    <w:rsid w:val="00EF4D78"/>
    <w:rsid w:val="00F04670"/>
    <w:rsid w:val="00F2626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652"/>
  </w:style>
  <w:style w:type="paragraph" w:styleId="Ttulo3">
    <w:name w:val="heading 3"/>
    <w:basedOn w:val="Normal"/>
    <w:link w:val="Ttulo3Car"/>
    <w:uiPriority w:val="9"/>
    <w:qFormat/>
    <w:rsid w:val="00C3352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4D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D78"/>
    <w:rPr>
      <w:rFonts w:ascii="Tahoma" w:hAnsi="Tahoma" w:cs="Tahoma"/>
      <w:sz w:val="16"/>
      <w:szCs w:val="16"/>
    </w:rPr>
  </w:style>
  <w:style w:type="character" w:customStyle="1" w:styleId="apple-converted-space">
    <w:name w:val="apple-converted-space"/>
    <w:basedOn w:val="Fuentedeprrafopredeter"/>
    <w:rsid w:val="00EF4D78"/>
  </w:style>
  <w:style w:type="paragraph" w:styleId="NormalWeb">
    <w:name w:val="Normal (Web)"/>
    <w:basedOn w:val="Normal"/>
    <w:uiPriority w:val="99"/>
    <w:unhideWhenUsed/>
    <w:rsid w:val="00EF4D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B63F9A"/>
    <w:rPr>
      <w:color w:val="0000FF" w:themeColor="hyperlink"/>
      <w:u w:val="single"/>
    </w:rPr>
  </w:style>
  <w:style w:type="table" w:styleId="Tablaconcuadrcula">
    <w:name w:val="Table Grid"/>
    <w:basedOn w:val="Tablanormal"/>
    <w:uiPriority w:val="59"/>
    <w:rsid w:val="003165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C3352F"/>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C3352F"/>
  </w:style>
  <w:style w:type="character" w:customStyle="1" w:styleId="mw-editsection">
    <w:name w:val="mw-editsection"/>
    <w:basedOn w:val="Fuentedeprrafopredeter"/>
    <w:rsid w:val="00C3352F"/>
  </w:style>
  <w:style w:type="character" w:customStyle="1" w:styleId="mw-editsection-bracket">
    <w:name w:val="mw-editsection-bracket"/>
    <w:basedOn w:val="Fuentedeprrafopredeter"/>
    <w:rsid w:val="00C3352F"/>
  </w:style>
  <w:style w:type="paragraph" w:styleId="Encabezado">
    <w:name w:val="header"/>
    <w:basedOn w:val="Normal"/>
    <w:link w:val="EncabezadoCar"/>
    <w:uiPriority w:val="99"/>
    <w:semiHidden/>
    <w:unhideWhenUsed/>
    <w:rsid w:val="00C335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3352F"/>
  </w:style>
  <w:style w:type="paragraph" w:styleId="Piedepgina">
    <w:name w:val="footer"/>
    <w:basedOn w:val="Normal"/>
    <w:link w:val="PiedepginaCar"/>
    <w:uiPriority w:val="99"/>
    <w:semiHidden/>
    <w:unhideWhenUsed/>
    <w:rsid w:val="00C335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C3352F"/>
  </w:style>
</w:styles>
</file>

<file path=word/webSettings.xml><?xml version="1.0" encoding="utf-8"?>
<w:webSettings xmlns:r="http://schemas.openxmlformats.org/officeDocument/2006/relationships" xmlns:w="http://schemas.openxmlformats.org/wordprocessingml/2006/main">
  <w:divs>
    <w:div w:id="218636711">
      <w:bodyDiv w:val="1"/>
      <w:marLeft w:val="0"/>
      <w:marRight w:val="0"/>
      <w:marTop w:val="0"/>
      <w:marBottom w:val="0"/>
      <w:divBdr>
        <w:top w:val="none" w:sz="0" w:space="0" w:color="auto"/>
        <w:left w:val="none" w:sz="0" w:space="0" w:color="auto"/>
        <w:bottom w:val="none" w:sz="0" w:space="0" w:color="auto"/>
        <w:right w:val="none" w:sz="0" w:space="0" w:color="auto"/>
      </w:divBdr>
    </w:div>
    <w:div w:id="373890149">
      <w:bodyDiv w:val="1"/>
      <w:marLeft w:val="0"/>
      <w:marRight w:val="0"/>
      <w:marTop w:val="0"/>
      <w:marBottom w:val="0"/>
      <w:divBdr>
        <w:top w:val="none" w:sz="0" w:space="0" w:color="auto"/>
        <w:left w:val="none" w:sz="0" w:space="0" w:color="auto"/>
        <w:bottom w:val="none" w:sz="0" w:space="0" w:color="auto"/>
        <w:right w:val="none" w:sz="0" w:space="0" w:color="auto"/>
      </w:divBdr>
    </w:div>
    <w:div w:id="1408920265">
      <w:bodyDiv w:val="1"/>
      <w:marLeft w:val="0"/>
      <w:marRight w:val="0"/>
      <w:marTop w:val="0"/>
      <w:marBottom w:val="0"/>
      <w:divBdr>
        <w:top w:val="none" w:sz="0" w:space="0" w:color="auto"/>
        <w:left w:val="none" w:sz="0" w:space="0" w:color="auto"/>
        <w:bottom w:val="none" w:sz="0" w:space="0" w:color="auto"/>
        <w:right w:val="none" w:sz="0" w:space="0" w:color="auto"/>
      </w:divBdr>
      <w:divsChild>
        <w:div w:id="1401246010">
          <w:marLeft w:val="0"/>
          <w:marRight w:val="0"/>
          <w:marTop w:val="0"/>
          <w:marBottom w:val="0"/>
          <w:divBdr>
            <w:top w:val="none" w:sz="0" w:space="0" w:color="auto"/>
            <w:left w:val="none" w:sz="0" w:space="0" w:color="auto"/>
            <w:bottom w:val="none" w:sz="0" w:space="0" w:color="auto"/>
            <w:right w:val="none" w:sz="0" w:space="0" w:color="auto"/>
          </w:divBdr>
          <w:divsChild>
            <w:div w:id="717899585">
              <w:marLeft w:val="0"/>
              <w:marRight w:val="0"/>
              <w:marTop w:val="0"/>
              <w:marBottom w:val="0"/>
              <w:divBdr>
                <w:top w:val="none" w:sz="0" w:space="0" w:color="auto"/>
                <w:left w:val="none" w:sz="0" w:space="0" w:color="auto"/>
                <w:bottom w:val="none" w:sz="0" w:space="0" w:color="auto"/>
                <w:right w:val="none" w:sz="0" w:space="0" w:color="auto"/>
              </w:divBdr>
            </w:div>
            <w:div w:id="689067173">
              <w:marLeft w:val="0"/>
              <w:marRight w:val="0"/>
              <w:marTop w:val="0"/>
              <w:marBottom w:val="0"/>
              <w:divBdr>
                <w:top w:val="none" w:sz="0" w:space="0" w:color="auto"/>
                <w:left w:val="none" w:sz="0" w:space="0" w:color="auto"/>
                <w:bottom w:val="none" w:sz="0" w:space="0" w:color="auto"/>
                <w:right w:val="none" w:sz="0" w:space="0" w:color="auto"/>
              </w:divBdr>
            </w:div>
            <w:div w:id="1285892166">
              <w:marLeft w:val="0"/>
              <w:marRight w:val="0"/>
              <w:marTop w:val="0"/>
              <w:marBottom w:val="0"/>
              <w:divBdr>
                <w:top w:val="none" w:sz="0" w:space="0" w:color="auto"/>
                <w:left w:val="none" w:sz="0" w:space="0" w:color="auto"/>
                <w:bottom w:val="none" w:sz="0" w:space="0" w:color="auto"/>
                <w:right w:val="none" w:sz="0" w:space="0" w:color="auto"/>
              </w:divBdr>
            </w:div>
            <w:div w:id="623384743">
              <w:marLeft w:val="0"/>
              <w:marRight w:val="0"/>
              <w:marTop w:val="0"/>
              <w:marBottom w:val="0"/>
              <w:divBdr>
                <w:top w:val="none" w:sz="0" w:space="0" w:color="auto"/>
                <w:left w:val="none" w:sz="0" w:space="0" w:color="auto"/>
                <w:bottom w:val="none" w:sz="0" w:space="0" w:color="auto"/>
                <w:right w:val="none" w:sz="0" w:space="0" w:color="auto"/>
              </w:divBdr>
            </w:div>
          </w:divsChild>
        </w:div>
        <w:div w:id="903023495">
          <w:marLeft w:val="0"/>
          <w:marRight w:val="0"/>
          <w:marTop w:val="0"/>
          <w:marBottom w:val="0"/>
          <w:divBdr>
            <w:top w:val="none" w:sz="0" w:space="0" w:color="auto"/>
            <w:left w:val="none" w:sz="0" w:space="0" w:color="auto"/>
            <w:bottom w:val="none" w:sz="0" w:space="0" w:color="auto"/>
            <w:right w:val="none" w:sz="0" w:space="0" w:color="auto"/>
          </w:divBdr>
        </w:div>
      </w:divsChild>
    </w:div>
    <w:div w:id="1544445295">
      <w:bodyDiv w:val="1"/>
      <w:marLeft w:val="0"/>
      <w:marRight w:val="0"/>
      <w:marTop w:val="0"/>
      <w:marBottom w:val="0"/>
      <w:divBdr>
        <w:top w:val="none" w:sz="0" w:space="0" w:color="auto"/>
        <w:left w:val="none" w:sz="0" w:space="0" w:color="auto"/>
        <w:bottom w:val="none" w:sz="0" w:space="0" w:color="auto"/>
        <w:right w:val="none" w:sz="0" w:space="0" w:color="auto"/>
      </w:divBdr>
    </w:div>
    <w:div w:id="1845507155">
      <w:bodyDiv w:val="1"/>
      <w:marLeft w:val="0"/>
      <w:marRight w:val="0"/>
      <w:marTop w:val="0"/>
      <w:marBottom w:val="0"/>
      <w:divBdr>
        <w:top w:val="none" w:sz="0" w:space="0" w:color="auto"/>
        <w:left w:val="none" w:sz="0" w:space="0" w:color="auto"/>
        <w:bottom w:val="none" w:sz="0" w:space="0" w:color="auto"/>
        <w:right w:val="none" w:sz="0" w:space="0" w:color="auto"/>
      </w:divBdr>
    </w:div>
    <w:div w:id="185391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7</Pages>
  <Words>1341</Words>
  <Characters>7381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UserOne</dc:creator>
  <cp:keywords/>
  <dc:description/>
  <cp:lastModifiedBy>UserOne</cp:lastModifiedBy>
  <cp:revision>1</cp:revision>
  <dcterms:created xsi:type="dcterms:W3CDTF">2020-11-04T19:30:00Z</dcterms:created>
  <dcterms:modified xsi:type="dcterms:W3CDTF">2020-11-05T00:05:00Z</dcterms:modified>
</cp:coreProperties>
</file>