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Discover the language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 xml:space="preserve">Watch the video (click on the </w:t>
      </w:r>
      <w:proofErr w:type="spellStart"/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youtube</w:t>
      </w:r>
      <w:proofErr w:type="spellEnd"/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 xml:space="preserve"> icon) and answer the questions.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                                  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00808">
        <w:rPr>
          <w:rFonts w:ascii="Arial" w:eastAsia="Times New Roman" w:hAnsi="Arial" w:cs="Arial"/>
          <w:color w:val="000000"/>
          <w:sz w:val="28"/>
          <w:szCs w:val="28"/>
          <w:lang w:val="en-US" w:eastAsia="es-MX"/>
        </w:rPr>
        <w:t>                     </w:t>
      </w:r>
      <w:r w:rsidRPr="00300808">
        <w:rPr>
          <w:rFonts w:ascii="Arial" w:eastAsia="Times New Roman" w:hAnsi="Arial" w:cs="Arial"/>
          <w:color w:val="000000"/>
          <w:lang w:val="en-US" w:eastAsia="es-MX"/>
        </w:rPr>
        <w:t>          </w:t>
      </w:r>
      <w:r w:rsidRPr="00300808">
        <w:rPr>
          <w:rFonts w:ascii="Arial" w:eastAsia="Times New Roman" w:hAnsi="Arial" w:cs="Arial"/>
          <w:b/>
          <w:bCs/>
          <w:color w:val="000000"/>
          <w:lang w:val="en-US" w:eastAsia="es-MX"/>
        </w:rPr>
        <w:t>    </w:t>
      </w:r>
      <w:proofErr w:type="spellStart"/>
      <w:r w:rsidRPr="00300808">
        <w:rPr>
          <w:rFonts w:ascii="Arial" w:eastAsia="Times New Roman" w:hAnsi="Arial" w:cs="Arial"/>
          <w:b/>
          <w:bCs/>
          <w:color w:val="000000"/>
          <w:lang w:eastAsia="es-MX"/>
        </w:rPr>
        <w:t>Tod</w:t>
      </w:r>
      <w:proofErr w:type="spellEnd"/>
      <w:r w:rsidRPr="00300808">
        <w:rPr>
          <w:rFonts w:ascii="Arial" w:eastAsia="Times New Roman" w:hAnsi="Arial" w:cs="Arial"/>
          <w:b/>
          <w:bCs/>
          <w:color w:val="000000"/>
          <w:lang w:eastAsia="es-MX"/>
        </w:rPr>
        <w:t>          Mariela                 George         Sarah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00808">
        <w:rPr>
          <w:rFonts w:ascii="Arial" w:eastAsia="Times New Roman" w:hAnsi="Arial" w:cs="Arial"/>
          <w:color w:val="000000"/>
          <w:lang w:eastAsia="es-MX"/>
        </w:rPr>
        <w:t>                                  </w:t>
      </w:r>
      <w:r w:rsidRPr="003008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3B1261D5" wp14:editId="1CB191BF">
            <wp:extent cx="1514475" cy="1219200"/>
            <wp:effectExtent l="0" t="0" r="9525" b="0"/>
            <wp:docPr id="1" name="Imagen 1" descr="https://lh6.googleusercontent.com/_2HB333qeDJANq1kSWSEf30njFTKYvoO5YmleoSvYl0aqTA002taxxixpwuQUjUgGbSuajeu1h5sW_ag7hHEgIrgd4koGvUNWqC3vqmQwiQNy2JZsAa1ySYoLqhADo8GnBYIqV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_2HB333qeDJANq1kSWSEf30njFTKYvoO5YmleoSvYl0aqTA002taxxixpwuQUjUgGbSuajeu1h5sW_ag7hHEgIrgd4koGvUNWqC3vqmQwiQNy2JZsAa1ySYoLqhADo8GnBYIqV2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26844" r="65948" b="35398"/>
                    <a:stretch/>
                  </pic:blipFill>
                  <pic:spPr bwMode="auto">
                    <a:xfrm>
                      <a:off x="0" y="0"/>
                      <a:ext cx="1514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0808">
        <w:rPr>
          <w:rFonts w:ascii="Arial" w:eastAsia="Times New Roman" w:hAnsi="Arial" w:cs="Arial"/>
          <w:color w:val="000000"/>
          <w:lang w:eastAsia="es-MX"/>
        </w:rPr>
        <w:t xml:space="preserve">        </w:t>
      </w:r>
      <w:r w:rsidRPr="003008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4B4009C9" wp14:editId="5A16A5FA">
            <wp:extent cx="1504950" cy="1247775"/>
            <wp:effectExtent l="0" t="0" r="0" b="9525"/>
            <wp:docPr id="2" name="Imagen 2" descr="https://lh6.googleusercontent.com/_2HB333qeDJANq1kSWSEf30njFTKYvoO5YmleoSvYl0aqTA002taxxixpwuQUjUgGbSuajeu1h5sW_ag7hHEgIrgd4koGvUNWqC3vqmQwiQNy2JZsAa1ySYoLqhADo8GnBYIqV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_2HB333qeDJANq1kSWSEf30njFTKYvoO5YmleoSvYl0aqTA002taxxixpwuQUjUgGbSuajeu1h5sW_ag7hHEgIrgd4koGvUNWqC3vqmQwiQNy2JZsAa1ySYoLqhADo8GnBYIqV2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5" t="26548" r="5148" b="34809"/>
                    <a:stretch/>
                  </pic:blipFill>
                  <pic:spPr bwMode="auto">
                    <a:xfrm>
                      <a:off x="0" y="0"/>
                      <a:ext cx="1504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08" w:rsidRPr="00300808" w:rsidRDefault="00300808" w:rsidP="003008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W w:w="93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44"/>
        <w:gridCol w:w="1888"/>
      </w:tblGrid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Who</w:t>
            </w:r>
            <w:proofErr w:type="spellEnd"/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 </w:t>
            </w:r>
            <w:proofErr w:type="spellStart"/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says</w:t>
            </w:r>
            <w:proofErr w:type="spellEnd"/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name</w:t>
            </w:r>
            <w:proofErr w:type="spellEnd"/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>Just look at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 xml:space="preserve"> this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 lovely old necklace.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Mariela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Oh, and look at 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this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 bracelet.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Mariela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Excuse me, how much are 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these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Mariela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How much is 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this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 watch?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Mariela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Do you want 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those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>, too?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Sarah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Sarah, is </w:t>
            </w: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that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 my mother's watch?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George</w:t>
            </w:r>
          </w:p>
        </w:tc>
      </w:tr>
      <w:tr w:rsidR="00300808" w:rsidRPr="00300808" w:rsidTr="0030080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300808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 w:rsidRPr="00300808">
              <w:rPr>
                <w:rFonts w:ascii="Arial" w:eastAsia="Times New Roman" w:hAnsi="Arial" w:cs="Arial"/>
                <w:b/>
                <w:bCs/>
                <w:color w:val="000000"/>
                <w:lang w:val="en-US" w:eastAsia="es-MX"/>
              </w:rPr>
              <w:t>This</w:t>
            </w:r>
            <w:r w:rsidRPr="00300808">
              <w:rPr>
                <w:rFonts w:ascii="Arial" w:eastAsia="Times New Roman" w:hAnsi="Arial" w:cs="Arial"/>
                <w:color w:val="000000"/>
                <w:lang w:val="en-US" w:eastAsia="es-MX"/>
              </w:rPr>
              <w:t xml:space="preserve"> watch is not for sale.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00808" w:rsidRPr="00300808" w:rsidRDefault="004B2505" w:rsidP="00300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  <w:t>George</w:t>
            </w:r>
          </w:p>
        </w:tc>
      </w:tr>
    </w:tbl>
    <w:p w:rsidR="00300808" w:rsidRPr="00300808" w:rsidRDefault="00300808" w:rsidP="003008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lang w:val="en-US" w:eastAsia="es-MX"/>
        </w:rPr>
        <w:t xml:space="preserve">The words </w:t>
      </w:r>
      <w:r w:rsidRPr="00300808">
        <w:rPr>
          <w:rFonts w:ascii="Arial" w:eastAsia="Times New Roman" w:hAnsi="Arial" w:cs="Arial"/>
          <w:b/>
          <w:bCs/>
          <w:color w:val="000000"/>
          <w:lang w:val="en-US" w:eastAsia="es-MX"/>
        </w:rPr>
        <w:t>this/that/these/those</w:t>
      </w:r>
      <w:r w:rsidRPr="00300808">
        <w:rPr>
          <w:rFonts w:ascii="Arial" w:eastAsia="Times New Roman" w:hAnsi="Arial" w:cs="Arial"/>
          <w:color w:val="000000"/>
          <w:lang w:val="en-US" w:eastAsia="es-MX"/>
        </w:rPr>
        <w:t xml:space="preserve"> are called </w:t>
      </w:r>
      <w:r w:rsidRPr="00300808">
        <w:rPr>
          <w:rFonts w:ascii="Arial" w:eastAsia="Times New Roman" w:hAnsi="Arial" w:cs="Arial"/>
          <w:b/>
          <w:bCs/>
          <w:color w:val="000000"/>
          <w:shd w:val="clear" w:color="auto" w:fill="FFFF00"/>
          <w:lang w:val="en-US" w:eastAsia="es-MX"/>
        </w:rPr>
        <w:t>DEMONSTRATIVES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We use _</w:t>
      </w:r>
      <w:r w:rsidR="00360527">
        <w:rPr>
          <w:rFonts w:ascii="Arial" w:eastAsia="Times New Roman" w:hAnsi="Arial" w:cs="Arial"/>
          <w:b/>
          <w:color w:val="0070C0"/>
          <w:sz w:val="32"/>
          <w:szCs w:val="32"/>
          <w:lang w:val="en-US" w:eastAsia="es-MX"/>
        </w:rPr>
        <w:t>that</w:t>
      </w:r>
      <w:r w:rsidR="00816246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 xml:space="preserve">___ </w:t>
      </w:r>
      <w:r w:rsidR="00816246"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for</w:t>
      </w: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 xml:space="preserve"> a singular item near us.</w:t>
      </w:r>
    </w:p>
    <w:p w:rsidR="00300808" w:rsidRPr="00300808" w:rsidRDefault="00300808" w:rsidP="0030080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We use __</w:t>
      </w:r>
      <w:r w:rsidR="00360527">
        <w:rPr>
          <w:rFonts w:ascii="Arial" w:eastAsia="Times New Roman" w:hAnsi="Arial" w:cs="Arial"/>
          <w:b/>
          <w:color w:val="0070C0"/>
          <w:sz w:val="32"/>
          <w:szCs w:val="32"/>
          <w:lang w:val="en-US" w:eastAsia="es-MX"/>
        </w:rPr>
        <w:t>this</w:t>
      </w:r>
      <w:r w:rsidR="00816246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___</w:t>
      </w: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 xml:space="preserve"> for an item noun far from us.</w:t>
      </w:r>
    </w:p>
    <w:p w:rsidR="00300808" w:rsidRPr="00300808" w:rsidRDefault="00300808" w:rsidP="0030080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We use __</w:t>
      </w:r>
      <w:r w:rsidR="00816246" w:rsidRPr="00360527">
        <w:rPr>
          <w:rFonts w:ascii="Arial" w:eastAsia="Times New Roman" w:hAnsi="Arial" w:cs="Arial"/>
          <w:b/>
          <w:color w:val="0070C0"/>
          <w:sz w:val="32"/>
          <w:szCs w:val="32"/>
          <w:lang w:val="en-US" w:eastAsia="es-MX"/>
        </w:rPr>
        <w:t>these</w:t>
      </w:r>
      <w:r w:rsidR="00816246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 xml:space="preserve">__ </w:t>
      </w: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for several items near us. </w:t>
      </w:r>
    </w:p>
    <w:p w:rsidR="00300808" w:rsidRPr="00300808" w:rsidRDefault="00300808" w:rsidP="00300808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</w:pP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We use __</w:t>
      </w:r>
      <w:r w:rsidR="00816246" w:rsidRPr="00360527">
        <w:rPr>
          <w:rFonts w:ascii="Arial" w:eastAsia="Times New Roman" w:hAnsi="Arial" w:cs="Arial"/>
          <w:b/>
          <w:color w:val="0070C0"/>
          <w:sz w:val="32"/>
          <w:szCs w:val="32"/>
          <w:lang w:val="en-US" w:eastAsia="es-MX"/>
        </w:rPr>
        <w:t>those</w:t>
      </w:r>
      <w:r w:rsidR="00816246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 xml:space="preserve">__ </w:t>
      </w:r>
      <w:r w:rsidRPr="00300808">
        <w:rPr>
          <w:rFonts w:ascii="Arial" w:eastAsia="Times New Roman" w:hAnsi="Arial" w:cs="Arial"/>
          <w:color w:val="000000"/>
          <w:sz w:val="32"/>
          <w:szCs w:val="32"/>
          <w:lang w:val="en-US" w:eastAsia="es-MX"/>
        </w:rPr>
        <w:t>for several items far from us.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Check</w:t>
      </w:r>
      <w:proofErr w:type="spellEnd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your</w:t>
      </w:r>
      <w:proofErr w:type="spellEnd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answer</w:t>
      </w:r>
      <w:proofErr w:type="spellEnd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below</w:t>
      </w:r>
      <w:proofErr w:type="spellEnd"/>
      <w:r w:rsidRPr="00300808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!!!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00808" w:rsidRDefault="00300808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008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lastRenderedPageBreak/>
        <w:drawing>
          <wp:inline distT="0" distB="0" distL="0" distR="0" wp14:anchorId="72C442F3" wp14:editId="19CCBC7B">
            <wp:extent cx="5153025" cy="3867150"/>
            <wp:effectExtent l="0" t="0" r="9525" b="0"/>
            <wp:docPr id="3" name="Imagen 3" descr="https://lh6.googleusercontent.com/Z4Qq6nKqym9FIcaaRf9Iw9vPx8AxXEewswTmI4xW_beSMI-tOSU8dQ1O8UTkDGdasVzqvp7kK25VYSYngu0Gz8MN9csE1tYHzULody0yXBWcNx8WbC8LlDWjeH9e58KvyvoZtS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Z4Qq6nKqym9FIcaaRf9Iw9vPx8AxXEewswTmI4xW_beSMI-tOSU8dQ1O8UTkDGdasVzqvp7kK25VYSYngu0Gz8MN9csE1tYHzULody0yXBWcNx8WbC8LlDWjeH9e58KvyvoZtSw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4" t="11023" r="19951" b="10605"/>
                    <a:stretch/>
                  </pic:blipFill>
                  <pic:spPr bwMode="auto">
                    <a:xfrm>
                      <a:off x="0" y="0"/>
                      <a:ext cx="5155128" cy="38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527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60527" w:rsidRPr="006D76A3" w:rsidRDefault="00E96874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6D76A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1</w:t>
      </w:r>
    </w:p>
    <w:p w:rsidR="00E96874" w:rsidRPr="006D76A3" w:rsidRDefault="00E96874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6D76A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B: It’s</w:t>
      </w:r>
    </w:p>
    <w:p w:rsidR="00E96874" w:rsidRPr="006D76A3" w:rsidRDefault="00E96874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6D76A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A: </w:t>
      </w:r>
      <w:r w:rsidR="006D76A3" w:rsidRPr="006D76A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that</w:t>
      </w: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6D76A3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B: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It’s</w:t>
      </w: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A: ones</w:t>
      </w: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B: That</w:t>
      </w: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A: This</w:t>
      </w: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6D76A3" w:rsidRDefault="006D76A3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2</w:t>
      </w:r>
    </w:p>
    <w:p w:rsidR="006D76A3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B: those</w:t>
      </w:r>
      <w:r w:rsidR="00AE084F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, are they</w:t>
      </w:r>
    </w:p>
    <w:p w:rsidR="00BE3B28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A:</w:t>
      </w:r>
      <w:r w:rsidR="00AE084F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ones, these</w:t>
      </w:r>
    </w:p>
    <w:p w:rsidR="00BE3B28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B:</w:t>
      </w:r>
      <w:r w:rsidR="00AE084F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ones</w:t>
      </w:r>
    </w:p>
    <w:p w:rsidR="00BE3B28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A:</w:t>
      </w:r>
      <w:r w:rsidR="000C3C2A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they’re</w:t>
      </w:r>
    </w:p>
    <w:p w:rsidR="00BE3B28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B:</w:t>
      </w:r>
      <w:r w:rsidR="00AE084F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this</w:t>
      </w:r>
    </w:p>
    <w:p w:rsidR="00BE3B28" w:rsidRPr="006D76A3" w:rsidRDefault="00BE3B28" w:rsidP="00E96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>A:</w:t>
      </w:r>
      <w:r w:rsidR="00AE084F"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  <w:t xml:space="preserve"> It’s</w:t>
      </w: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6D76A3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60527" w:rsidRPr="00300808" w:rsidRDefault="00360527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00808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6E4969CC" wp14:editId="5C5BA071">
            <wp:extent cx="5943600" cy="2552700"/>
            <wp:effectExtent l="0" t="0" r="0" b="0"/>
            <wp:docPr id="4" name="Imagen 4" descr="https://lh3.googleusercontent.com/Yg4F8qXPl7V3EH9_KL1v3UVzvxTxKJmkUajtXvZ8I9T_tqdUmtQdIluCNYdM3s4BmAK5JzyyNomVA9Pl_y-YgBV5iGQEiKoT1xGSMGSXhjWVFBFkrcGonjFL--vvCQ3jWe2OUg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Yg4F8qXPl7V3EH9_KL1v3UVzvxTxKJmkUajtXvZ8I9T_tqdUmtQdIluCNYdM3s4BmAK5JzyyNomVA9Pl_y-YgBV5iGQEiKoT1xGSMGSXhjWVFBFkrcGonjFL--vvCQ3jWe2OUgX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2" t="8787" r="7747" b="27164"/>
                    <a:stretch/>
                  </pic:blipFill>
                  <pic:spPr bwMode="auto">
                    <a:xfrm>
                      <a:off x="0" y="0"/>
                      <a:ext cx="5946329" cy="25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60527" w:rsidRDefault="00360527" w:rsidP="00300808">
      <w:pPr>
        <w:spacing w:after="0" w:line="240" w:lineRule="auto"/>
        <w:ind w:left="-283" w:hanging="283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60527" w:rsidRDefault="00360527" w:rsidP="00777FE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</w:pPr>
    </w:p>
    <w:p w:rsidR="00300808" w:rsidRPr="00300808" w:rsidRDefault="00300808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r w:rsidRPr="00300808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val="en-US" w:eastAsia="es-MX"/>
        </w:rPr>
        <w:t>WATCH THE VIDEO </w:t>
      </w:r>
    </w:p>
    <w:p w:rsidR="00300808" w:rsidRPr="00300808" w:rsidRDefault="00300808" w:rsidP="00300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:rsidR="00300808" w:rsidRPr="00300808" w:rsidRDefault="008E30B3" w:rsidP="00300808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  <w:hyperlink r:id="rId10" w:history="1">
        <w:r w:rsidR="00300808" w:rsidRPr="00300808">
          <w:rPr>
            <w:rFonts w:ascii="Arial" w:eastAsia="Times New Roman" w:hAnsi="Arial" w:cs="Arial"/>
            <w:color w:val="1155CC"/>
            <w:sz w:val="34"/>
            <w:szCs w:val="34"/>
            <w:u w:val="single"/>
            <w:lang w:val="en-US" w:eastAsia="es-MX"/>
          </w:rPr>
          <w:t>https://www.youtube.com/watch?v=BcxmWhY-zx8</w:t>
        </w:r>
      </w:hyperlink>
    </w:p>
    <w:p w:rsidR="00F4355F" w:rsidRDefault="008E30B3">
      <w:pPr>
        <w:rPr>
          <w:lang w:val="en-US"/>
        </w:rPr>
      </w:pPr>
    </w:p>
    <w:p w:rsidR="00777FE7" w:rsidRDefault="00777FE7">
      <w:pPr>
        <w:rPr>
          <w:lang w:val="en-US"/>
        </w:rPr>
      </w:pPr>
    </w:p>
    <w:p w:rsidR="00777FE7" w:rsidRPr="00777FE7" w:rsidRDefault="00777FE7">
      <w:pPr>
        <w:rPr>
          <w:b/>
          <w:sz w:val="28"/>
          <w:u w:val="single"/>
        </w:rPr>
      </w:pPr>
      <w:r w:rsidRPr="00777FE7">
        <w:rPr>
          <w:b/>
          <w:color w:val="FF0000"/>
          <w:sz w:val="28"/>
          <w:u w:val="single"/>
        </w:rPr>
        <w:t xml:space="preserve">Posdata: </w:t>
      </w:r>
      <w:r w:rsidRPr="00777FE7">
        <w:rPr>
          <w:b/>
          <w:sz w:val="28"/>
          <w:u w:val="single"/>
        </w:rPr>
        <w:t xml:space="preserve">Me confundo un poco con el tema aún (a pesar del vocabulario y videos), espero que estén </w:t>
      </w:r>
      <w:bookmarkStart w:id="0" w:name="_GoBack"/>
      <w:bookmarkEnd w:id="0"/>
      <w:r w:rsidRPr="00777FE7">
        <w:rPr>
          <w:b/>
          <w:sz w:val="28"/>
          <w:u w:val="single"/>
        </w:rPr>
        <w:t>bien: /</w:t>
      </w:r>
    </w:p>
    <w:sectPr w:rsidR="00777FE7" w:rsidRPr="00777FE7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0B3" w:rsidRDefault="008E30B3" w:rsidP="00777FE7">
      <w:pPr>
        <w:spacing w:after="0" w:line="240" w:lineRule="auto"/>
      </w:pPr>
      <w:r>
        <w:separator/>
      </w:r>
    </w:p>
  </w:endnote>
  <w:endnote w:type="continuationSeparator" w:id="0">
    <w:p w:rsidR="008E30B3" w:rsidRDefault="008E30B3" w:rsidP="0077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0B3" w:rsidRDefault="008E30B3" w:rsidP="00777FE7">
      <w:pPr>
        <w:spacing w:after="0" w:line="240" w:lineRule="auto"/>
      </w:pPr>
      <w:r>
        <w:separator/>
      </w:r>
    </w:p>
  </w:footnote>
  <w:footnote w:type="continuationSeparator" w:id="0">
    <w:p w:rsidR="008E30B3" w:rsidRDefault="008E30B3" w:rsidP="0077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FE7" w:rsidRPr="00777FE7" w:rsidRDefault="00777FE7">
    <w:pPr>
      <w:pStyle w:val="Encabezado"/>
      <w:rPr>
        <w:rFonts w:ascii="Arial Rounded MT Bold" w:hAnsi="Arial Rounded MT Bold"/>
      </w:rPr>
    </w:pPr>
    <w:r w:rsidRPr="00777FE7">
      <w:rPr>
        <w:rFonts w:ascii="Arial Rounded MT Bold" w:hAnsi="Arial Rounded MT Bold"/>
        <w:highlight w:val="yellow"/>
      </w:rPr>
      <w:t>Student:</w:t>
    </w:r>
    <w:r w:rsidRPr="00777FE7">
      <w:rPr>
        <w:rFonts w:ascii="Arial Rounded MT Bold" w:hAnsi="Arial Rounded MT Bold"/>
      </w:rPr>
      <w:t xml:space="preserve"> Brenda Saidaly De la Rosa 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14BC6"/>
    <w:multiLevelType w:val="multilevel"/>
    <w:tmpl w:val="64B4A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0448AC"/>
    <w:multiLevelType w:val="hybridMultilevel"/>
    <w:tmpl w:val="0A2EF616"/>
    <w:lvl w:ilvl="0" w:tplc="BF5A5E88">
      <w:start w:val="1"/>
      <w:numFmt w:val="decimal"/>
      <w:lvlText w:val="%1."/>
      <w:lvlJc w:val="left"/>
      <w:pPr>
        <w:ind w:left="-20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4" w:hanging="360"/>
      </w:pPr>
    </w:lvl>
    <w:lvl w:ilvl="2" w:tplc="080A001B" w:tentative="1">
      <w:start w:val="1"/>
      <w:numFmt w:val="lowerRoman"/>
      <w:lvlText w:val="%3."/>
      <w:lvlJc w:val="right"/>
      <w:pPr>
        <w:ind w:left="1234" w:hanging="180"/>
      </w:pPr>
    </w:lvl>
    <w:lvl w:ilvl="3" w:tplc="080A000F" w:tentative="1">
      <w:start w:val="1"/>
      <w:numFmt w:val="decimal"/>
      <w:lvlText w:val="%4."/>
      <w:lvlJc w:val="left"/>
      <w:pPr>
        <w:ind w:left="1954" w:hanging="360"/>
      </w:pPr>
    </w:lvl>
    <w:lvl w:ilvl="4" w:tplc="080A0019" w:tentative="1">
      <w:start w:val="1"/>
      <w:numFmt w:val="lowerLetter"/>
      <w:lvlText w:val="%5."/>
      <w:lvlJc w:val="left"/>
      <w:pPr>
        <w:ind w:left="2674" w:hanging="360"/>
      </w:pPr>
    </w:lvl>
    <w:lvl w:ilvl="5" w:tplc="080A001B" w:tentative="1">
      <w:start w:val="1"/>
      <w:numFmt w:val="lowerRoman"/>
      <w:lvlText w:val="%6."/>
      <w:lvlJc w:val="right"/>
      <w:pPr>
        <w:ind w:left="3394" w:hanging="180"/>
      </w:pPr>
    </w:lvl>
    <w:lvl w:ilvl="6" w:tplc="080A000F" w:tentative="1">
      <w:start w:val="1"/>
      <w:numFmt w:val="decimal"/>
      <w:lvlText w:val="%7."/>
      <w:lvlJc w:val="left"/>
      <w:pPr>
        <w:ind w:left="4114" w:hanging="360"/>
      </w:pPr>
    </w:lvl>
    <w:lvl w:ilvl="7" w:tplc="080A0019" w:tentative="1">
      <w:start w:val="1"/>
      <w:numFmt w:val="lowerLetter"/>
      <w:lvlText w:val="%8."/>
      <w:lvlJc w:val="left"/>
      <w:pPr>
        <w:ind w:left="4834" w:hanging="360"/>
      </w:pPr>
    </w:lvl>
    <w:lvl w:ilvl="8" w:tplc="080A001B" w:tentative="1">
      <w:start w:val="1"/>
      <w:numFmt w:val="lowerRoman"/>
      <w:lvlText w:val="%9."/>
      <w:lvlJc w:val="right"/>
      <w:pPr>
        <w:ind w:left="55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808"/>
    <w:rsid w:val="000C3C2A"/>
    <w:rsid w:val="00265398"/>
    <w:rsid w:val="00300808"/>
    <w:rsid w:val="00360527"/>
    <w:rsid w:val="004B2505"/>
    <w:rsid w:val="006D76A3"/>
    <w:rsid w:val="00777FE7"/>
    <w:rsid w:val="00801226"/>
    <w:rsid w:val="00816246"/>
    <w:rsid w:val="008570B1"/>
    <w:rsid w:val="008E30B3"/>
    <w:rsid w:val="00AE084F"/>
    <w:rsid w:val="00BE3B28"/>
    <w:rsid w:val="00E9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C9598-94BC-4D1C-8159-B2DEAD42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687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77F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7FE7"/>
  </w:style>
  <w:style w:type="paragraph" w:styleId="Piedepgina">
    <w:name w:val="footer"/>
    <w:basedOn w:val="Normal"/>
    <w:link w:val="PiedepginaCar"/>
    <w:uiPriority w:val="99"/>
    <w:unhideWhenUsed/>
    <w:rsid w:val="00777F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BcxmWhY-zx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2020-11-03T04:11:00Z</dcterms:created>
  <dcterms:modified xsi:type="dcterms:W3CDTF">2020-11-04T16:04:00Z</dcterms:modified>
</cp:coreProperties>
</file>