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2B" w:rsidRPr="00AA6C94" w:rsidRDefault="00C43D2B" w:rsidP="00C43D2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C94">
        <w:rPr>
          <w:rFonts w:ascii="Times New Roman" w:hAnsi="Times New Roman"/>
          <w:b/>
          <w:sz w:val="28"/>
          <w:szCs w:val="28"/>
        </w:rPr>
        <w:t xml:space="preserve">Escuela Normal de Educación Preescolar </w:t>
      </w:r>
    </w:p>
    <w:p w:rsidR="00C43D2B" w:rsidRPr="00AA6C94" w:rsidRDefault="00C43D2B" w:rsidP="00C43D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A6C94">
        <w:rPr>
          <w:rFonts w:ascii="Times New Roman" w:hAnsi="Times New Roman"/>
          <w:b/>
          <w:sz w:val="24"/>
          <w:szCs w:val="24"/>
        </w:rPr>
        <w:t xml:space="preserve">Licenciatura en Educación Preescolar </w:t>
      </w:r>
    </w:p>
    <w:p w:rsidR="00C43D2B" w:rsidRDefault="00C43D2B" w:rsidP="00C43D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Ciclo Escolar 2020-2021</w:t>
      </w:r>
    </w:p>
    <w:p w:rsidR="00C43D2B" w:rsidRPr="00AA6C94" w:rsidRDefault="00C43D2B" w:rsidP="00C43D2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1BD4B205" wp14:editId="49BE2190">
            <wp:simplePos x="0" y="0"/>
            <wp:positionH relativeFrom="margin">
              <wp:posOffset>2091690</wp:posOffset>
            </wp:positionH>
            <wp:positionV relativeFrom="paragraph">
              <wp:posOffset>10795</wp:posOffset>
            </wp:positionV>
            <wp:extent cx="14478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16" y="21352"/>
                <wp:lineTo x="21316" y="0"/>
                <wp:lineTo x="0" y="0"/>
              </wp:wrapPolygon>
            </wp:wrapThrough>
            <wp:docPr id="1" name="Imagen 1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og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2" b="17000"/>
                    <a:stretch/>
                  </pic:blipFill>
                  <pic:spPr bwMode="auto">
                    <a:xfrm>
                      <a:off x="0" y="0"/>
                      <a:ext cx="1447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D2B" w:rsidRDefault="00C43D2B" w:rsidP="00C43D2B">
      <w:pPr>
        <w:rPr>
          <w:rFonts w:ascii="Times New Roman" w:hAnsi="Times New Roman" w:cs="Times New Roman"/>
          <w:sz w:val="24"/>
          <w:szCs w:val="24"/>
        </w:rPr>
      </w:pPr>
    </w:p>
    <w:p w:rsidR="00C43D2B" w:rsidRPr="005F1C55" w:rsidRDefault="00C43D2B" w:rsidP="00C43D2B">
      <w:pPr>
        <w:rPr>
          <w:rFonts w:ascii="Times New Roman" w:hAnsi="Times New Roman" w:cs="Times New Roman"/>
          <w:sz w:val="24"/>
          <w:szCs w:val="24"/>
        </w:rPr>
      </w:pPr>
    </w:p>
    <w:p w:rsidR="00C43D2B" w:rsidRPr="005F1C55" w:rsidRDefault="00C43D2B" w:rsidP="00C43D2B">
      <w:pPr>
        <w:rPr>
          <w:rFonts w:ascii="Times New Roman" w:hAnsi="Times New Roman" w:cs="Times New Roman"/>
          <w:sz w:val="24"/>
          <w:szCs w:val="24"/>
        </w:rPr>
      </w:pPr>
    </w:p>
    <w:p w:rsidR="00C43D2B" w:rsidRPr="005F1C55" w:rsidRDefault="00C43D2B" w:rsidP="00C43D2B">
      <w:pPr>
        <w:rPr>
          <w:rFonts w:ascii="Times New Roman" w:hAnsi="Times New Roman" w:cs="Times New Roman"/>
          <w:sz w:val="24"/>
          <w:szCs w:val="24"/>
        </w:rPr>
      </w:pPr>
    </w:p>
    <w:p w:rsidR="00C43D2B" w:rsidRPr="005F1C55" w:rsidRDefault="00C43D2B" w:rsidP="00C43D2B">
      <w:pPr>
        <w:rPr>
          <w:rFonts w:ascii="Times New Roman" w:hAnsi="Times New Roman" w:cs="Times New Roman"/>
          <w:sz w:val="24"/>
          <w:szCs w:val="24"/>
        </w:rPr>
      </w:pPr>
    </w:p>
    <w:p w:rsidR="00C43D2B" w:rsidRDefault="00C43D2B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C55">
        <w:rPr>
          <w:rFonts w:ascii="Times New Roman" w:hAnsi="Times New Roman" w:cs="Times New Roman"/>
          <w:b/>
          <w:sz w:val="24"/>
          <w:szCs w:val="24"/>
        </w:rPr>
        <w:t>Curso:</w:t>
      </w:r>
      <w:r>
        <w:rPr>
          <w:rFonts w:ascii="Times New Roman" w:hAnsi="Times New Roman" w:cs="Times New Roman"/>
          <w:sz w:val="24"/>
          <w:szCs w:val="24"/>
        </w:rPr>
        <w:t xml:space="preserve"> Educación geográfica</w:t>
      </w:r>
    </w:p>
    <w:p w:rsidR="00C43D2B" w:rsidRPr="002D15A0" w:rsidRDefault="00C43D2B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Titular: </w:t>
      </w:r>
      <w:r>
        <w:rPr>
          <w:rFonts w:ascii="Times New Roman" w:hAnsi="Times New Roman" w:cs="Times New Roman"/>
          <w:sz w:val="24"/>
          <w:szCs w:val="24"/>
        </w:rPr>
        <w:t xml:space="preserve">David Gustavo Montalván Zertuche </w:t>
      </w:r>
    </w:p>
    <w:p w:rsidR="00C43D2B" w:rsidRDefault="00C43D2B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C55">
        <w:rPr>
          <w:rFonts w:ascii="Times New Roman" w:hAnsi="Times New Roman" w:cs="Times New Roman"/>
          <w:b/>
          <w:sz w:val="24"/>
          <w:szCs w:val="24"/>
        </w:rPr>
        <w:t>Alumna:</w:t>
      </w:r>
      <w:r>
        <w:rPr>
          <w:rFonts w:ascii="Times New Roman" w:hAnsi="Times New Roman" w:cs="Times New Roman"/>
          <w:sz w:val="24"/>
          <w:szCs w:val="24"/>
        </w:rPr>
        <w:t xml:space="preserve"> Jimena Guadalupe Charles Hernández </w:t>
      </w:r>
    </w:p>
    <w:p w:rsidR="00C43D2B" w:rsidRDefault="00C43D2B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4º B     No. De lista: 4 </w:t>
      </w:r>
    </w:p>
    <w:p w:rsidR="00C43D2B" w:rsidRDefault="00C43D2B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350">
        <w:rPr>
          <w:rFonts w:ascii="Times New Roman" w:hAnsi="Times New Roman" w:cs="Times New Roman"/>
          <w:b/>
          <w:sz w:val="24"/>
          <w:szCs w:val="24"/>
        </w:rPr>
        <w:t>ACTIVIDAD</w:t>
      </w:r>
    </w:p>
    <w:p w:rsidR="00C43D2B" w:rsidRDefault="00E516B5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Escrito acerca </w:t>
      </w:r>
      <w:r w:rsidR="00807476">
        <w:rPr>
          <w:rFonts w:ascii="Times New Roman" w:hAnsi="Times New Roman" w:cs="Times New Roman"/>
          <w:sz w:val="24"/>
          <w:szCs w:val="24"/>
        </w:rPr>
        <w:t>de las escalas geográficas.</w:t>
      </w:r>
    </w:p>
    <w:p w:rsidR="00C43D2B" w:rsidRPr="00F16F2D" w:rsidRDefault="00C43D2B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F2D">
        <w:rPr>
          <w:rFonts w:ascii="Times New Roman" w:hAnsi="Times New Roman" w:cs="Times New Roman"/>
          <w:b/>
          <w:sz w:val="24"/>
          <w:szCs w:val="24"/>
        </w:rPr>
        <w:t>Unidad I. Elementos básicos para el estudio de la geografía.</w:t>
      </w:r>
    </w:p>
    <w:p w:rsidR="00C43D2B" w:rsidRPr="00F16F2D" w:rsidRDefault="00C43D2B" w:rsidP="00C43D2B">
      <w:pPr>
        <w:pStyle w:val="Prrafodelista"/>
        <w:numPr>
          <w:ilvl w:val="0"/>
          <w:numId w:val="1"/>
        </w:num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F2D">
        <w:rPr>
          <w:rFonts w:ascii="Times New Roman" w:hAnsi="Times New Roman" w:cs="Times New Roman"/>
          <w:sz w:val="24"/>
          <w:szCs w:val="24"/>
        </w:rPr>
        <w:t xml:space="preserve">Relaciona los componentes naturales, sociales, culturales, económicos y políticos que interactúan en el espacio geográfico para analizar los objetos de estudio de la geografía desde una perspectiva multi e interdisciplinaria. </w:t>
      </w:r>
    </w:p>
    <w:p w:rsidR="00C43D2B" w:rsidRPr="00F16F2D" w:rsidRDefault="00C43D2B" w:rsidP="00C43D2B">
      <w:pPr>
        <w:pStyle w:val="Prrafodelista"/>
        <w:numPr>
          <w:ilvl w:val="0"/>
          <w:numId w:val="1"/>
        </w:num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16F2D">
        <w:rPr>
          <w:rFonts w:ascii="Times New Roman" w:hAnsi="Times New Roman" w:cs="Times New Roman"/>
          <w:sz w:val="24"/>
          <w:szCs w:val="24"/>
        </w:rPr>
        <w:t>Utiliza las TIC y las fuentes de información disponibles para mantenerse actualizado respecto a los hechos y fenómenos geográficos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3D2B" w:rsidRDefault="00C43D2B" w:rsidP="00C43D2B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3D2B" w:rsidRDefault="00C43D2B" w:rsidP="00C43D2B">
      <w:pPr>
        <w:tabs>
          <w:tab w:val="left" w:pos="381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Coahuila. Méxic</w:t>
      </w:r>
      <w:r>
        <w:rPr>
          <w:rFonts w:ascii="Times New Roman" w:hAnsi="Times New Roman" w:cs="Times New Roman"/>
          <w:sz w:val="24"/>
          <w:szCs w:val="24"/>
        </w:rPr>
        <w:t>o, a 17</w:t>
      </w:r>
      <w:r>
        <w:rPr>
          <w:rFonts w:ascii="Times New Roman" w:hAnsi="Times New Roman" w:cs="Times New Roman"/>
          <w:sz w:val="24"/>
          <w:szCs w:val="24"/>
        </w:rPr>
        <w:t xml:space="preserve"> de noviembre</w:t>
      </w:r>
      <w:r w:rsidRPr="005F3B44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807476" w:rsidRDefault="00807476" w:rsidP="00807476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Escrito acerca de las escalas geográficas </w:t>
      </w:r>
    </w:p>
    <w:p w:rsidR="00807476" w:rsidRDefault="00E6462C" w:rsidP="00E54450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Gracias a </w:t>
      </w:r>
      <w:r w:rsidR="003B37CA">
        <w:rPr>
          <w:rFonts w:ascii="Times New Roman" w:hAnsi="Times New Roman" w:cs="Times New Roman"/>
          <w:sz w:val="24"/>
          <w:szCs w:val="24"/>
        </w:rPr>
        <w:t xml:space="preserve">las aportaciones de la geografía podemos conocer características de nuestro entorno en todas las </w:t>
      </w:r>
      <w:r w:rsidR="00C4588E">
        <w:rPr>
          <w:rFonts w:ascii="Times New Roman" w:hAnsi="Times New Roman" w:cs="Times New Roman"/>
          <w:sz w:val="24"/>
          <w:szCs w:val="24"/>
        </w:rPr>
        <w:t xml:space="preserve">áreas a través de temas, </w:t>
      </w:r>
      <w:bookmarkStart w:id="0" w:name="_GoBack"/>
      <w:bookmarkEnd w:id="0"/>
      <w:r w:rsidR="00614AC6">
        <w:rPr>
          <w:rFonts w:ascii="Times New Roman" w:hAnsi="Times New Roman" w:cs="Times New Roman"/>
          <w:sz w:val="24"/>
          <w:szCs w:val="24"/>
        </w:rPr>
        <w:t>en</w:t>
      </w:r>
      <w:r w:rsidR="003B37CA">
        <w:rPr>
          <w:rFonts w:ascii="Times New Roman" w:hAnsi="Times New Roman" w:cs="Times New Roman"/>
          <w:sz w:val="24"/>
          <w:szCs w:val="24"/>
        </w:rPr>
        <w:t xml:space="preserve"> esta ocasión nos referimos a l</w:t>
      </w:r>
      <w:r w:rsidR="00D32AC4">
        <w:rPr>
          <w:rFonts w:ascii="Times New Roman" w:hAnsi="Times New Roman" w:cs="Times New Roman"/>
          <w:sz w:val="24"/>
          <w:szCs w:val="24"/>
        </w:rPr>
        <w:t>as</w:t>
      </w:r>
      <w:r w:rsidR="00CA1541">
        <w:rPr>
          <w:rFonts w:ascii="Times New Roman" w:hAnsi="Times New Roman" w:cs="Times New Roman"/>
          <w:sz w:val="24"/>
          <w:szCs w:val="24"/>
        </w:rPr>
        <w:t xml:space="preserve"> </w:t>
      </w:r>
      <w:r w:rsidR="00913FF1">
        <w:rPr>
          <w:rFonts w:ascii="Times New Roman" w:hAnsi="Times New Roman" w:cs="Times New Roman"/>
          <w:sz w:val="24"/>
          <w:szCs w:val="24"/>
        </w:rPr>
        <w:t>escalas geográficas</w:t>
      </w:r>
      <w:r w:rsidR="00385ED1">
        <w:rPr>
          <w:rFonts w:ascii="Times New Roman" w:hAnsi="Times New Roman" w:cs="Times New Roman"/>
          <w:sz w:val="24"/>
          <w:szCs w:val="24"/>
        </w:rPr>
        <w:t>, las cuales</w:t>
      </w:r>
      <w:r w:rsidR="000F1E5A">
        <w:rPr>
          <w:rFonts w:ascii="Times New Roman" w:hAnsi="Times New Roman" w:cs="Times New Roman"/>
          <w:sz w:val="24"/>
          <w:szCs w:val="24"/>
        </w:rPr>
        <w:t xml:space="preserve"> </w:t>
      </w:r>
      <w:r w:rsidR="007107AD">
        <w:rPr>
          <w:rFonts w:ascii="Times New Roman" w:hAnsi="Times New Roman" w:cs="Times New Roman"/>
          <w:sz w:val="24"/>
          <w:szCs w:val="24"/>
        </w:rPr>
        <w:t>son utilizadas para analizar hechos y fenómenos que se su</w:t>
      </w:r>
      <w:r w:rsidR="0045728D">
        <w:rPr>
          <w:rFonts w:ascii="Times New Roman" w:hAnsi="Times New Roman" w:cs="Times New Roman"/>
          <w:sz w:val="24"/>
          <w:szCs w:val="24"/>
        </w:rPr>
        <w:t>scit</w:t>
      </w:r>
      <w:r w:rsidR="00B66884">
        <w:rPr>
          <w:rFonts w:ascii="Times New Roman" w:hAnsi="Times New Roman" w:cs="Times New Roman"/>
          <w:sz w:val="24"/>
          <w:szCs w:val="24"/>
        </w:rPr>
        <w:t xml:space="preserve">an en el espacio geográfico, se estudia desde lo más pequeño, hasta lo más grande. </w:t>
      </w:r>
    </w:p>
    <w:p w:rsidR="00DE2F17" w:rsidRDefault="001D366C" w:rsidP="00E54450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la </w:t>
      </w:r>
      <w:r w:rsidR="00DE2F17">
        <w:rPr>
          <w:rFonts w:ascii="Times New Roman" w:hAnsi="Times New Roman" w:cs="Times New Roman"/>
          <w:sz w:val="24"/>
          <w:szCs w:val="24"/>
        </w:rPr>
        <w:t xml:space="preserve">escala mundial </w:t>
      </w:r>
      <w:r w:rsidR="008D0AB1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percib</w:t>
      </w:r>
      <w:r w:rsidR="008D0AB1">
        <w:rPr>
          <w:rFonts w:ascii="Times New Roman" w:hAnsi="Times New Roman" w:cs="Times New Roman"/>
          <w:sz w:val="24"/>
          <w:szCs w:val="24"/>
        </w:rPr>
        <w:t xml:space="preserve">en </w:t>
      </w:r>
      <w:r w:rsidR="009E7F48">
        <w:rPr>
          <w:rFonts w:ascii="Times New Roman" w:hAnsi="Times New Roman" w:cs="Times New Roman"/>
          <w:sz w:val="24"/>
          <w:szCs w:val="24"/>
        </w:rPr>
        <w:t>aspectos presentes en el mundo, podría ser la distribución de los idiomas,</w:t>
      </w:r>
      <w:r w:rsidR="00A44BFB">
        <w:rPr>
          <w:rFonts w:ascii="Times New Roman" w:hAnsi="Times New Roman" w:cs="Times New Roman"/>
          <w:sz w:val="24"/>
          <w:szCs w:val="24"/>
        </w:rPr>
        <w:t xml:space="preserve"> clima,</w:t>
      </w:r>
      <w:r w:rsidR="009E7F48">
        <w:rPr>
          <w:rFonts w:ascii="Times New Roman" w:hAnsi="Times New Roman" w:cs="Times New Roman"/>
          <w:sz w:val="24"/>
          <w:szCs w:val="24"/>
        </w:rPr>
        <w:t xml:space="preserve"> </w:t>
      </w:r>
      <w:r w:rsidR="00F91EF2">
        <w:rPr>
          <w:rFonts w:ascii="Times New Roman" w:hAnsi="Times New Roman" w:cs="Times New Roman"/>
          <w:sz w:val="24"/>
          <w:szCs w:val="24"/>
        </w:rPr>
        <w:t>países que producen ciertos productos,</w:t>
      </w:r>
      <w:r w:rsidR="00AF1660">
        <w:rPr>
          <w:rFonts w:ascii="Times New Roman" w:hAnsi="Times New Roman" w:cs="Times New Roman"/>
          <w:sz w:val="24"/>
          <w:szCs w:val="24"/>
        </w:rPr>
        <w:t xml:space="preserve"> índice de niños que asisten a la escuela a nivel internacional,</w:t>
      </w:r>
      <w:r w:rsidR="00AC6803">
        <w:rPr>
          <w:rFonts w:ascii="Times New Roman" w:hAnsi="Times New Roman" w:cs="Times New Roman"/>
          <w:sz w:val="24"/>
          <w:szCs w:val="24"/>
        </w:rPr>
        <w:t xml:space="preserve"> etc.</w:t>
      </w:r>
      <w:r w:rsidR="00F91EF2">
        <w:rPr>
          <w:rFonts w:ascii="Times New Roman" w:hAnsi="Times New Roman" w:cs="Times New Roman"/>
          <w:sz w:val="24"/>
          <w:szCs w:val="24"/>
        </w:rPr>
        <w:t xml:space="preserve"> </w:t>
      </w:r>
      <w:r w:rsidR="00AC6803">
        <w:rPr>
          <w:rFonts w:ascii="Times New Roman" w:hAnsi="Times New Roman" w:cs="Times New Roman"/>
          <w:sz w:val="24"/>
          <w:szCs w:val="24"/>
        </w:rPr>
        <w:t>S</w:t>
      </w:r>
      <w:r w:rsidR="00712930">
        <w:rPr>
          <w:rFonts w:ascii="Times New Roman" w:hAnsi="Times New Roman" w:cs="Times New Roman"/>
          <w:sz w:val="24"/>
          <w:szCs w:val="24"/>
        </w:rPr>
        <w:t>e representa por medio de mapamu</w:t>
      </w:r>
      <w:r w:rsidR="00AF1660">
        <w:rPr>
          <w:rFonts w:ascii="Times New Roman" w:hAnsi="Times New Roman" w:cs="Times New Roman"/>
          <w:sz w:val="24"/>
          <w:szCs w:val="24"/>
        </w:rPr>
        <w:t>ndis y simbologías específicas.</w:t>
      </w:r>
    </w:p>
    <w:p w:rsidR="006334F2" w:rsidRDefault="00712930" w:rsidP="00E54450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escala nacional sirve para hacer referencias sobre lo que ocurre dentro de un país, </w:t>
      </w:r>
      <w:r w:rsidR="00EB76EB">
        <w:rPr>
          <w:rFonts w:ascii="Times New Roman" w:hAnsi="Times New Roman" w:cs="Times New Roman"/>
          <w:sz w:val="24"/>
          <w:szCs w:val="24"/>
        </w:rPr>
        <w:t xml:space="preserve">ya sea en </w:t>
      </w:r>
      <w:r w:rsidR="004D27AF">
        <w:rPr>
          <w:rFonts w:ascii="Times New Roman" w:hAnsi="Times New Roman" w:cs="Times New Roman"/>
          <w:sz w:val="24"/>
          <w:szCs w:val="24"/>
        </w:rPr>
        <w:t>ámbitos sociales, económicos, educ</w:t>
      </w:r>
      <w:r w:rsidR="00E80C4D">
        <w:rPr>
          <w:rFonts w:ascii="Times New Roman" w:hAnsi="Times New Roman" w:cs="Times New Roman"/>
          <w:sz w:val="24"/>
          <w:szCs w:val="24"/>
        </w:rPr>
        <w:t>ativos,</w:t>
      </w:r>
      <w:r w:rsidR="00AC6803">
        <w:rPr>
          <w:rFonts w:ascii="Times New Roman" w:hAnsi="Times New Roman" w:cs="Times New Roman"/>
          <w:sz w:val="24"/>
          <w:szCs w:val="24"/>
        </w:rPr>
        <w:t xml:space="preserve"> territoriales, entre otros. </w:t>
      </w:r>
    </w:p>
    <w:p w:rsidR="00712930" w:rsidRDefault="00E80C4D" w:rsidP="00E54450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Mide todo aquello que tiene un alcance</w:t>
      </w:r>
      <w:r w:rsidR="00B63229">
        <w:rPr>
          <w:rFonts w:ascii="Times New Roman" w:hAnsi="Times New Roman" w:cs="Times New Roman"/>
          <w:sz w:val="24"/>
          <w:szCs w:val="24"/>
        </w:rPr>
        <w:t xml:space="preserve"> o repercusión </w:t>
      </w:r>
      <w:r w:rsidR="00241C75">
        <w:rPr>
          <w:rFonts w:ascii="Times New Roman" w:hAnsi="Times New Roman" w:cs="Times New Roman"/>
          <w:sz w:val="24"/>
          <w:szCs w:val="24"/>
        </w:rPr>
        <w:t>para la</w:t>
      </w:r>
      <w:r w:rsidR="00B63229">
        <w:rPr>
          <w:rFonts w:ascii="Times New Roman" w:hAnsi="Times New Roman" w:cs="Times New Roman"/>
          <w:sz w:val="24"/>
          <w:szCs w:val="24"/>
        </w:rPr>
        <w:t xml:space="preserve"> nación</w:t>
      </w:r>
      <w:r>
        <w:rPr>
          <w:rFonts w:ascii="Times New Roman" w:hAnsi="Times New Roman" w:cs="Times New Roman"/>
          <w:sz w:val="24"/>
          <w:szCs w:val="24"/>
        </w:rPr>
        <w:t xml:space="preserve">, de esta manera se realizan contrastes sobre la posición que ocupan los estados con respecto al territorio nacional, </w:t>
      </w:r>
      <w:r w:rsidR="008C565E">
        <w:rPr>
          <w:rFonts w:ascii="Times New Roman" w:hAnsi="Times New Roman" w:cs="Times New Roman"/>
          <w:sz w:val="24"/>
          <w:szCs w:val="24"/>
        </w:rPr>
        <w:t>un</w:t>
      </w:r>
      <w:r w:rsidR="00241C75">
        <w:rPr>
          <w:rFonts w:ascii="Times New Roman" w:hAnsi="Times New Roman" w:cs="Times New Roman"/>
          <w:sz w:val="24"/>
          <w:szCs w:val="24"/>
        </w:rPr>
        <w:t xml:space="preserve"> </w:t>
      </w:r>
      <w:r w:rsidR="00B81D8E">
        <w:rPr>
          <w:rFonts w:ascii="Times New Roman" w:hAnsi="Times New Roman" w:cs="Times New Roman"/>
          <w:sz w:val="24"/>
          <w:szCs w:val="24"/>
        </w:rPr>
        <w:t>claro ejemplo es visible con la pandemia del Covid-19, al registrar los casos</w:t>
      </w:r>
      <w:r w:rsidR="006334F2">
        <w:rPr>
          <w:rFonts w:ascii="Times New Roman" w:hAnsi="Times New Roman" w:cs="Times New Roman"/>
          <w:sz w:val="24"/>
          <w:szCs w:val="24"/>
        </w:rPr>
        <w:t xml:space="preserve"> positivos</w:t>
      </w:r>
      <w:r w:rsidR="00B81D8E">
        <w:rPr>
          <w:rFonts w:ascii="Times New Roman" w:hAnsi="Times New Roman" w:cs="Times New Roman"/>
          <w:sz w:val="24"/>
          <w:szCs w:val="24"/>
        </w:rPr>
        <w:t xml:space="preserve"> en cada estado, es por eso, que algunos se encuentran en</w:t>
      </w:r>
      <w:r w:rsidR="006334F2">
        <w:rPr>
          <w:rFonts w:ascii="Times New Roman" w:hAnsi="Times New Roman" w:cs="Times New Roman"/>
          <w:sz w:val="24"/>
          <w:szCs w:val="24"/>
        </w:rPr>
        <w:t xml:space="preserve"> el</w:t>
      </w:r>
      <w:r w:rsidR="00B81D8E">
        <w:rPr>
          <w:rFonts w:ascii="Times New Roman" w:hAnsi="Times New Roman" w:cs="Times New Roman"/>
          <w:sz w:val="24"/>
          <w:szCs w:val="24"/>
        </w:rPr>
        <w:t xml:space="preserve"> semáforo</w:t>
      </w:r>
      <w:r w:rsidR="006334F2">
        <w:rPr>
          <w:rFonts w:ascii="Times New Roman" w:hAnsi="Times New Roman" w:cs="Times New Roman"/>
          <w:sz w:val="24"/>
          <w:szCs w:val="24"/>
        </w:rPr>
        <w:t xml:space="preserve"> </w:t>
      </w:r>
      <w:r w:rsidR="002E05CD">
        <w:rPr>
          <w:rFonts w:ascii="Times New Roman" w:hAnsi="Times New Roman" w:cs="Times New Roman"/>
          <w:sz w:val="24"/>
          <w:szCs w:val="24"/>
        </w:rPr>
        <w:t xml:space="preserve">de riesgo </w:t>
      </w:r>
      <w:r w:rsidR="006334F2">
        <w:rPr>
          <w:rFonts w:ascii="Times New Roman" w:hAnsi="Times New Roman" w:cs="Times New Roman"/>
          <w:sz w:val="24"/>
          <w:szCs w:val="24"/>
        </w:rPr>
        <w:t>epidemiológico</w:t>
      </w:r>
      <w:r w:rsidR="00E22741">
        <w:rPr>
          <w:rFonts w:ascii="Times New Roman" w:hAnsi="Times New Roman" w:cs="Times New Roman"/>
          <w:sz w:val="24"/>
          <w:szCs w:val="24"/>
        </w:rPr>
        <w:t xml:space="preserve"> color</w:t>
      </w:r>
      <w:r w:rsidR="00B81D8E">
        <w:rPr>
          <w:rFonts w:ascii="Times New Roman" w:hAnsi="Times New Roman" w:cs="Times New Roman"/>
          <w:sz w:val="24"/>
          <w:szCs w:val="24"/>
        </w:rPr>
        <w:t xml:space="preserve"> rojo, otros en naranja</w:t>
      </w:r>
      <w:r w:rsidR="00E22741">
        <w:rPr>
          <w:rFonts w:ascii="Times New Roman" w:hAnsi="Times New Roman" w:cs="Times New Roman"/>
          <w:sz w:val="24"/>
          <w:szCs w:val="24"/>
        </w:rPr>
        <w:t xml:space="preserve"> y varios</w:t>
      </w:r>
      <w:r w:rsidR="007D5EEA">
        <w:rPr>
          <w:rFonts w:ascii="Times New Roman" w:hAnsi="Times New Roman" w:cs="Times New Roman"/>
          <w:sz w:val="24"/>
          <w:szCs w:val="24"/>
        </w:rPr>
        <w:t xml:space="preserve"> en amarillo. Aún falta recorr</w:t>
      </w:r>
      <w:r w:rsidR="00E22741">
        <w:rPr>
          <w:rFonts w:ascii="Times New Roman" w:hAnsi="Times New Roman" w:cs="Times New Roman"/>
          <w:sz w:val="24"/>
          <w:szCs w:val="24"/>
        </w:rPr>
        <w:t xml:space="preserve">ido para llegar al verde. </w:t>
      </w:r>
    </w:p>
    <w:p w:rsidR="0095099C" w:rsidRDefault="0095099C" w:rsidP="00E54450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escala local </w:t>
      </w:r>
      <w:r w:rsidR="003A44FA">
        <w:rPr>
          <w:rFonts w:ascii="Times New Roman" w:hAnsi="Times New Roman" w:cs="Times New Roman"/>
          <w:sz w:val="24"/>
          <w:szCs w:val="24"/>
        </w:rPr>
        <w:t>se utiliza con el fin de identificar y explicar con mayor precisión un hecho que o</w:t>
      </w:r>
      <w:r w:rsidR="00215C05">
        <w:rPr>
          <w:rFonts w:ascii="Times New Roman" w:hAnsi="Times New Roman" w:cs="Times New Roman"/>
          <w:sz w:val="24"/>
          <w:szCs w:val="24"/>
        </w:rPr>
        <w:t xml:space="preserve">curre en la localidad, sea esta un municipio o ciudad en particular. </w:t>
      </w:r>
    </w:p>
    <w:p w:rsidR="00E22741" w:rsidRDefault="0095099C" w:rsidP="00E54450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Enfocado a enseñanza</w:t>
      </w:r>
      <w:r w:rsidR="002E75AA">
        <w:rPr>
          <w:rFonts w:ascii="Times New Roman" w:hAnsi="Times New Roman" w:cs="Times New Roman"/>
          <w:sz w:val="24"/>
          <w:szCs w:val="24"/>
        </w:rPr>
        <w:t xml:space="preserve">, es posible medir, cuántos niños tienen acceso a internet y a dispositivos electrónicos </w:t>
      </w:r>
      <w:r>
        <w:rPr>
          <w:rFonts w:ascii="Times New Roman" w:hAnsi="Times New Roman" w:cs="Times New Roman"/>
          <w:sz w:val="24"/>
          <w:szCs w:val="24"/>
        </w:rPr>
        <w:t xml:space="preserve">dentro de la comunidad, esto nos permitirá tener mayor alcance, a la vez que dará la pauta para implementar las estrategias necesarias hacia ofrecer una educación de excelencia. </w:t>
      </w:r>
    </w:p>
    <w:p w:rsidR="00783222" w:rsidRPr="00D32AC4" w:rsidRDefault="00783222" w:rsidP="00E54450">
      <w:pPr>
        <w:tabs>
          <w:tab w:val="left" w:pos="38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DE2F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escala</w:t>
      </w:r>
      <w:r w:rsidR="00DE2F17">
        <w:rPr>
          <w:rFonts w:ascii="Times New Roman" w:hAnsi="Times New Roman" w:cs="Times New Roman"/>
          <w:sz w:val="24"/>
          <w:szCs w:val="24"/>
        </w:rPr>
        <w:t xml:space="preserve">s global o </w:t>
      </w:r>
      <w:r w:rsidR="00FF0CE4">
        <w:rPr>
          <w:rFonts w:ascii="Times New Roman" w:hAnsi="Times New Roman" w:cs="Times New Roman"/>
          <w:sz w:val="24"/>
          <w:szCs w:val="24"/>
        </w:rPr>
        <w:t>mundial,</w:t>
      </w:r>
      <w:r w:rsidR="00DE2F17">
        <w:rPr>
          <w:rFonts w:ascii="Times New Roman" w:hAnsi="Times New Roman" w:cs="Times New Roman"/>
          <w:sz w:val="24"/>
          <w:szCs w:val="24"/>
        </w:rPr>
        <w:t xml:space="preserve"> nacional y local, se relacionan entre sí, </w:t>
      </w:r>
      <w:r w:rsidR="00FF0CE4">
        <w:rPr>
          <w:rFonts w:ascii="Times New Roman" w:hAnsi="Times New Roman" w:cs="Times New Roman"/>
          <w:sz w:val="24"/>
          <w:szCs w:val="24"/>
        </w:rPr>
        <w:t xml:space="preserve">van de lo micro a lo macro y viceversa, </w:t>
      </w:r>
      <w:r w:rsidR="00D1537B">
        <w:rPr>
          <w:rFonts w:ascii="Times New Roman" w:hAnsi="Times New Roman" w:cs="Times New Roman"/>
          <w:sz w:val="24"/>
          <w:szCs w:val="24"/>
        </w:rPr>
        <w:t>debo admitir que en mi educación secundaria estos temas me causaban conflicto, por una extraña razón</w:t>
      </w:r>
      <w:r w:rsidR="00B66884">
        <w:rPr>
          <w:rFonts w:ascii="Times New Roman" w:hAnsi="Times New Roman" w:cs="Times New Roman"/>
          <w:sz w:val="24"/>
          <w:szCs w:val="24"/>
        </w:rPr>
        <w:t>. Ahora, los abordo con una comprensión superior.</w:t>
      </w:r>
    </w:p>
    <w:p w:rsidR="006B59F7" w:rsidRPr="006C4DBF" w:rsidRDefault="006B59F7" w:rsidP="00E54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B59F7" w:rsidRPr="006C4D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5662"/>
    <w:multiLevelType w:val="hybridMultilevel"/>
    <w:tmpl w:val="650841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BF"/>
    <w:rsid w:val="000200A9"/>
    <w:rsid w:val="000932A8"/>
    <w:rsid w:val="000D7A76"/>
    <w:rsid w:val="000F1E5A"/>
    <w:rsid w:val="001D366C"/>
    <w:rsid w:val="00215C05"/>
    <w:rsid w:val="00241C75"/>
    <w:rsid w:val="002E05CD"/>
    <w:rsid w:val="002E75AA"/>
    <w:rsid w:val="00385ED1"/>
    <w:rsid w:val="003929EB"/>
    <w:rsid w:val="003A44FA"/>
    <w:rsid w:val="003B37CA"/>
    <w:rsid w:val="0045728D"/>
    <w:rsid w:val="00473AB6"/>
    <w:rsid w:val="004D27AF"/>
    <w:rsid w:val="00614AC6"/>
    <w:rsid w:val="006334F2"/>
    <w:rsid w:val="006907B1"/>
    <w:rsid w:val="006B59F7"/>
    <w:rsid w:val="006C4DBF"/>
    <w:rsid w:val="007107AD"/>
    <w:rsid w:val="00712930"/>
    <w:rsid w:val="00783222"/>
    <w:rsid w:val="007D5EEA"/>
    <w:rsid w:val="00807476"/>
    <w:rsid w:val="008C565E"/>
    <w:rsid w:val="008D0AB1"/>
    <w:rsid w:val="00913FF1"/>
    <w:rsid w:val="0095099C"/>
    <w:rsid w:val="009E7F48"/>
    <w:rsid w:val="00A44BFB"/>
    <w:rsid w:val="00AC6803"/>
    <w:rsid w:val="00AF1660"/>
    <w:rsid w:val="00B63229"/>
    <w:rsid w:val="00B66884"/>
    <w:rsid w:val="00B81D8E"/>
    <w:rsid w:val="00C43D2B"/>
    <w:rsid w:val="00C4588E"/>
    <w:rsid w:val="00C80373"/>
    <w:rsid w:val="00CA1541"/>
    <w:rsid w:val="00D1537B"/>
    <w:rsid w:val="00D32AC4"/>
    <w:rsid w:val="00DE2F17"/>
    <w:rsid w:val="00E22741"/>
    <w:rsid w:val="00E516B5"/>
    <w:rsid w:val="00E54450"/>
    <w:rsid w:val="00E6462C"/>
    <w:rsid w:val="00E80C4D"/>
    <w:rsid w:val="00EB76EB"/>
    <w:rsid w:val="00F91EF2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A708C"/>
  <w15:chartTrackingRefBased/>
  <w15:docId w15:val="{784B8DBC-B270-4C53-BADF-2E2E6F8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2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</cp:revision>
  <dcterms:created xsi:type="dcterms:W3CDTF">2020-11-17T23:38:00Z</dcterms:created>
  <dcterms:modified xsi:type="dcterms:W3CDTF">2020-11-18T04:18:00Z</dcterms:modified>
</cp:coreProperties>
</file>