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42" w:rsidRPr="00896013" w:rsidRDefault="006C7442" w:rsidP="006C74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013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6C7442" w:rsidRPr="00896013" w:rsidRDefault="006C7442" w:rsidP="006C74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52B5A8FE" wp14:editId="1E210AB1">
            <wp:extent cx="1851660" cy="137731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42" w:rsidRPr="00896013" w:rsidRDefault="006C7442" w:rsidP="006C74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442" w:rsidRPr="00896013" w:rsidRDefault="006C7442" w:rsidP="006C74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013">
        <w:rPr>
          <w:rFonts w:ascii="Times New Roman" w:hAnsi="Times New Roman" w:cs="Times New Roman"/>
          <w:sz w:val="28"/>
          <w:szCs w:val="28"/>
        </w:rPr>
        <w:t>Alumna: Nallely Alejandra Sánchez Carranza</w:t>
      </w:r>
    </w:p>
    <w:p w:rsidR="006C7442" w:rsidRPr="00896013" w:rsidRDefault="006C7442" w:rsidP="006C74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013">
        <w:rPr>
          <w:rFonts w:ascii="Times New Roman" w:hAnsi="Times New Roman" w:cs="Times New Roman"/>
          <w:sz w:val="28"/>
          <w:szCs w:val="28"/>
        </w:rPr>
        <w:t>Grado y sección: 4° B</w:t>
      </w:r>
    </w:p>
    <w:p w:rsidR="006C7442" w:rsidRPr="00896013" w:rsidRDefault="006C7442" w:rsidP="006C74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013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:rsidR="006C7442" w:rsidRPr="00896013" w:rsidRDefault="006C7442" w:rsidP="006C74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013">
        <w:rPr>
          <w:rFonts w:ascii="Times New Roman" w:hAnsi="Times New Roman" w:cs="Times New Roman"/>
          <w:sz w:val="28"/>
          <w:szCs w:val="28"/>
        </w:rPr>
        <w:t xml:space="preserve">Maestro: </w:t>
      </w:r>
      <w:r w:rsidRPr="006C7442">
        <w:rPr>
          <w:rFonts w:ascii="Times New Roman" w:hAnsi="Times New Roman" w:cs="Times New Roman"/>
          <w:sz w:val="28"/>
          <w:szCs w:val="28"/>
        </w:rPr>
        <w:t>David Gustavo Montalván Zertuche</w:t>
      </w:r>
    </w:p>
    <w:p w:rsidR="006C7442" w:rsidRDefault="006C7442" w:rsidP="006C7442">
      <w:pPr>
        <w:jc w:val="center"/>
        <w:rPr>
          <w:b/>
        </w:rPr>
      </w:pPr>
      <w:r w:rsidRPr="00896013">
        <w:rPr>
          <w:rFonts w:ascii="Times New Roman" w:hAnsi="Times New Roman" w:cs="Times New Roman"/>
          <w:sz w:val="28"/>
          <w:szCs w:val="28"/>
        </w:rPr>
        <w:t>Asignatura</w:t>
      </w:r>
      <w:r w:rsidRPr="00896013">
        <w:rPr>
          <w:rFonts w:ascii="Times New Roman" w:hAnsi="Times New Roman" w:cs="Times New Roman"/>
          <w:sz w:val="28"/>
          <w:szCs w:val="28"/>
        </w:rPr>
        <w:t xml:space="preserve">: </w:t>
      </w:r>
      <w:r w:rsidRPr="006C7442">
        <w:rPr>
          <w:rFonts w:ascii="Times New Roman" w:hAnsi="Times New Roman" w:cs="Times New Roman"/>
          <w:sz w:val="28"/>
          <w:szCs w:val="28"/>
        </w:rPr>
        <w:t>Educación Geográfica</w:t>
      </w:r>
      <w:bookmarkStart w:id="0" w:name="_GoBack"/>
      <w:bookmarkEnd w:id="0"/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Default="006C7442">
      <w:pPr>
        <w:rPr>
          <w:b/>
        </w:rPr>
      </w:pPr>
    </w:p>
    <w:p w:rsidR="006C7442" w:rsidRPr="006C7442" w:rsidRDefault="006C7442">
      <w:pPr>
        <w:rPr>
          <w:b/>
        </w:rPr>
      </w:pPr>
    </w:p>
    <w:p w:rsidR="002A2A87" w:rsidRPr="006C7442" w:rsidRDefault="003321EF">
      <w:pPr>
        <w:rPr>
          <w:rFonts w:ascii="Times New Roman" w:hAnsi="Times New Roman" w:cs="Times New Roman"/>
          <w:b/>
          <w:sz w:val="24"/>
          <w:szCs w:val="24"/>
        </w:rPr>
      </w:pPr>
      <w:r w:rsidRPr="006C7442">
        <w:rPr>
          <w:rFonts w:ascii="Times New Roman" w:hAnsi="Times New Roman" w:cs="Times New Roman"/>
          <w:b/>
          <w:sz w:val="24"/>
          <w:szCs w:val="24"/>
        </w:rPr>
        <w:t xml:space="preserve">Diferentes tipos de escala </w:t>
      </w:r>
    </w:p>
    <w:p w:rsidR="003321EF" w:rsidRPr="006C7442" w:rsidRDefault="003321EF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sz w:val="24"/>
          <w:szCs w:val="24"/>
        </w:rPr>
        <w:t xml:space="preserve">Las escalas en geografía son </w:t>
      </w:r>
      <w:r w:rsidR="00C302E1" w:rsidRPr="006C7442">
        <w:rPr>
          <w:rFonts w:ascii="Times New Roman" w:hAnsi="Times New Roman" w:cs="Times New Roman"/>
          <w:sz w:val="24"/>
          <w:szCs w:val="24"/>
        </w:rPr>
        <w:t xml:space="preserve">medidas de diferente tamaño, estas se dibujan en un mapa y con relación a la distancia que hay entre un punto y otro se dibuja tomando en cuenta cifras numéricas, esto con la finalidad de que las distancias estén lo </w:t>
      </w:r>
      <w:r w:rsidR="006C7442" w:rsidRPr="006C7442">
        <w:rPr>
          <w:rFonts w:ascii="Times New Roman" w:hAnsi="Times New Roman" w:cs="Times New Roman"/>
          <w:sz w:val="24"/>
          <w:szCs w:val="24"/>
        </w:rPr>
        <w:t>más</w:t>
      </w:r>
      <w:r w:rsidR="00C302E1" w:rsidRPr="006C7442">
        <w:rPr>
          <w:rFonts w:ascii="Times New Roman" w:hAnsi="Times New Roman" w:cs="Times New Roman"/>
          <w:sz w:val="24"/>
          <w:szCs w:val="24"/>
        </w:rPr>
        <w:t xml:space="preserve"> próximas posibles a la realidad. </w:t>
      </w:r>
    </w:p>
    <w:p w:rsidR="00C302E1" w:rsidRPr="006C7442" w:rsidRDefault="004A5F15">
      <w:pPr>
        <w:rPr>
          <w:rFonts w:ascii="Times New Roman" w:hAnsi="Times New Roman" w:cs="Times New Roman"/>
          <w:b/>
          <w:sz w:val="24"/>
          <w:szCs w:val="24"/>
        </w:rPr>
      </w:pPr>
      <w:r w:rsidRPr="006C7442">
        <w:rPr>
          <w:rFonts w:ascii="Times New Roman" w:hAnsi="Times New Roman" w:cs="Times New Roman"/>
          <w:b/>
          <w:sz w:val="24"/>
          <w:szCs w:val="24"/>
        </w:rPr>
        <w:t xml:space="preserve">Escala </w:t>
      </w:r>
      <w:r w:rsidR="006C7442" w:rsidRPr="006C7442">
        <w:rPr>
          <w:rFonts w:ascii="Times New Roman" w:hAnsi="Times New Roman" w:cs="Times New Roman"/>
          <w:b/>
          <w:sz w:val="24"/>
          <w:szCs w:val="24"/>
        </w:rPr>
        <w:t>gráfica</w:t>
      </w:r>
      <w:r w:rsidRPr="006C74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A5F15" w:rsidRPr="006C7442" w:rsidRDefault="004A5F15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sz w:val="24"/>
          <w:szCs w:val="24"/>
        </w:rPr>
        <w:t xml:space="preserve">Esta es un segmento dividido entre partes </w:t>
      </w:r>
      <w:r w:rsidR="006C7442" w:rsidRPr="006C7442">
        <w:rPr>
          <w:rFonts w:ascii="Times New Roman" w:hAnsi="Times New Roman" w:cs="Times New Roman"/>
          <w:sz w:val="24"/>
          <w:szCs w:val="24"/>
        </w:rPr>
        <w:t>iguales</w:t>
      </w:r>
      <w:r w:rsidRPr="006C7442">
        <w:rPr>
          <w:rFonts w:ascii="Times New Roman" w:hAnsi="Times New Roman" w:cs="Times New Roman"/>
          <w:sz w:val="24"/>
          <w:szCs w:val="24"/>
        </w:rPr>
        <w:t xml:space="preserve"> que mide directamente las distancias del mapa.</w:t>
      </w:r>
    </w:p>
    <w:p w:rsidR="004A5F15" w:rsidRPr="006C7442" w:rsidRDefault="004A5F15">
      <w:pPr>
        <w:rPr>
          <w:rFonts w:ascii="Times New Roman" w:hAnsi="Times New Roman" w:cs="Times New Roman"/>
          <w:b/>
          <w:sz w:val="24"/>
          <w:szCs w:val="24"/>
        </w:rPr>
      </w:pPr>
      <w:r w:rsidRPr="006C7442">
        <w:rPr>
          <w:rFonts w:ascii="Times New Roman" w:hAnsi="Times New Roman" w:cs="Times New Roman"/>
          <w:b/>
          <w:sz w:val="24"/>
          <w:szCs w:val="24"/>
        </w:rPr>
        <w:t>Escala de análisis</w:t>
      </w:r>
    </w:p>
    <w:p w:rsidR="004A5F15" w:rsidRPr="006C7442" w:rsidRDefault="004A5F15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C744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Permite situarse a distintos niveles de explicación ya que cada uno de estos conjuntos tiene unas dimensiones diferentes, se sitúa en una </w:t>
      </w:r>
      <w:r w:rsidRPr="006C7442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escala de análisis</w:t>
      </w:r>
      <w:r w:rsidRPr="006C744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4A5F15" w:rsidRPr="006C7442" w:rsidRDefault="006C7442">
      <w:pP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6C744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Escala</w:t>
      </w:r>
      <w:r w:rsidR="004A5F15" w:rsidRPr="006C744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global: </w:t>
      </w:r>
    </w:p>
    <w:p w:rsidR="006C7442" w:rsidRPr="006C7442" w:rsidRDefault="004A5F15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sz w:val="24"/>
          <w:szCs w:val="24"/>
        </w:rPr>
        <w:t xml:space="preserve">Panorama de la tierra en general, </w:t>
      </w:r>
      <w:r w:rsidR="006C7442" w:rsidRPr="006C7442">
        <w:rPr>
          <w:rFonts w:ascii="Times New Roman" w:hAnsi="Times New Roman" w:cs="Times New Roman"/>
          <w:sz w:val="24"/>
          <w:szCs w:val="24"/>
        </w:rPr>
        <w:t xml:space="preserve">los continentes, la atmosfera el cielo los mares son ejemplo de una escala global. </w:t>
      </w:r>
    </w:p>
    <w:p w:rsidR="006C7442" w:rsidRDefault="006C7442">
      <w:pPr>
        <w:rPr>
          <w:rFonts w:ascii="Times New Roman" w:hAnsi="Times New Roman" w:cs="Times New Roman"/>
          <w:b/>
          <w:sz w:val="24"/>
          <w:szCs w:val="24"/>
        </w:rPr>
      </w:pPr>
      <w:r w:rsidRPr="006C7442">
        <w:rPr>
          <w:rFonts w:ascii="Times New Roman" w:hAnsi="Times New Roman" w:cs="Times New Roman"/>
          <w:b/>
          <w:sz w:val="24"/>
          <w:szCs w:val="24"/>
        </w:rPr>
        <w:t xml:space="preserve">Escala nacional: </w:t>
      </w:r>
    </w:p>
    <w:p w:rsidR="006C7442" w:rsidRPr="006C7442" w:rsidRDefault="006C7442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sz w:val="24"/>
          <w:szCs w:val="24"/>
        </w:rPr>
        <w:t xml:space="preserve">Se enfoca solo en una región </w:t>
      </w:r>
    </w:p>
    <w:p w:rsidR="006C7442" w:rsidRPr="006C7442" w:rsidRDefault="006C7442">
      <w:pPr>
        <w:rPr>
          <w:rFonts w:ascii="Times New Roman" w:hAnsi="Times New Roman" w:cs="Times New Roman"/>
          <w:b/>
          <w:sz w:val="24"/>
          <w:szCs w:val="24"/>
        </w:rPr>
      </w:pPr>
      <w:r w:rsidRPr="006C7442">
        <w:rPr>
          <w:rFonts w:ascii="Times New Roman" w:hAnsi="Times New Roman" w:cs="Times New Roman"/>
          <w:b/>
          <w:sz w:val="24"/>
          <w:szCs w:val="24"/>
        </w:rPr>
        <w:t xml:space="preserve">Escala local: </w:t>
      </w:r>
    </w:p>
    <w:p w:rsidR="006C7442" w:rsidRPr="006C7442" w:rsidRDefault="006C7442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sz w:val="24"/>
          <w:szCs w:val="24"/>
        </w:rPr>
        <w:lastRenderedPageBreak/>
        <w:t xml:space="preserve">De la región ya mencionada, pudiera hablarse de los diferentes tipos de clima o flora y fauna que comprenden esta región </w:t>
      </w:r>
    </w:p>
    <w:p w:rsidR="006C7442" w:rsidRPr="006C7442" w:rsidRDefault="006C7442">
      <w:pPr>
        <w:rPr>
          <w:rFonts w:ascii="Times New Roman" w:hAnsi="Times New Roman" w:cs="Times New Roman"/>
          <w:b/>
          <w:sz w:val="24"/>
          <w:szCs w:val="24"/>
        </w:rPr>
      </w:pPr>
    </w:p>
    <w:p w:rsidR="006C7442" w:rsidRPr="006C7442" w:rsidRDefault="006C7442">
      <w:pPr>
        <w:rPr>
          <w:rFonts w:ascii="Times New Roman" w:hAnsi="Times New Roman" w:cs="Times New Roman"/>
          <w:b/>
          <w:sz w:val="24"/>
          <w:szCs w:val="24"/>
        </w:rPr>
      </w:pPr>
      <w:r w:rsidRPr="006C7442">
        <w:rPr>
          <w:rFonts w:ascii="Times New Roman" w:hAnsi="Times New Roman" w:cs="Times New Roman"/>
          <w:b/>
          <w:sz w:val="24"/>
          <w:szCs w:val="24"/>
        </w:rPr>
        <w:t>Escala mundial:</w:t>
      </w:r>
    </w:p>
    <w:p w:rsidR="006C7442" w:rsidRPr="006C7442" w:rsidRDefault="006C7442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sz w:val="24"/>
          <w:szCs w:val="24"/>
        </w:rPr>
        <w:t xml:space="preserve"> Puede referirse a un acontecimiento que ocurre en todos los países.</w:t>
      </w:r>
    </w:p>
    <w:p w:rsidR="006C7442" w:rsidRPr="006C7442" w:rsidRDefault="006C7442">
      <w:pPr>
        <w:rPr>
          <w:rFonts w:ascii="Times New Roman" w:hAnsi="Times New Roman" w:cs="Times New Roman"/>
          <w:sz w:val="24"/>
          <w:szCs w:val="24"/>
        </w:rPr>
      </w:pPr>
    </w:p>
    <w:p w:rsidR="006C7442" w:rsidRPr="006C7442" w:rsidRDefault="006C7442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sz w:val="24"/>
          <w:szCs w:val="24"/>
        </w:rPr>
        <w:t xml:space="preserve">Escalas </w:t>
      </w:r>
      <w:r>
        <w:rPr>
          <w:rFonts w:ascii="Times New Roman" w:hAnsi="Times New Roman" w:cs="Times New Roman"/>
          <w:sz w:val="24"/>
          <w:szCs w:val="24"/>
        </w:rPr>
        <w:t>sociales</w:t>
      </w:r>
    </w:p>
    <w:p w:rsidR="006C7442" w:rsidRDefault="006C7442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b/>
          <w:sz w:val="24"/>
          <w:szCs w:val="24"/>
        </w:rPr>
        <w:t>Pandemias:</w:t>
      </w:r>
      <w:r w:rsidRPr="006C7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442" w:rsidRPr="006C7442" w:rsidRDefault="006C7442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sz w:val="24"/>
          <w:szCs w:val="24"/>
        </w:rPr>
        <w:t xml:space="preserve">Se expande en todo lugar </w:t>
      </w:r>
    </w:p>
    <w:p w:rsidR="006C7442" w:rsidRDefault="006C7442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b/>
          <w:sz w:val="24"/>
          <w:szCs w:val="24"/>
        </w:rPr>
        <w:t>Endemia:</w:t>
      </w:r>
      <w:r w:rsidRPr="006C7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442" w:rsidRPr="006C7442" w:rsidRDefault="006C7442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sz w:val="24"/>
          <w:szCs w:val="24"/>
        </w:rPr>
        <w:t xml:space="preserve">Es característico de una sola región </w:t>
      </w:r>
    </w:p>
    <w:p w:rsidR="006C7442" w:rsidRDefault="006C7442">
      <w:pPr>
        <w:rPr>
          <w:rFonts w:ascii="Times New Roman" w:hAnsi="Times New Roman" w:cs="Times New Roman"/>
          <w:b/>
          <w:sz w:val="24"/>
          <w:szCs w:val="24"/>
        </w:rPr>
      </w:pPr>
      <w:r w:rsidRPr="006C7442">
        <w:rPr>
          <w:rFonts w:ascii="Times New Roman" w:hAnsi="Times New Roman" w:cs="Times New Roman"/>
          <w:b/>
          <w:sz w:val="24"/>
          <w:szCs w:val="24"/>
        </w:rPr>
        <w:t>Epidemia:</w:t>
      </w:r>
    </w:p>
    <w:p w:rsidR="004A5F15" w:rsidRPr="006C7442" w:rsidRDefault="006C7442">
      <w:pPr>
        <w:rPr>
          <w:rFonts w:ascii="Times New Roman" w:hAnsi="Times New Roman" w:cs="Times New Roman"/>
          <w:sz w:val="24"/>
          <w:szCs w:val="24"/>
        </w:rPr>
      </w:pPr>
      <w:r w:rsidRPr="006C7442">
        <w:rPr>
          <w:rFonts w:ascii="Times New Roman" w:hAnsi="Times New Roman" w:cs="Times New Roman"/>
          <w:sz w:val="24"/>
          <w:szCs w:val="24"/>
        </w:rPr>
        <w:t xml:space="preserve"> Sale de la región a lugares cercanos </w:t>
      </w:r>
      <w:r w:rsidR="004A5F15" w:rsidRPr="006C74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5F15" w:rsidRPr="006C74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EF"/>
    <w:rsid w:val="002A2A87"/>
    <w:rsid w:val="003321EF"/>
    <w:rsid w:val="004A5F15"/>
    <w:rsid w:val="006C7442"/>
    <w:rsid w:val="00C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EAFC0-0F50-4BC2-8F3D-BA8CA7BA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2020-11-19T00:14:00Z</dcterms:created>
  <dcterms:modified xsi:type="dcterms:W3CDTF">2020-11-19T05:58:00Z</dcterms:modified>
</cp:coreProperties>
</file>