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8F8F8">
    <v:background id="_x0000_s1025" o:bwmode="white" fillcolor="#f8f8f8">
      <v:fill r:id="rId3" o:title="Papel periódico" type="tile"/>
    </v:background>
  </w:background>
  <w:body>
    <w:p w:rsidR="00F85533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073B9E7D" wp14:editId="153BC4C7">
            <wp:simplePos x="0" y="0"/>
            <wp:positionH relativeFrom="margin">
              <wp:posOffset>133350</wp:posOffset>
            </wp:positionH>
            <wp:positionV relativeFrom="paragraph">
              <wp:posOffset>-598805</wp:posOffset>
            </wp:positionV>
            <wp:extent cx="923925" cy="1055370"/>
            <wp:effectExtent l="0" t="0" r="9525" b="0"/>
            <wp:wrapTight wrapText="bothSides">
              <wp:wrapPolygon edited="0">
                <wp:start x="0" y="0"/>
                <wp:lineTo x="0" y="17545"/>
                <wp:lineTo x="1781" y="19105"/>
                <wp:lineTo x="1781" y="19495"/>
                <wp:lineTo x="8462" y="21054"/>
                <wp:lineTo x="9798" y="21054"/>
                <wp:lineTo x="12470" y="21054"/>
                <wp:lineTo x="13361" y="21054"/>
                <wp:lineTo x="19151" y="19495"/>
                <wp:lineTo x="19151" y="19105"/>
                <wp:lineTo x="21377" y="17155"/>
                <wp:lineTo x="21377" y="0"/>
                <wp:lineTo x="0" y="0"/>
              </wp:wrapPolygon>
            </wp:wrapTight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92392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F85533" w:rsidRPr="005C434A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Ciclo escolar 2020-2021</w:t>
      </w: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Herramientas para la Observación y Análisis de la Práctica Educativa</w:t>
      </w: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F85533" w:rsidRPr="006B7D97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B7D97">
        <w:rPr>
          <w:rFonts w:ascii="Times New Roman" w:hAnsi="Times New Roman" w:cs="Times New Roman"/>
          <w:b/>
          <w:sz w:val="28"/>
          <w:szCs w:val="24"/>
          <w:u w:val="single"/>
        </w:rPr>
        <w:t>EVIDENCIA UNIDAD II</w:t>
      </w:r>
    </w:p>
    <w:p w:rsidR="00F85533" w:rsidRDefault="00F85533" w:rsidP="00F85533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F85533" w:rsidRPr="00E72A74" w:rsidRDefault="00F85533" w:rsidP="00F85533">
      <w:pPr>
        <w:spacing w:beforeLines="20" w:before="48" w:afterLines="20" w:after="48"/>
        <w:jc w:val="center"/>
        <w:rPr>
          <w:rFonts w:ascii="Arial" w:hAnsi="Arial" w:cs="Arial"/>
          <w:sz w:val="20"/>
          <w:szCs w:val="20"/>
        </w:rPr>
      </w:pPr>
      <w:r w:rsidRPr="007F7EA6">
        <w:rPr>
          <w:rFonts w:ascii="Arial" w:hAnsi="Arial" w:cs="Arial"/>
          <w:b/>
          <w:sz w:val="20"/>
          <w:szCs w:val="20"/>
        </w:rPr>
        <w:t xml:space="preserve">Unidad </w:t>
      </w:r>
      <w:r>
        <w:rPr>
          <w:rFonts w:ascii="Arial" w:hAnsi="Arial" w:cs="Arial"/>
          <w:b/>
          <w:sz w:val="20"/>
          <w:szCs w:val="20"/>
        </w:rPr>
        <w:t xml:space="preserve">de aprendizaje </w:t>
      </w:r>
      <w:r w:rsidRPr="007F7EA6">
        <w:rPr>
          <w:rFonts w:ascii="Arial" w:hAnsi="Arial" w:cs="Arial"/>
          <w:b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</w:t>
      </w:r>
      <w:r w:rsidRPr="00E72A74">
        <w:rPr>
          <w:rFonts w:ascii="Arial" w:hAnsi="Arial" w:cs="Arial"/>
          <w:sz w:val="20"/>
          <w:szCs w:val="20"/>
        </w:rPr>
        <w:t>Diseño aplicación de técnicas de observación y entrevista para entender la educación como una actividad</w:t>
      </w:r>
    </w:p>
    <w:p w:rsidR="00F85533" w:rsidRDefault="00F85533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E72A74">
        <w:rPr>
          <w:rFonts w:ascii="Arial" w:hAnsi="Arial" w:cs="Arial"/>
          <w:sz w:val="20"/>
          <w:szCs w:val="20"/>
        </w:rPr>
        <w:t>Compleja</w:t>
      </w:r>
      <w:r>
        <w:rPr>
          <w:rFonts w:ascii="Arial" w:hAnsi="Arial" w:cs="Arial"/>
          <w:sz w:val="20"/>
          <w:szCs w:val="20"/>
        </w:rPr>
        <w:t>.</w:t>
      </w:r>
    </w:p>
    <w:p w:rsidR="00F85533" w:rsidRDefault="00F85533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1C688C">
        <w:rPr>
          <w:rFonts w:ascii="Arial" w:hAnsi="Arial" w:cs="Arial"/>
          <w:b/>
          <w:sz w:val="20"/>
          <w:szCs w:val="20"/>
        </w:rPr>
        <w:t>Competencia:</w:t>
      </w:r>
      <w:r>
        <w:rPr>
          <w:rFonts w:ascii="Arial" w:hAnsi="Arial" w:cs="Arial"/>
          <w:sz w:val="20"/>
          <w:szCs w:val="20"/>
        </w:rPr>
        <w:t xml:space="preserve"> Utiliza los recursos metodológicos y técnicos de la investigación para explicar, comprender situaciones educativas y mejorar su docencia.</w:t>
      </w: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Pr="006B7D97" w:rsidRDefault="00725095" w:rsidP="00F85533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B7D97">
        <w:rPr>
          <w:rFonts w:ascii="Arial" w:hAnsi="Arial" w:cs="Arial"/>
          <w:b/>
          <w:sz w:val="20"/>
          <w:szCs w:val="20"/>
        </w:rPr>
        <w:t>ALUMNO:</w:t>
      </w:r>
      <w:r>
        <w:rPr>
          <w:rFonts w:ascii="Arial" w:hAnsi="Arial" w:cs="Arial"/>
          <w:b/>
          <w:sz w:val="20"/>
          <w:szCs w:val="20"/>
        </w:rPr>
        <w:t xml:space="preserve"> _</w:t>
      </w:r>
      <w:r w:rsidR="006B7D97">
        <w:rPr>
          <w:rFonts w:ascii="Arial" w:hAnsi="Arial" w:cs="Arial"/>
          <w:b/>
          <w:sz w:val="20"/>
          <w:szCs w:val="20"/>
        </w:rPr>
        <w:t>______</w:t>
      </w:r>
      <w:r>
        <w:rPr>
          <w:rFonts w:ascii="Arial" w:hAnsi="Arial" w:cs="Arial"/>
          <w:b/>
          <w:sz w:val="20"/>
          <w:szCs w:val="20"/>
        </w:rPr>
        <w:t xml:space="preserve">SANDRA LUZ FLORES RODIGUEZ </w:t>
      </w:r>
      <w:r w:rsidR="006B7D97">
        <w:rPr>
          <w:rFonts w:ascii="Arial" w:hAnsi="Arial" w:cs="Arial"/>
          <w:b/>
          <w:sz w:val="20"/>
          <w:szCs w:val="20"/>
        </w:rPr>
        <w:t>_____________</w:t>
      </w:r>
      <w:r>
        <w:rPr>
          <w:rFonts w:ascii="Arial" w:hAnsi="Arial" w:cs="Arial"/>
          <w:b/>
          <w:sz w:val="20"/>
          <w:szCs w:val="20"/>
        </w:rPr>
        <w:t>#06</w:t>
      </w:r>
      <w:r w:rsidR="006B7D97">
        <w:rPr>
          <w:rFonts w:ascii="Arial" w:hAnsi="Arial" w:cs="Arial"/>
          <w:b/>
          <w:sz w:val="20"/>
          <w:szCs w:val="20"/>
        </w:rPr>
        <w:t>________________</w:t>
      </w: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6B7D97">
        <w:rPr>
          <w:rFonts w:ascii="Arial" w:hAnsi="Arial" w:cs="Arial"/>
          <w:b/>
          <w:sz w:val="20"/>
          <w:szCs w:val="20"/>
        </w:rPr>
        <w:t>MAESTRA</w:t>
      </w:r>
      <w:r>
        <w:rPr>
          <w:rFonts w:ascii="Arial" w:hAnsi="Arial" w:cs="Arial"/>
          <w:sz w:val="20"/>
          <w:szCs w:val="20"/>
        </w:rPr>
        <w:t xml:space="preserve">: </w:t>
      </w:r>
      <w:r w:rsidRPr="006B7D97">
        <w:rPr>
          <w:rFonts w:ascii="Arial" w:hAnsi="Arial" w:cs="Arial"/>
          <w:sz w:val="20"/>
          <w:szCs w:val="20"/>
          <w:u w:val="single"/>
        </w:rPr>
        <w:t>María Efigenia Maury Arredondo</w:t>
      </w: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F85533">
      <w:pPr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p w:rsidR="006B7D97" w:rsidRDefault="006B7D97" w:rsidP="006B7D97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F85533" w:rsidRPr="00604100" w:rsidRDefault="006B7D97" w:rsidP="00604100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Saltillo, Coahuila </w:t>
      </w:r>
      <w:r w:rsidR="00725095">
        <w:rPr>
          <w:rFonts w:ascii="Arial" w:hAnsi="Arial" w:cs="Arial"/>
          <w:sz w:val="20"/>
          <w:szCs w:val="20"/>
        </w:rPr>
        <w:t>a _</w:t>
      </w:r>
      <w:r>
        <w:rPr>
          <w:rFonts w:ascii="Arial" w:hAnsi="Arial" w:cs="Arial"/>
          <w:sz w:val="20"/>
          <w:szCs w:val="20"/>
        </w:rPr>
        <w:t>_</w:t>
      </w:r>
      <w:r w:rsidR="0072509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__ de diciembre </w:t>
      </w:r>
      <w:r w:rsidR="00604100">
        <w:rPr>
          <w:rFonts w:ascii="Arial" w:hAnsi="Arial" w:cs="Arial"/>
          <w:sz w:val="20"/>
          <w:szCs w:val="20"/>
        </w:rPr>
        <w:t>de 2020</w:t>
      </w: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2977"/>
        <w:gridCol w:w="10490"/>
      </w:tblGrid>
      <w:tr w:rsidR="00F85533" w:rsidRPr="008218E1" w:rsidTr="00C16E05">
        <w:tc>
          <w:tcPr>
            <w:tcW w:w="2977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Rúbrica de Evaluación  </w:t>
            </w:r>
          </w:p>
        </w:tc>
        <w:tc>
          <w:tcPr>
            <w:tcW w:w="10490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Registro de Observación y Reporte de Entrevista</w:t>
            </w:r>
          </w:p>
        </w:tc>
      </w:tr>
    </w:tbl>
    <w:p w:rsidR="00F85533" w:rsidRPr="008218E1" w:rsidRDefault="00F85533" w:rsidP="00F85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495" w:type="dxa"/>
        <w:tblInd w:w="108" w:type="dxa"/>
        <w:tblLook w:val="04A0" w:firstRow="1" w:lastRow="0" w:firstColumn="1" w:lastColumn="0" w:noHBand="0" w:noVBand="1"/>
      </w:tblPr>
      <w:tblGrid>
        <w:gridCol w:w="1563"/>
        <w:gridCol w:w="1754"/>
        <w:gridCol w:w="1203"/>
        <w:gridCol w:w="8975"/>
      </w:tblGrid>
      <w:tr w:rsidR="00F85533" w:rsidRPr="008218E1" w:rsidTr="00C16E05">
        <w:tc>
          <w:tcPr>
            <w:tcW w:w="0" w:type="auto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Unidad 2</w:t>
            </w:r>
          </w:p>
        </w:tc>
        <w:tc>
          <w:tcPr>
            <w:tcW w:w="11932" w:type="dxa"/>
            <w:gridSpan w:val="3"/>
          </w:tcPr>
          <w:p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Diseño aplicación de técnicas de observación y entrevista para entender la educación como una actividad compleja.</w:t>
            </w:r>
          </w:p>
        </w:tc>
      </w:tr>
      <w:tr w:rsidR="00F85533" w:rsidRPr="008218E1" w:rsidTr="00C16E05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 de guion de entrevista</w:t>
            </w:r>
          </w:p>
          <w:p w:rsidR="00F85533" w:rsidRPr="009734D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E2F3" w:themeFill="accent5" w:themeFillTint="33"/>
          </w:tcPr>
          <w:p w:rsidR="00F85533" w:rsidRPr="005C434A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Propósito</w:t>
            </w:r>
          </w:p>
        </w:tc>
        <w:tc>
          <w:tcPr>
            <w:tcW w:w="8975" w:type="dxa"/>
          </w:tcPr>
          <w:p w:rsidR="00F85533" w:rsidRPr="009734D1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Realizar una práctica de diseño de guion de entrevista y su aplicación de manera individual.</w:t>
            </w:r>
          </w:p>
        </w:tc>
      </w:tr>
      <w:tr w:rsidR="00F85533" w:rsidRPr="008218E1" w:rsidTr="00C16E05">
        <w:trPr>
          <w:trHeight w:val="195"/>
        </w:trPr>
        <w:tc>
          <w:tcPr>
            <w:tcW w:w="0" w:type="auto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1932" w:type="dxa"/>
            <w:gridSpan w:val="3"/>
          </w:tcPr>
          <w:p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>Utiliza los recursos metodológicos y técnicos de la investigación para explicar, comprender situaciones educativas y mejorar su docencia.</w:t>
            </w:r>
          </w:p>
        </w:tc>
      </w:tr>
    </w:tbl>
    <w:p w:rsidR="00F85533" w:rsidRPr="008218E1" w:rsidRDefault="00F85533" w:rsidP="00F85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3604" w:type="dxa"/>
        <w:tblLook w:val="04A0" w:firstRow="1" w:lastRow="0" w:firstColumn="1" w:lastColumn="0" w:noHBand="0" w:noVBand="1"/>
      </w:tblPr>
      <w:tblGrid>
        <w:gridCol w:w="13604"/>
      </w:tblGrid>
      <w:tr w:rsidR="00F85533" w:rsidRPr="008218E1" w:rsidTr="00C16E05">
        <w:tc>
          <w:tcPr>
            <w:tcW w:w="13467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Procedimiento</w:t>
            </w:r>
          </w:p>
        </w:tc>
      </w:tr>
      <w:tr w:rsidR="00F85533" w:rsidRPr="008218E1" w:rsidTr="00C16E05">
        <w:tc>
          <w:tcPr>
            <w:tcW w:w="13467" w:type="dxa"/>
          </w:tcPr>
          <w:p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equipo diseñar un guion de entrevista </w:t>
            </w:r>
            <w:r w:rsidR="006B7D97">
              <w:rPr>
                <w:rFonts w:ascii="Times New Roman" w:hAnsi="Times New Roman" w:cs="Times New Roman"/>
                <w:sz w:val="24"/>
                <w:szCs w:val="24"/>
              </w:rPr>
              <w:t xml:space="preserve">que conste de 5 preguntas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 el tema “Aprendizaje a distancia”</w:t>
            </w: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734D1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Elaborar dicho con guion con el propósito que cada equipo considere el adecuado para la ejecución de la entrevista y la adquisición de información.</w:t>
            </w:r>
          </w:p>
          <w:p w:rsidR="00F85533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Cada miembro del equipo aplicará ña entrevista en su casa.</w:t>
            </w:r>
          </w:p>
          <w:p w:rsidR="00F85533" w:rsidRDefault="00F85533" w:rsidP="00C16E0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En base a los siete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(Cómo hacer investigación cualitativa) desarrollar su informe/análisis de manera personal.</w:t>
            </w:r>
          </w:p>
          <w:p w:rsidR="00F85533" w:rsidRPr="009F6C4B" w:rsidRDefault="00F85533" w:rsidP="00F8553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Subir a escuela en red su documento de manera personal.</w:t>
            </w:r>
          </w:p>
        </w:tc>
      </w:tr>
    </w:tbl>
    <w:tbl>
      <w:tblPr>
        <w:tblStyle w:val="Tablaconcuadrcula"/>
        <w:tblpPr w:leftFromText="141" w:rightFromText="141" w:vertAnchor="text" w:horzAnchor="margin" w:tblpY="-530"/>
        <w:tblW w:w="13604" w:type="dxa"/>
        <w:tblLook w:val="04A0" w:firstRow="1" w:lastRow="0" w:firstColumn="1" w:lastColumn="0" w:noHBand="0" w:noVBand="1"/>
      </w:tblPr>
      <w:tblGrid>
        <w:gridCol w:w="1564"/>
        <w:gridCol w:w="3534"/>
        <w:gridCol w:w="3544"/>
        <w:gridCol w:w="3544"/>
        <w:gridCol w:w="1418"/>
      </w:tblGrid>
      <w:tr w:rsidR="00F85533" w:rsidRPr="008218E1" w:rsidTr="006B7D97">
        <w:tc>
          <w:tcPr>
            <w:tcW w:w="1564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Criterio </w:t>
            </w:r>
          </w:p>
        </w:tc>
        <w:tc>
          <w:tcPr>
            <w:tcW w:w="3534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Autónomo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Satisfactorio 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No suficiente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F85533" w:rsidRPr="008218E1" w:rsidTr="006B7D97">
        <w:trPr>
          <w:trHeight w:val="3280"/>
        </w:trPr>
        <w:tc>
          <w:tcPr>
            <w:tcW w:w="1564" w:type="dxa"/>
          </w:tcPr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Registro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Observación</w:t>
            </w:r>
            <w:proofErr w:type="gramEnd"/>
          </w:p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534" w:type="dxa"/>
          </w:tcPr>
          <w:p w:rsidR="00F85533" w:rsidRPr="001E7F15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todos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[ 50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</w:t>
            </w:r>
          </w:p>
        </w:tc>
        <w:tc>
          <w:tcPr>
            <w:tcW w:w="3544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 la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de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544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18" w:type="dxa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33" w:rsidRPr="008218E1" w:rsidTr="006B7D97">
        <w:trPr>
          <w:trHeight w:val="2829"/>
        </w:trPr>
        <w:tc>
          <w:tcPr>
            <w:tcW w:w="1564" w:type="dxa"/>
          </w:tcPr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Reporte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Entrevista</w:t>
            </w:r>
            <w:proofErr w:type="gramEnd"/>
          </w:p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50% </w:t>
            </w:r>
          </w:p>
        </w:tc>
        <w:tc>
          <w:tcPr>
            <w:tcW w:w="3534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Se incluye 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todos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puntos ] </w:t>
            </w:r>
          </w:p>
        </w:tc>
        <w:tc>
          <w:tcPr>
            <w:tcW w:w="3544" w:type="dxa"/>
          </w:tcPr>
          <w:p w:rsidR="00F85533" w:rsidRPr="001E7F15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  la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son analizadas en el documento.</w:t>
            </w:r>
          </w:p>
          <w:p w:rsidR="00F85533" w:rsidRDefault="00F85533" w:rsidP="00F85533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Incluye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algunos de 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[ 3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3544" w:type="dxa"/>
          </w:tcPr>
          <w:p w:rsidR="006B7D97" w:rsidRPr="001E7F15" w:rsidRDefault="006B7D97" w:rsidP="006B7D9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gramStart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>incluye</w:t>
            </w:r>
            <w:proofErr w:type="gramEnd"/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pero no 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completa y correctamente toda la información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la aplicación de la entrevista, es decir, el propósito de la entrevista, así como cada una de las cinco preguntas y su respuesta no son analizadas en su totalidad en el documento.</w:t>
            </w:r>
          </w:p>
          <w:p w:rsidR="006B7D97" w:rsidRDefault="006B7D97" w:rsidP="006B7D9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ncluye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estadios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7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533" w:rsidRPr="009F6C4B" w:rsidRDefault="00F85533" w:rsidP="00C16E0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5  puntos ]</w:t>
            </w:r>
          </w:p>
        </w:tc>
        <w:tc>
          <w:tcPr>
            <w:tcW w:w="1418" w:type="dxa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5533" w:rsidRPr="008218E1" w:rsidTr="00C16E05">
        <w:tc>
          <w:tcPr>
            <w:tcW w:w="12186" w:type="dxa"/>
            <w:gridSpan w:val="4"/>
          </w:tcPr>
          <w:p w:rsidR="00F85533" w:rsidRPr="009F6C4B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4B">
              <w:rPr>
                <w:rFonts w:ascii="Times New Roman" w:hAnsi="Times New Roman" w:cs="Times New Roman"/>
                <w:sz w:val="24"/>
                <w:szCs w:val="24"/>
              </w:rPr>
              <w:t>Puntaje Total</w:t>
            </w:r>
          </w:p>
        </w:tc>
        <w:tc>
          <w:tcPr>
            <w:tcW w:w="1418" w:type="dxa"/>
          </w:tcPr>
          <w:p w:rsidR="00F85533" w:rsidRPr="008218E1" w:rsidRDefault="00F85533" w:rsidP="00C16E0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5095" w:rsidRDefault="00725095" w:rsidP="00725095">
      <w:pPr>
        <w:jc w:val="center"/>
        <w:rPr>
          <w:rFonts w:asciiTheme="majorHAnsi" w:hAnsiTheme="majorHAnsi"/>
          <w:b/>
          <w:bCs/>
          <w:i/>
          <w:iCs/>
          <w:sz w:val="44"/>
          <w:szCs w:val="44"/>
        </w:rPr>
      </w:pPr>
      <w:r w:rsidRPr="00467139">
        <w:rPr>
          <w:rFonts w:asciiTheme="majorHAnsi" w:hAnsiTheme="majorHAnsi"/>
          <w:b/>
          <w:bCs/>
          <w:i/>
          <w:iCs/>
          <w:sz w:val="44"/>
          <w:szCs w:val="44"/>
        </w:rPr>
        <w:lastRenderedPageBreak/>
        <w:t>ENTREVISTA</w:t>
      </w:r>
    </w:p>
    <w:p w:rsidR="00725095" w:rsidRPr="00725095" w:rsidRDefault="00725095" w:rsidP="00725095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725095">
        <w:rPr>
          <w:rFonts w:asciiTheme="majorHAnsi" w:hAnsiTheme="majorHAnsi"/>
          <w:b/>
          <w:bCs/>
          <w:color w:val="0070C0"/>
          <w:sz w:val="28"/>
          <w:szCs w:val="28"/>
        </w:rPr>
        <w:t>¿Como ha sido su relación con su hijo estando en escuela en casa?</w:t>
      </w:r>
    </w:p>
    <w:p w:rsidR="00725095" w:rsidRPr="00E87818" w:rsidRDefault="00725095" w:rsidP="00725095">
      <w:pPr>
        <w:jc w:val="both"/>
        <w:rPr>
          <w:rFonts w:asciiTheme="majorHAnsi" w:hAnsiTheme="majorHAnsi"/>
          <w:sz w:val="28"/>
          <w:szCs w:val="28"/>
        </w:rPr>
      </w:pPr>
      <w:r w:rsidRPr="009348AA">
        <w:rPr>
          <w:rFonts w:asciiTheme="majorHAnsi" w:hAnsiTheme="majorHAnsi"/>
          <w:i/>
          <w:iCs/>
          <w:sz w:val="28"/>
          <w:szCs w:val="28"/>
        </w:rPr>
        <w:t>La considero buena, ya que paso más tiempo con él, convivimos más, y puedo estar al pendiente de todas sus clases y estar al tanto en lo que necesite</w:t>
      </w:r>
      <w:r>
        <w:rPr>
          <w:rFonts w:asciiTheme="majorHAnsi" w:hAnsiTheme="majorHAnsi"/>
          <w:sz w:val="28"/>
          <w:szCs w:val="28"/>
        </w:rPr>
        <w:t>.</w:t>
      </w:r>
    </w:p>
    <w:p w:rsidR="00725095" w:rsidRPr="00725095" w:rsidRDefault="00725095" w:rsidP="00725095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725095">
        <w:rPr>
          <w:rFonts w:asciiTheme="majorHAnsi" w:hAnsiTheme="majorHAnsi"/>
          <w:b/>
          <w:bCs/>
          <w:color w:val="0070C0"/>
          <w:sz w:val="28"/>
          <w:szCs w:val="28"/>
        </w:rPr>
        <w:t>¿Cree que su hijo@ esté teniendo un buen aprendizaje con la nueva modalidad?</w:t>
      </w:r>
    </w:p>
    <w:p w:rsidR="00725095" w:rsidRPr="009348AA" w:rsidRDefault="00725095" w:rsidP="00725095">
      <w:pPr>
        <w:pStyle w:val="Prrafodelista"/>
        <w:jc w:val="both"/>
        <w:rPr>
          <w:rFonts w:asciiTheme="majorHAnsi" w:hAnsiTheme="majorHAnsi"/>
          <w:i/>
          <w:iCs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9348AA">
        <w:rPr>
          <w:rFonts w:asciiTheme="majorHAnsi" w:hAnsiTheme="majorHAnsi"/>
          <w:i/>
          <w:iCs/>
          <w:sz w:val="28"/>
          <w:szCs w:val="28"/>
        </w:rPr>
        <w:t>Si,</w:t>
      </w:r>
      <w:r>
        <w:rPr>
          <w:rFonts w:asciiTheme="majorHAnsi" w:hAnsiTheme="majorHAnsi"/>
          <w:sz w:val="28"/>
          <w:szCs w:val="28"/>
        </w:rPr>
        <w:t xml:space="preserve"> </w:t>
      </w:r>
      <w:r w:rsidRPr="009348AA">
        <w:rPr>
          <w:rFonts w:asciiTheme="majorHAnsi" w:hAnsiTheme="majorHAnsi"/>
          <w:i/>
          <w:iCs/>
          <w:sz w:val="28"/>
          <w:szCs w:val="28"/>
        </w:rPr>
        <w:t>pero considero que se dificulta un poco más, ya que es algo nuevo y no estamos acostumbrados a trabajar de esta manera. Pero cada niño aprende, depende del interés que pongan de su parte</w:t>
      </w:r>
    </w:p>
    <w:p w:rsidR="00725095" w:rsidRPr="00E87818" w:rsidRDefault="00725095" w:rsidP="00725095">
      <w:pPr>
        <w:jc w:val="both"/>
        <w:rPr>
          <w:rFonts w:asciiTheme="majorHAnsi" w:hAnsiTheme="majorHAnsi"/>
          <w:sz w:val="28"/>
          <w:szCs w:val="28"/>
        </w:rPr>
      </w:pPr>
    </w:p>
    <w:p w:rsidR="00725095" w:rsidRPr="00725095" w:rsidRDefault="00725095" w:rsidP="00725095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725095">
        <w:rPr>
          <w:rFonts w:asciiTheme="majorHAnsi" w:hAnsiTheme="majorHAnsi"/>
          <w:b/>
          <w:bCs/>
          <w:color w:val="0070C0"/>
          <w:sz w:val="28"/>
          <w:szCs w:val="28"/>
        </w:rPr>
        <w:t>¿Como cree que sea la comunicación entre maestros y alumnos?</w:t>
      </w:r>
    </w:p>
    <w:p w:rsidR="00725095" w:rsidRPr="009348AA" w:rsidRDefault="00725095" w:rsidP="00725095">
      <w:pPr>
        <w:jc w:val="both"/>
        <w:rPr>
          <w:rFonts w:asciiTheme="majorHAnsi" w:hAnsiTheme="majorHAnsi"/>
          <w:i/>
          <w:iCs/>
          <w:sz w:val="28"/>
          <w:szCs w:val="28"/>
        </w:rPr>
      </w:pPr>
      <w:r w:rsidRPr="009348AA">
        <w:rPr>
          <w:rFonts w:asciiTheme="majorHAnsi" w:hAnsiTheme="majorHAnsi"/>
          <w:i/>
          <w:iCs/>
          <w:sz w:val="28"/>
          <w:szCs w:val="28"/>
        </w:rPr>
        <w:t xml:space="preserve">Todo depende de la disposición del maestro, ya que unos docentes se dan la tarea de explicar </w:t>
      </w:r>
      <w:r w:rsidRPr="009348AA">
        <w:rPr>
          <w:rFonts w:asciiTheme="majorHAnsi" w:hAnsiTheme="majorHAnsi"/>
          <w:i/>
          <w:iCs/>
          <w:sz w:val="28"/>
          <w:szCs w:val="28"/>
        </w:rPr>
        <w:t>más</w:t>
      </w:r>
      <w:r w:rsidRPr="009348AA">
        <w:rPr>
          <w:rFonts w:asciiTheme="majorHAnsi" w:hAnsiTheme="majorHAnsi"/>
          <w:i/>
          <w:iCs/>
          <w:sz w:val="28"/>
          <w:szCs w:val="28"/>
        </w:rPr>
        <w:t xml:space="preserve"> a fondo sobre un tema en </w:t>
      </w:r>
      <w:r w:rsidRPr="009348AA">
        <w:rPr>
          <w:rFonts w:asciiTheme="majorHAnsi" w:hAnsiTheme="majorHAnsi"/>
          <w:i/>
          <w:iCs/>
          <w:sz w:val="28"/>
          <w:szCs w:val="28"/>
        </w:rPr>
        <w:t>específico</w:t>
      </w:r>
      <w:r w:rsidRPr="009348AA">
        <w:rPr>
          <w:rFonts w:asciiTheme="majorHAnsi" w:hAnsiTheme="majorHAnsi"/>
          <w:i/>
          <w:iCs/>
          <w:sz w:val="28"/>
          <w:szCs w:val="28"/>
        </w:rPr>
        <w:t xml:space="preserve"> cuando no se comprenda bien y se nota el interés que tiene por sus alumnos.</w:t>
      </w:r>
    </w:p>
    <w:p w:rsidR="00725095" w:rsidRPr="00725095" w:rsidRDefault="00725095" w:rsidP="00725095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725095">
        <w:rPr>
          <w:rFonts w:asciiTheme="majorHAnsi" w:hAnsiTheme="majorHAnsi"/>
          <w:b/>
          <w:bCs/>
          <w:color w:val="0070C0"/>
          <w:sz w:val="28"/>
          <w:szCs w:val="28"/>
        </w:rPr>
        <w:t>¿cómo padre de familia que sugiere como método para que sea más fácil las clases en línea?</w:t>
      </w:r>
    </w:p>
    <w:p w:rsidR="00725095" w:rsidRPr="009348AA" w:rsidRDefault="00725095" w:rsidP="00725095">
      <w:pPr>
        <w:jc w:val="both"/>
        <w:rPr>
          <w:rFonts w:asciiTheme="majorHAnsi" w:hAnsiTheme="majorHAnsi"/>
          <w:i/>
          <w:iCs/>
          <w:sz w:val="28"/>
          <w:szCs w:val="28"/>
        </w:rPr>
      </w:pPr>
      <w:r w:rsidRPr="009348AA">
        <w:rPr>
          <w:rFonts w:asciiTheme="majorHAnsi" w:hAnsiTheme="majorHAnsi"/>
          <w:i/>
          <w:iCs/>
          <w:sz w:val="28"/>
          <w:szCs w:val="28"/>
        </w:rPr>
        <w:t>Comunicación entre alumnos, maestros y padres de familia.</w:t>
      </w:r>
    </w:p>
    <w:p w:rsidR="00725095" w:rsidRPr="00725095" w:rsidRDefault="00725095" w:rsidP="00725095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725095">
        <w:rPr>
          <w:rFonts w:asciiTheme="majorHAnsi" w:hAnsiTheme="majorHAnsi"/>
          <w:b/>
          <w:bCs/>
          <w:color w:val="0070C0"/>
          <w:sz w:val="28"/>
          <w:szCs w:val="28"/>
        </w:rPr>
        <w:t>¿Cuál es el provecho que sale de esta nueva modalidad?</w:t>
      </w:r>
    </w:p>
    <w:p w:rsidR="00725095" w:rsidRPr="00CC70F2" w:rsidRDefault="00725095" w:rsidP="00725095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i/>
          <w:iCs/>
          <w:sz w:val="28"/>
          <w:szCs w:val="28"/>
        </w:rPr>
      </w:pPr>
      <w:r w:rsidRPr="00CC70F2">
        <w:rPr>
          <w:rFonts w:asciiTheme="majorHAnsi" w:hAnsiTheme="majorHAnsi"/>
          <w:i/>
          <w:iCs/>
          <w:sz w:val="28"/>
          <w:szCs w:val="28"/>
        </w:rPr>
        <w:t>Evitamos el contagio de la pandemia</w:t>
      </w:r>
    </w:p>
    <w:p w:rsidR="00725095" w:rsidRPr="00CC70F2" w:rsidRDefault="00725095" w:rsidP="00725095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i/>
          <w:iCs/>
          <w:sz w:val="28"/>
          <w:szCs w:val="28"/>
          <w:u w:val="single"/>
        </w:rPr>
      </w:pPr>
      <w:r w:rsidRPr="00CC70F2">
        <w:rPr>
          <w:rFonts w:asciiTheme="majorHAnsi" w:hAnsiTheme="majorHAnsi"/>
          <w:i/>
          <w:iCs/>
          <w:sz w:val="28"/>
          <w:szCs w:val="28"/>
          <w:u w:val="single"/>
        </w:rPr>
        <w:t xml:space="preserve">El uso de la tecnología </w:t>
      </w:r>
    </w:p>
    <w:p w:rsidR="00725095" w:rsidRDefault="00725095" w:rsidP="00725095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i/>
          <w:iCs/>
          <w:sz w:val="28"/>
          <w:szCs w:val="28"/>
        </w:rPr>
      </w:pPr>
      <w:r w:rsidRPr="00CC70F2">
        <w:rPr>
          <w:rFonts w:asciiTheme="majorHAnsi" w:hAnsiTheme="majorHAnsi"/>
          <w:i/>
          <w:iCs/>
          <w:sz w:val="28"/>
          <w:szCs w:val="28"/>
        </w:rPr>
        <w:t>Convivir en familia</w:t>
      </w:r>
    </w:p>
    <w:p w:rsidR="00725095" w:rsidRPr="00CC70F2" w:rsidRDefault="00725095" w:rsidP="00725095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i/>
          <w:iCs/>
          <w:sz w:val="28"/>
          <w:szCs w:val="28"/>
        </w:rPr>
      </w:pPr>
      <w:r>
        <w:rPr>
          <w:rFonts w:asciiTheme="majorHAnsi" w:hAnsiTheme="majorHAnsi"/>
          <w:i/>
          <w:iCs/>
          <w:sz w:val="28"/>
          <w:szCs w:val="28"/>
        </w:rPr>
        <w:t xml:space="preserve">Saber </w:t>
      </w:r>
      <w:r>
        <w:rPr>
          <w:rFonts w:asciiTheme="majorHAnsi" w:hAnsiTheme="majorHAnsi"/>
          <w:i/>
          <w:iCs/>
          <w:sz w:val="28"/>
          <w:szCs w:val="28"/>
        </w:rPr>
        <w:t>más</w:t>
      </w:r>
      <w:r>
        <w:rPr>
          <w:rFonts w:asciiTheme="majorHAnsi" w:hAnsiTheme="majorHAnsi"/>
          <w:i/>
          <w:iCs/>
          <w:sz w:val="28"/>
          <w:szCs w:val="28"/>
        </w:rPr>
        <w:t xml:space="preserve"> a fondo los temas</w:t>
      </w:r>
    </w:p>
    <w:p w:rsidR="00725095" w:rsidRPr="00B10351" w:rsidRDefault="00B10351" w:rsidP="00B10351">
      <w:pPr>
        <w:jc w:val="center"/>
        <w:rPr>
          <w:rFonts w:asciiTheme="majorHAnsi" w:hAnsiTheme="majorHAnsi"/>
          <w:b/>
          <w:bCs/>
          <w:i/>
          <w:iCs/>
          <w:color w:val="1F4E79" w:themeColor="accent1" w:themeShade="80"/>
          <w:sz w:val="28"/>
          <w:szCs w:val="28"/>
        </w:rPr>
      </w:pPr>
      <w:r w:rsidRPr="00B10351">
        <w:rPr>
          <w:rFonts w:asciiTheme="majorHAnsi" w:hAnsiTheme="majorHAnsi"/>
          <w:b/>
          <w:bCs/>
          <w:i/>
          <w:iCs/>
          <w:color w:val="1F4E79" w:themeColor="accent1" w:themeShade="80"/>
          <w:sz w:val="28"/>
          <w:szCs w:val="28"/>
        </w:rPr>
        <w:lastRenderedPageBreak/>
        <w:t>COMO HACER UNA INVESTIGACION CUALITATIVA</w:t>
      </w:r>
    </w:p>
    <w:p w:rsidR="00725095" w:rsidRPr="00E87818" w:rsidRDefault="00725095" w:rsidP="00725095">
      <w:pPr>
        <w:jc w:val="both"/>
        <w:rPr>
          <w:rFonts w:asciiTheme="majorHAnsi" w:hAnsiTheme="majorHAnsi"/>
          <w:sz w:val="28"/>
          <w:szCs w:val="28"/>
        </w:rPr>
      </w:pPr>
    </w:p>
    <w:p w:rsidR="00923412" w:rsidRPr="00923412" w:rsidRDefault="00923412" w:rsidP="00923412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23412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Los procedimientos más comunes para obtener los datos en una investigación cualitativa. Para la ayuda de la investigación es el método, esto se refiere a una técnica empleada en la adquisición y elaboración del conocimiento, por otro </w:t>
      </w:r>
      <w:bookmarkStart w:id="0" w:name="_GoBack"/>
      <w:bookmarkEnd w:id="0"/>
      <w:r w:rsidRPr="00923412">
        <w:rPr>
          <w:rFonts w:asciiTheme="majorHAnsi" w:hAnsiTheme="majorHAnsi" w:cs="Times New Roman"/>
          <w:color w:val="000000" w:themeColor="text1"/>
          <w:sz w:val="28"/>
          <w:szCs w:val="28"/>
        </w:rPr>
        <w:t>lado,</w:t>
      </w:r>
      <w:r w:rsidRPr="00923412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la técnica nos remite a un conjunto de medios utilizados en la ciencia. La observación es de sumamente importancia aparte de que la usamos cotidianamente es un sentido común y conocimiento cultural, esto no nada más implica en obtener datos visuales si no trata de comprender el mundo cultural.</w:t>
      </w:r>
    </w:p>
    <w:p w:rsidR="00923412" w:rsidRPr="00923412" w:rsidRDefault="00923412" w:rsidP="00923412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23412">
        <w:rPr>
          <w:rFonts w:asciiTheme="majorHAnsi" w:hAnsiTheme="majorHAnsi" w:cs="Times New Roman"/>
          <w:color w:val="000000" w:themeColor="text1"/>
          <w:sz w:val="28"/>
          <w:szCs w:val="28"/>
        </w:rPr>
        <w:t>Los sistemas narrativos permiten una descripción detallada de los fenómenos y de los procesos, además de que ayudan a buscar patrones de conducta y de comprensión.</w:t>
      </w:r>
    </w:p>
    <w:p w:rsidR="00923412" w:rsidRPr="00923412" w:rsidRDefault="00923412" w:rsidP="00923412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23412">
        <w:rPr>
          <w:rFonts w:asciiTheme="majorHAnsi" w:hAnsiTheme="majorHAnsi" w:cs="Times New Roman"/>
          <w:color w:val="000000" w:themeColor="text1"/>
          <w:sz w:val="28"/>
          <w:szCs w:val="28"/>
        </w:rPr>
        <w:t>La entrevista es una conversación que tiene una estructura y un propósito, en la investigación cualitativa la entrevista busca entender el mundo de la perspectiva del entrevistado y desmenuzar los significados de sus experiencias.</w:t>
      </w:r>
    </w:p>
    <w:p w:rsidR="00923412" w:rsidRPr="00923412" w:rsidRDefault="00923412" w:rsidP="00923412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23412">
        <w:rPr>
          <w:rFonts w:asciiTheme="majorHAnsi" w:hAnsiTheme="majorHAnsi" w:cs="Times New Roman"/>
          <w:color w:val="000000" w:themeColor="text1"/>
          <w:sz w:val="28"/>
          <w:szCs w:val="28"/>
        </w:rPr>
        <w:t>La foto biografía se realiza con la propia perspectiva de actor es decir a partir de como las personas entiendes los hechos cotidianos y excepcionales de la manera en que actúan en secuencia, es una técnica que relaciona directamente con todo echo social.</w:t>
      </w:r>
    </w:p>
    <w:p w:rsidR="00923412" w:rsidRPr="00923412" w:rsidRDefault="00923412" w:rsidP="00923412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23412">
        <w:rPr>
          <w:rFonts w:asciiTheme="majorHAnsi" w:hAnsiTheme="majorHAnsi" w:cs="Times New Roman"/>
          <w:color w:val="000000" w:themeColor="text1"/>
          <w:sz w:val="28"/>
          <w:szCs w:val="28"/>
        </w:rPr>
        <w:lastRenderedPageBreak/>
        <w:t>La narrativa se refiere fundamentalmente a platicar historias y el objeto investigado es la historia misma. El propósito es ver como los respondientes en la entrevista dan orden al flujo de la experiencia para darles sentido a los sucesos y acciones de su vida.</w:t>
      </w:r>
    </w:p>
    <w:p w:rsidR="00923412" w:rsidRPr="00923412" w:rsidRDefault="00923412" w:rsidP="00923412">
      <w:pPr>
        <w:spacing w:line="360" w:lineRule="auto"/>
        <w:jc w:val="both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923412">
        <w:rPr>
          <w:rFonts w:asciiTheme="majorHAnsi" w:hAnsiTheme="majorHAnsi" w:cs="Times New Roman"/>
          <w:color w:val="000000" w:themeColor="text1"/>
          <w:sz w:val="28"/>
          <w:szCs w:val="28"/>
        </w:rPr>
        <w:t>La sesión de grupo focal comprende tres momentos: bienvenida y representación del tema, normas básicas o encuadre técnico y agradecimientos.</w:t>
      </w:r>
    </w:p>
    <w:p w:rsidR="00F85533" w:rsidRPr="00923412" w:rsidRDefault="00923412" w:rsidP="00923412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 w:rsidRPr="00923412">
        <w:rPr>
          <w:rFonts w:asciiTheme="majorHAnsi" w:hAnsiTheme="majorHAnsi" w:cs="Times New Roman"/>
          <w:color w:val="000000" w:themeColor="text1"/>
          <w:sz w:val="28"/>
          <w:szCs w:val="28"/>
        </w:rPr>
        <w:t>Conducción: conseguir la autoexpocision de los participantes requiere ciertas características del conductor del grupo focal, comúnmente denominado moderador.</w:t>
      </w:r>
    </w:p>
    <w:sectPr w:rsidR="00F85533" w:rsidRPr="00923412" w:rsidSect="00725095">
      <w:pgSz w:w="15840" w:h="12240" w:orient="landscape" w:code="1"/>
      <w:pgMar w:top="1701" w:right="1417" w:bottom="1701" w:left="141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3D8B"/>
    <w:multiLevelType w:val="hybridMultilevel"/>
    <w:tmpl w:val="86DABBA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02D2"/>
    <w:multiLevelType w:val="hybridMultilevel"/>
    <w:tmpl w:val="BFF6E3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33"/>
    <w:rsid w:val="000664EB"/>
    <w:rsid w:val="003F2C80"/>
    <w:rsid w:val="00604100"/>
    <w:rsid w:val="006B7D97"/>
    <w:rsid w:val="00725095"/>
    <w:rsid w:val="00923412"/>
    <w:rsid w:val="00B10351"/>
    <w:rsid w:val="00F8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270A"/>
  <w15:chartTrackingRefBased/>
  <w15:docId w15:val="{50EAAE16-8645-4F48-9A35-D227617D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3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5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509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Roberto Vargas</cp:lastModifiedBy>
  <cp:revision>2</cp:revision>
  <dcterms:created xsi:type="dcterms:W3CDTF">2020-12-05T21:02:00Z</dcterms:created>
  <dcterms:modified xsi:type="dcterms:W3CDTF">2020-12-05T21:02:00Z</dcterms:modified>
</cp:coreProperties>
</file>