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CEE8A07" w14:paraId="06F0AD80" wp14:textId="4B71C3DC">
      <w:pPr>
        <w:spacing w:line="257" w:lineRule="auto"/>
        <w:jc w:val="center"/>
      </w:pPr>
      <w:bookmarkStart w:name="_GoBack" w:id="0"/>
      <w:bookmarkEnd w:id="0"/>
      <w:r w:rsidRPr="0CEE8A07" w:rsidR="5D1E44E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>ESCUELA NORMAL DE EDUCACIÓN PREESCOLAR</w:t>
      </w:r>
    </w:p>
    <w:p xmlns:wp14="http://schemas.microsoft.com/office/word/2010/wordml" w:rsidP="0CEE8A07" w14:paraId="7E3E0D64" wp14:textId="196FAC5E">
      <w:pPr>
        <w:spacing w:line="257" w:lineRule="auto"/>
        <w:jc w:val="center"/>
      </w:pPr>
      <w:r w:rsidRPr="0CEE8A07" w:rsidR="5D1E44E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>Licenciatura en Educación Preescolar</w:t>
      </w:r>
    </w:p>
    <w:p xmlns:wp14="http://schemas.microsoft.com/office/word/2010/wordml" w:rsidP="0CEE8A07" w14:paraId="1099AEDA" wp14:textId="2EFBED5A">
      <w:pPr>
        <w:spacing w:line="257" w:lineRule="auto"/>
        <w:jc w:val="center"/>
      </w:pPr>
      <w:r w:rsidRPr="0CEE8A07" w:rsidR="5D1E44E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>Ciclo Escolar 2020-2021</w:t>
      </w:r>
    </w:p>
    <w:p xmlns:wp14="http://schemas.microsoft.com/office/word/2010/wordml" w:rsidP="0CEE8A07" w14:paraId="6A3F6C83" wp14:textId="4A9C905F">
      <w:pPr>
        <w:pStyle w:val="Normal"/>
        <w:spacing w:line="257" w:lineRule="auto"/>
        <w:jc w:val="center"/>
      </w:pPr>
      <w:r w:rsidR="14F9519E">
        <w:drawing>
          <wp:inline xmlns:wp14="http://schemas.microsoft.com/office/word/2010/wordprocessingDrawing" wp14:editId="7844AD6F" wp14:anchorId="3DC7A8BB">
            <wp:extent cx="1153834" cy="1437490"/>
            <wp:effectExtent l="0" t="0" r="0" b="0"/>
            <wp:docPr id="8306993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6586b2e3164ed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834" cy="14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CEE8A07" w14:paraId="43218A58" wp14:textId="75E997E8">
      <w:pPr>
        <w:spacing w:line="257" w:lineRule="auto"/>
        <w:jc w:val="center"/>
      </w:pPr>
      <w:r w:rsidRPr="0CEE8A07" w:rsidR="5D1E44E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>Curso:</w:t>
      </w:r>
      <w:r w:rsidRPr="0CEE8A07" w:rsidR="5D1E44EF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>
        <w:br/>
      </w:r>
      <w:r w:rsidRPr="0CEE8A07" w:rsidR="5D1E44EF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Formación Ciudadana</w:t>
      </w:r>
    </w:p>
    <w:p xmlns:wp14="http://schemas.microsoft.com/office/word/2010/wordml" w:rsidP="0CEE8A07" w14:paraId="469B79DD" wp14:textId="4C0C7C0A">
      <w:pPr>
        <w:spacing w:line="257" w:lineRule="auto"/>
        <w:jc w:val="center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s-ES"/>
        </w:rPr>
      </w:pPr>
      <w:r w:rsidRPr="0CEE8A07" w:rsidR="5D1E44E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 xml:space="preserve">Titular: </w:t>
      </w:r>
      <w:r>
        <w:br/>
      </w:r>
      <w:r w:rsidRPr="0CEE8A07" w:rsidR="5D1E44E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s-ES"/>
        </w:rPr>
        <w:t>Diana Elizabeth Cerda Orocio</w:t>
      </w:r>
    </w:p>
    <w:p xmlns:wp14="http://schemas.microsoft.com/office/word/2010/wordml" w:rsidP="0CEE8A07" w14:paraId="5FFD980B" wp14:textId="650D3E4C">
      <w:pPr>
        <w:spacing w:line="257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</w:pPr>
      <w:r w:rsidRPr="0CEE8A07" w:rsidR="5D1E44E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 xml:space="preserve">Unidad de aprendizaje </w:t>
      </w:r>
      <w:r w:rsidRPr="0CEE8A07" w:rsidR="1251551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>II</w:t>
      </w:r>
      <w:r w:rsidRPr="0CEE8A07" w:rsidR="5D1E44E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 xml:space="preserve">: </w:t>
      </w:r>
      <w:r>
        <w:br/>
      </w:r>
      <w:r w:rsidRPr="0CEE8A07" w:rsidR="45F278C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s-ES"/>
        </w:rPr>
        <w:t>Formación para la ciudadanía en el nivel de educación preescolar</w:t>
      </w:r>
    </w:p>
    <w:p xmlns:wp14="http://schemas.microsoft.com/office/word/2010/wordml" w:rsidP="0CEE8A07" w14:paraId="7EB3BF15" wp14:textId="5E7019DD">
      <w:pPr>
        <w:spacing w:line="257" w:lineRule="auto"/>
        <w:jc w:val="center"/>
      </w:pPr>
      <w:r w:rsidRPr="0CEE8A07" w:rsidR="5D1E44E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 xml:space="preserve">Actividad: </w:t>
      </w:r>
      <w:r>
        <w:br/>
      </w:r>
      <w:r w:rsidRPr="0CEE8A07" w:rsidR="5D1E44E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 xml:space="preserve">Valores democráticos </w:t>
      </w:r>
    </w:p>
    <w:p xmlns:wp14="http://schemas.microsoft.com/office/word/2010/wordml" w:rsidP="0CEE8A07" w14:paraId="610EC500" wp14:textId="1D1A2F46">
      <w:pPr>
        <w:spacing w:line="257" w:lineRule="auto"/>
        <w:jc w:val="center"/>
      </w:pPr>
      <w:r w:rsidRPr="0CEE8A07" w:rsidR="5D1E44EF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0CEE8A07" w14:paraId="238120FF" wp14:textId="56B3B66B">
      <w:pPr>
        <w:spacing w:line="257" w:lineRule="auto"/>
        <w:jc w:val="center"/>
      </w:pPr>
      <w:r w:rsidRPr="0CEE8A07" w:rsidR="5D1E44E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>Equipo 3:</w:t>
      </w:r>
    </w:p>
    <w:p xmlns:wp14="http://schemas.microsoft.com/office/word/2010/wordml" w:rsidP="0CEE8A07" w14:paraId="74D61863" wp14:textId="7AA87B09">
      <w:pPr>
        <w:pStyle w:val="ListParagraph"/>
        <w:numPr>
          <w:ilvl w:val="0"/>
          <w:numId w:val="5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0CEE8A07" w:rsidR="5D1E44EF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Daniela Elizabeth Luna Rangel</w:t>
      </w:r>
    </w:p>
    <w:p xmlns:wp14="http://schemas.microsoft.com/office/word/2010/wordml" w:rsidP="0CEE8A07" w14:paraId="42E266C5" wp14:textId="5347881B">
      <w:pPr>
        <w:pStyle w:val="ListParagraph"/>
        <w:numPr>
          <w:ilvl w:val="0"/>
          <w:numId w:val="5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0CEE8A07" w:rsidR="5D1E44EF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Diana Sofía Gutiérrez Zapata</w:t>
      </w:r>
    </w:p>
    <w:p xmlns:wp14="http://schemas.microsoft.com/office/word/2010/wordml" w:rsidP="0CEE8A07" w14:paraId="54C08369" wp14:textId="0542F487">
      <w:pPr>
        <w:pStyle w:val="ListParagraph"/>
        <w:numPr>
          <w:ilvl w:val="0"/>
          <w:numId w:val="5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0CEE8A07" w:rsidR="5D1E44EF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Luisa Lucía Hernández Cruz</w:t>
      </w:r>
    </w:p>
    <w:p xmlns:wp14="http://schemas.microsoft.com/office/word/2010/wordml" w:rsidP="0CEE8A07" w14:paraId="393C20A8" wp14:textId="13A7EA7E">
      <w:pPr>
        <w:pStyle w:val="ListParagraph"/>
        <w:numPr>
          <w:ilvl w:val="0"/>
          <w:numId w:val="5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0CEE8A07" w:rsidR="5D1E44EF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Karla Cecilia Martínez Espinosa</w:t>
      </w:r>
    </w:p>
    <w:p xmlns:wp14="http://schemas.microsoft.com/office/word/2010/wordml" w:rsidP="0CEE8A07" w14:paraId="690D8AAE" wp14:textId="07E27971">
      <w:pPr>
        <w:pStyle w:val="ListParagraph"/>
        <w:numPr>
          <w:ilvl w:val="0"/>
          <w:numId w:val="5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0CEE8A07" w:rsidR="5D1E44EF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Sandra Monserrat Mendoza Méndez</w:t>
      </w:r>
    </w:p>
    <w:p xmlns:wp14="http://schemas.microsoft.com/office/word/2010/wordml" w:rsidP="0CEE8A07" w14:paraId="58754E37" wp14:textId="6144D964">
      <w:pPr>
        <w:spacing w:line="257" w:lineRule="auto"/>
      </w:pPr>
      <w:r w:rsidRPr="0CEE8A07" w:rsidR="5D1E44E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0CEE8A07" w14:paraId="6941F9DE" wp14:textId="0DF2D64A">
      <w:pPr>
        <w:spacing w:line="257" w:lineRule="auto"/>
        <w:jc w:val="center"/>
      </w:pPr>
      <w:r w:rsidRPr="0CEE8A07" w:rsidR="5D1E44E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>Competencias de la unidad II:</w:t>
      </w:r>
    </w:p>
    <w:p xmlns:wp14="http://schemas.microsoft.com/office/word/2010/wordml" w:rsidP="0CEE8A07" w14:paraId="6A9F1901" wp14:textId="3BD3707F">
      <w:pPr>
        <w:pStyle w:val="ListParagraph"/>
        <w:numPr>
          <w:ilvl w:val="0"/>
          <w:numId w:val="7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</w:pPr>
      <w:r w:rsidRPr="0CEE8A07" w:rsidR="5D1E44E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0CEE8A07" w:rsidR="711F959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s-ES"/>
        </w:rPr>
        <w:t>Diseña situaciones de aprendizaje pertinentes a las características de los alumnos y del contexto para favorecer el desarrollo de la formación ciudadana de los niños de educación preescolar contribuyendo a su desarrollo personal y social.</w:t>
      </w:r>
    </w:p>
    <w:p xmlns:wp14="http://schemas.microsoft.com/office/word/2010/wordml" w:rsidP="0CEE8A07" w14:paraId="49139624" wp14:textId="45A7EB17">
      <w:pPr>
        <w:pStyle w:val="ListParagraph"/>
        <w:numPr>
          <w:ilvl w:val="0"/>
          <w:numId w:val="7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</w:pPr>
      <w:r w:rsidRPr="0CEE8A07" w:rsidR="711F959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s-ES"/>
        </w:rPr>
        <w:t>Propicia y regula espacios de aprendizaje incluyentes para todos los alumnos, con el fin de promover la convivencia, el respeto y la aceptación.</w:t>
      </w:r>
      <w:r>
        <w:br/>
      </w:r>
    </w:p>
    <w:p xmlns:wp14="http://schemas.microsoft.com/office/word/2010/wordml" w:rsidP="0CEE8A07" w14:paraId="4ECD9D94" wp14:textId="74FF9688">
      <w:pPr>
        <w:pStyle w:val="Normal"/>
        <w:spacing w:line="257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0CEE8A07" w14:paraId="33852613" wp14:textId="446901EF">
      <w:pPr>
        <w:pStyle w:val="Normal"/>
        <w:jc w:val="right"/>
      </w:pPr>
      <w:r w:rsidRPr="0CEE8A07" w:rsidR="5D1E44E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s-ES"/>
        </w:rPr>
        <w:t>Saltillo, Coahuila; Diciembre de 2020</w:t>
      </w:r>
    </w:p>
    <w:p xmlns:wp14="http://schemas.microsoft.com/office/word/2010/wordml" w14:paraId="417B60B1" wp14:textId="6414AFFF">
      <w:r>
        <w:br w:type="page"/>
      </w:r>
    </w:p>
    <w:p xmlns:wp14="http://schemas.microsoft.com/office/word/2010/wordml" w:rsidP="0CEE8A07" w14:paraId="52E96C98" wp14:textId="287E8EDD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CEE8A07" w:rsidR="06ADE43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 partir </w:t>
      </w:r>
      <w:r w:rsidRPr="0CEE8A07" w:rsidR="06ADE43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del análisis y las reflexiones realizadas en la unidad I, En equipo investigar las siguientes preguntas:</w:t>
      </w:r>
    </w:p>
    <w:p xmlns:wp14="http://schemas.microsoft.com/office/word/2010/wordml" w:rsidP="0CEE8A07" w14:paraId="1F3C4FAB" wp14:textId="156EFDB6">
      <w:pPr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s-ES"/>
        </w:rPr>
      </w:pPr>
      <w:r w:rsidRPr="0CEE8A07" w:rsidR="06ADE43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s-ES"/>
        </w:rPr>
        <w:t xml:space="preserve">- ¿De qué manera podrá contribuir la educación preescolar en la formación ciudadana de los niños y las niñas? </w:t>
      </w:r>
    </w:p>
    <w:p xmlns:wp14="http://schemas.microsoft.com/office/word/2010/wordml" w:rsidP="0CEE8A07" w14:paraId="69E3421B" wp14:textId="5F1F303C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CEE8A07" w:rsidR="597DD6D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C</w:t>
      </w:r>
      <w:r w:rsidRPr="0CEE8A07" w:rsidR="718B9A0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ontribuye a que los estudiantes alcancen sus metas; establezcan relaciones sanas entre ellos, con su familia y comunidad; y mejoren su rendimiento </w:t>
      </w:r>
      <w:r w:rsidRPr="0CEE8A07" w:rsidR="61996EF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académico</w:t>
      </w:r>
      <w:r w:rsidRPr="0CEE8A07" w:rsidR="64C59D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. Provee de herramientas que previenen conductas de riesgo, y, a largo plazo, </w:t>
      </w:r>
      <w:r w:rsidRPr="0CEE8A07" w:rsidR="56C7A13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está</w:t>
      </w:r>
      <w:r w:rsidRPr="0CEE8A07" w:rsidR="64C59D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asociada con el éxito </w:t>
      </w:r>
      <w:r w:rsidRPr="0CEE8A07" w:rsidR="03BE294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profesional, la salud y la </w:t>
      </w:r>
      <w:r w:rsidRPr="0CEE8A07" w:rsidR="03BE294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participación</w:t>
      </w:r>
      <w:r w:rsidRPr="0CEE8A07" w:rsidR="03BE294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social </w:t>
      </w:r>
      <w:r w:rsidRPr="0CEE8A07" w:rsidR="61996EF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(304).</w:t>
      </w:r>
    </w:p>
    <w:p xmlns:wp14="http://schemas.microsoft.com/office/word/2010/wordml" w:rsidP="0CEE8A07" w14:paraId="691726F2" wp14:textId="58D103A0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4"/>
          <w:szCs w:val="24"/>
          <w:lang w:val="es-ES"/>
        </w:rPr>
      </w:pPr>
      <w:r w:rsidRPr="0CEE8A07" w:rsidR="2B2220F9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Favorece al desarrollo del potencial humano, ya que provee los recursos internos para enfrentar las dificultades que pueden presentarse a lo largo de la vida</w:t>
      </w:r>
      <w:r w:rsidRPr="0CEE8A07" w:rsidR="2C1B22B8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, </w:t>
      </w:r>
      <w:r w:rsidRPr="0CEE8A07" w:rsidR="2C1B22B8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propicia</w:t>
      </w:r>
      <w:r w:rsidRPr="0CEE8A07" w:rsidR="2C1B22B8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que los estudiantes consoliden su sentido de identidad</w:t>
      </w:r>
      <w:r w:rsidRPr="0CEE8A07" w:rsidR="2C9F54DA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y la toma de decisiones libremente.</w:t>
      </w:r>
    </w:p>
    <w:p xmlns:wp14="http://schemas.microsoft.com/office/word/2010/wordml" w:rsidP="0CEE8A07" w14:paraId="55083E64" wp14:textId="58D103A0">
      <w:pPr>
        <w:pStyle w:val="ListParagraph"/>
        <w:numPr>
          <w:ilvl w:val="0"/>
          <w:numId w:val="3"/>
        </w:numPr>
        <w:rPr>
          <w:noProof w:val="0"/>
          <w:sz w:val="24"/>
          <w:szCs w:val="24"/>
          <w:lang w:val="es-ES"/>
        </w:rPr>
      </w:pPr>
      <w:r w:rsidRPr="0CEE8A07" w:rsidR="2C9F54DA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Contribuirá a la mejor </w:t>
      </w:r>
      <w:r w:rsidRPr="0CEE8A07" w:rsidR="2C9F54DA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convivencia</w:t>
      </w:r>
      <w:r w:rsidRPr="0CEE8A07" w:rsidR="2C9F54DA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humana, con el fin de fortalecer el aprecio y respeto por la diversidad cultural, la igualdad de derechos</w:t>
      </w:r>
      <w:r w:rsidRPr="0CEE8A07" w:rsidR="2FCB837F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, evitando los privilegios de razas, religión, etc.</w:t>
      </w:r>
    </w:p>
    <w:p xmlns:wp14="http://schemas.microsoft.com/office/word/2010/wordml" w:rsidP="0CEE8A07" w14:paraId="53AB807C" wp14:textId="4F4D3918">
      <w:pPr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s-ES"/>
        </w:rPr>
      </w:pPr>
      <w:r w:rsidRPr="0CEE8A07" w:rsidR="06ADE43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s-ES"/>
        </w:rPr>
        <w:t>- ¿Qué estrategias y métodos son los adecuados para promover la formación cívica y ética en educación preescolar?</w:t>
      </w:r>
    </w:p>
    <w:p xmlns:wp14="http://schemas.microsoft.com/office/word/2010/wordml" w:rsidP="0CEE8A07" w14:paraId="4BD2C127" wp14:textId="00BE23F7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CEE8A07" w:rsidR="27FF3FA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Es necesario que el barrio, la localidad y la ciudad sean incorporados a las actividades diarias con el fin de propiciar espacios de reconocimiento, valoración y afectación por los sucesos de la ciudad, sus habitantes y el entorno natural, y promoviendo a través de las interacciones el desarrollo de la cooperación, tolerancia, argumentación y respeto.   </w:t>
      </w:r>
    </w:p>
    <w:p xmlns:wp14="http://schemas.microsoft.com/office/word/2010/wordml" w:rsidP="0CEE8A07" w14:paraId="51114C07" wp14:textId="32922720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CEE8A07" w:rsidR="27FF3FA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Esto </w:t>
      </w:r>
      <w:r w:rsidRPr="0CEE8A07" w:rsidR="27FF3FA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se puede traba</w:t>
      </w:r>
      <w:r w:rsidRPr="0CEE8A07" w:rsidR="27FF3FA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j</w:t>
      </w:r>
      <w:r w:rsidRPr="0CEE8A07" w:rsidR="27FF3FA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a</w:t>
      </w:r>
      <w:r w:rsidRPr="0CEE8A07" w:rsidR="27FF3FA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r mediante</w:t>
      </w:r>
      <w:r w:rsidRPr="0CEE8A07" w:rsidR="395E488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el juego, los lenguajes de expresión artística,</w:t>
      </w:r>
      <w:r w:rsidRPr="0CEE8A07" w:rsidR="27FF3FA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t</w:t>
      </w:r>
      <w:r w:rsidRPr="0CEE8A07" w:rsidR="7C436B7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alleres creativos para la participación, encuentros de reflexión pedagógica, recorridos urbanos, encuentros </w:t>
      </w:r>
      <w:proofErr w:type="spellStart"/>
      <w:r w:rsidRPr="0CEE8A07" w:rsidR="7C436B7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interlocales</w:t>
      </w:r>
      <w:proofErr w:type="spellEnd"/>
      <w:r w:rsidRPr="0CEE8A07" w:rsidR="7C436B7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, encuentros con autor</w:t>
      </w:r>
      <w:r w:rsidRPr="0CEE8A07" w:rsidR="227FD81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idades locales, espacios de formación para la familia y diálogos con la academia, a través de ciclos de conferencias. </w:t>
      </w:r>
    </w:p>
    <w:p xmlns:wp14="http://schemas.microsoft.com/office/word/2010/wordml" w:rsidP="0CEE8A07" w14:paraId="519BF64E" wp14:textId="06282065">
      <w:pPr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s-ES"/>
        </w:rPr>
      </w:pPr>
      <w:r w:rsidRPr="0CEE8A07" w:rsidR="06ADE43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s-ES"/>
        </w:rPr>
        <w:t>- ¿Qué aspectos teórico-conceptuales y metodológicos debo conocer y analizar para apoyar a los alumnos de educación preescolar en el desarrollo de competencias personales y sociales, que después se convertirán en competencias cívicas y ciudadanas?</w:t>
      </w:r>
    </w:p>
    <w:p xmlns:wp14="http://schemas.microsoft.com/office/word/2010/wordml" w:rsidP="0CEE8A07" w14:paraId="323D8360" wp14:textId="0F38FECF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  <w:r w:rsidRPr="0CEE8A07" w:rsidR="7F249AAA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E</w:t>
      </w:r>
      <w:r w:rsidRPr="0CEE8A07" w:rsidR="7F249AA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s-ES"/>
        </w:rPr>
        <w:t>n los hallazgos de las neurociencias y de las ciencias de la conducta, los cuales han permitido comprobar la influencia de las emociones en el comportamiento y la cognición del ser humano, particularmente en el aprendizaje.</w:t>
      </w:r>
    </w:p>
    <w:p xmlns:wp14="http://schemas.microsoft.com/office/word/2010/wordml" w:rsidP="0CEE8A07" w14:paraId="541E61E0" wp14:textId="6C59D957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0CEE8A07" w:rsidR="1A73F5F2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Adoptar una perspectiva integral de la </w:t>
      </w:r>
      <w:r w:rsidRPr="0CEE8A07" w:rsidR="5CA47E3D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educación</w:t>
      </w:r>
      <w:r w:rsidRPr="0CEE8A07" w:rsidR="1A73F5F2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y el aprendizaje, que incluya tanto aspectos cognitivos </w:t>
      </w:r>
      <w:r w:rsidRPr="0CEE8A07" w:rsidR="79C6688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como emocionales y </w:t>
      </w:r>
      <w:r w:rsidRPr="0CEE8A07" w:rsidR="62E93298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éticos</w:t>
      </w:r>
      <w:r w:rsidRPr="0CEE8A07" w:rsidR="79C6688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.</w:t>
      </w:r>
    </w:p>
    <w:p xmlns:wp14="http://schemas.microsoft.com/office/word/2010/wordml" w:rsidP="0CEE8A07" w14:paraId="5C1A07E2" wp14:textId="6C59D957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s-ES"/>
        </w:rPr>
      </w:pPr>
      <w:r w:rsidRPr="0CEE8A07" w:rsidR="79C6688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</w:t>
      </w:r>
      <w:r w:rsidRPr="0CEE8A07" w:rsidR="55DE7364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La construcción de identidad, </w:t>
      </w:r>
      <w:r w:rsidRPr="0CEE8A07" w:rsidR="3530E5FD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regulación de emociones y </w:t>
      </w:r>
      <w:r w:rsidRPr="0CEE8A07" w:rsidR="3530E5FD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s-ES"/>
        </w:rPr>
        <w:t>el establecimiento de relaciones interpersonales</w:t>
      </w:r>
      <w:r w:rsidRPr="0CEE8A07" w:rsidR="3530E5FD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s-ES"/>
        </w:rPr>
        <w:t>.</w:t>
      </w:r>
      <w:r w:rsidRPr="0CEE8A07" w:rsidR="3530E5FD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s-ES"/>
        </w:rPr>
        <w:t xml:space="preserve"> </w:t>
      </w:r>
    </w:p>
    <w:p w:rsidR="718681AF" w:rsidP="0CEE8A07" w:rsidRDefault="718681AF" w14:paraId="363A6883" w14:textId="15C7E67B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es-ES"/>
        </w:rPr>
      </w:pPr>
      <w:proofErr w:type="spellStart"/>
      <w:r w:rsidRPr="0CEE8A07" w:rsidR="718681AF">
        <w:rPr>
          <w:rFonts w:ascii="Times New Roman" w:hAnsi="Times New Roman" w:eastAsia="Times New Roman" w:cs="Times New Roman"/>
          <w:noProof w:val="0"/>
          <w:sz w:val="24"/>
          <w:szCs w:val="24"/>
          <w:lang w:val="es"/>
        </w:rPr>
        <w:t>Mustard</w:t>
      </w:r>
      <w:proofErr w:type="spellEnd"/>
      <w:r w:rsidRPr="0CEE8A07" w:rsidR="718681AF">
        <w:rPr>
          <w:rFonts w:ascii="Times New Roman" w:hAnsi="Times New Roman" w:eastAsia="Times New Roman" w:cs="Times New Roman"/>
          <w:noProof w:val="0"/>
          <w:sz w:val="24"/>
          <w:szCs w:val="24"/>
          <w:lang w:val="es"/>
        </w:rPr>
        <w:t xml:space="preserve"> (2003) demuestra como las ventanas de oportunidad para el desarrollo sensorial del ser humano, para el desarrollo de las habilidades cognitivas, para las afectivas y las comunicativas, se sientan desde la concepción , están presente en el periodo perinatal y empiezan a declinar en el ritmo de desarrollo, muy pronto.</w:t>
      </w:r>
    </w:p>
    <w:p w:rsidR="0CEE8A07" w:rsidP="0CEE8A07" w:rsidRDefault="0CEE8A07" w14:paraId="0788A0A4" w14:textId="47D30882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s"/>
        </w:rPr>
      </w:pPr>
    </w:p>
    <w:p w:rsidR="01B1418F" w:rsidP="0CEE8A07" w:rsidRDefault="01B1418F" w14:paraId="194ED9DC" w14:textId="71882E07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s"/>
        </w:rPr>
      </w:pPr>
      <w:r w:rsidRPr="0CEE8A07" w:rsidR="01B1418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"/>
        </w:rPr>
        <w:t>Referencias bibliográficas:</w:t>
      </w:r>
    </w:p>
    <w:p w:rsidR="01B1418F" w:rsidP="0CEE8A07" w:rsidRDefault="01B1418F" w14:paraId="790CF5AE" w14:textId="6F434B50">
      <w:pPr>
        <w:pStyle w:val="Normal"/>
        <w:ind w:left="0"/>
      </w:pPr>
      <w:hyperlink r:id="Rbd4fbdef7c2b4117">
        <w:r w:rsidRPr="0CEE8A07" w:rsidR="01B1418F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noProof w:val="0"/>
            <w:sz w:val="24"/>
            <w:szCs w:val="24"/>
            <w:lang w:val="es"/>
          </w:rPr>
          <w:t>https://www.planyprogramasdestudio.sep.gob.mx/descargables/biblioteca/preescolar/1LpM-Preescolar-DIGITAL.pdf</w:t>
        </w:r>
      </w:hyperlink>
    </w:p>
    <w:p w:rsidR="01B1418F" w:rsidP="0CEE8A07" w:rsidRDefault="01B1418F" w14:paraId="323954F9" w14:textId="45EE0BCD">
      <w:pPr>
        <w:pStyle w:val="Normal"/>
        <w:ind w:left="0"/>
      </w:pPr>
      <w:hyperlink r:id="R4110b954f6b140a6">
        <w:r w:rsidRPr="0CEE8A07" w:rsidR="01B1418F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noProof w:val="0"/>
            <w:sz w:val="24"/>
            <w:szCs w:val="24"/>
            <w:lang w:val="es"/>
          </w:rPr>
          <w:t>http://www.uam.mx/cdi/partinfantil/cap6.pd</w:t>
        </w:r>
      </w:hyperlink>
    </w:p>
    <w:p w:rsidR="0CEE8A07" w:rsidP="0CEE8A07" w:rsidRDefault="0CEE8A07" w14:paraId="04C81267" w14:textId="29B89F95">
      <w:pPr>
        <w:pStyle w:val="Normal"/>
        <w:ind w:left="0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"/>
        </w:rPr>
      </w:pPr>
    </w:p>
    <w:p w:rsidR="0CEE8A07" w:rsidP="0CEE8A07" w:rsidRDefault="0CEE8A07" w14:paraId="3E2C7401" w14:textId="65B41694">
      <w:pPr>
        <w:pStyle w:val="Normal"/>
        <w:ind w:left="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s-ES"/>
        </w:rPr>
      </w:pPr>
    </w:p>
    <w:p w:rsidR="0CEE8A07" w:rsidP="0CEE8A07" w:rsidRDefault="0CEE8A07" w14:paraId="07A95497" w14:textId="387F1B56">
      <w:pPr>
        <w:pStyle w:val="Normal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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DEBA59B"/>
  <w15:docId w15:val="{d0198ee4-2679-4aeb-9536-56c9dc463cad}"/>
  <w:rsids>
    <w:rsidRoot w:val="1DEBA59B"/>
    <w:rsid w:val="0009EE11"/>
    <w:rsid w:val="00B4BA6E"/>
    <w:rsid w:val="01B1418F"/>
    <w:rsid w:val="020CC2D0"/>
    <w:rsid w:val="02A29948"/>
    <w:rsid w:val="03BE294D"/>
    <w:rsid w:val="06ADE434"/>
    <w:rsid w:val="09E584F6"/>
    <w:rsid w:val="0CEE8A07"/>
    <w:rsid w:val="1251551B"/>
    <w:rsid w:val="145C7AF9"/>
    <w:rsid w:val="14995191"/>
    <w:rsid w:val="14F9519E"/>
    <w:rsid w:val="16CAF86A"/>
    <w:rsid w:val="18C4B546"/>
    <w:rsid w:val="1A02992C"/>
    <w:rsid w:val="1A73F5F2"/>
    <w:rsid w:val="1DEBA59B"/>
    <w:rsid w:val="1FC9CD42"/>
    <w:rsid w:val="217FC21F"/>
    <w:rsid w:val="227FD81B"/>
    <w:rsid w:val="2643A1A7"/>
    <w:rsid w:val="2746F635"/>
    <w:rsid w:val="279D1D63"/>
    <w:rsid w:val="27FF3FA5"/>
    <w:rsid w:val="2B2220F9"/>
    <w:rsid w:val="2C1B22B8"/>
    <w:rsid w:val="2C9F54DA"/>
    <w:rsid w:val="2FCB837F"/>
    <w:rsid w:val="3530E5FD"/>
    <w:rsid w:val="382FC70F"/>
    <w:rsid w:val="395E4888"/>
    <w:rsid w:val="3EA6F619"/>
    <w:rsid w:val="3F682BE4"/>
    <w:rsid w:val="4519441B"/>
    <w:rsid w:val="45F278CE"/>
    <w:rsid w:val="489FE6D8"/>
    <w:rsid w:val="4D082125"/>
    <w:rsid w:val="52D645A7"/>
    <w:rsid w:val="55BC6F68"/>
    <w:rsid w:val="55DE7364"/>
    <w:rsid w:val="5652140A"/>
    <w:rsid w:val="56C7A13F"/>
    <w:rsid w:val="597DD6DC"/>
    <w:rsid w:val="5CA47E3D"/>
    <w:rsid w:val="5D1E44EF"/>
    <w:rsid w:val="6162D101"/>
    <w:rsid w:val="61996EF7"/>
    <w:rsid w:val="62E93298"/>
    <w:rsid w:val="64C59D9C"/>
    <w:rsid w:val="65D7CED1"/>
    <w:rsid w:val="6A04B57D"/>
    <w:rsid w:val="6BA085DE"/>
    <w:rsid w:val="6E3676A3"/>
    <w:rsid w:val="6EBEFE43"/>
    <w:rsid w:val="705ACEA4"/>
    <w:rsid w:val="711F9591"/>
    <w:rsid w:val="718681AF"/>
    <w:rsid w:val="718B9A06"/>
    <w:rsid w:val="75476824"/>
    <w:rsid w:val="79C6688A"/>
    <w:rsid w:val="7C3357C3"/>
    <w:rsid w:val="7C436B73"/>
    <w:rsid w:val="7F249AA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bd4fbdef7c2b4117" Type="http://schemas.openxmlformats.org/officeDocument/2006/relationships/hyperlink" Target="https://www.planyprogramasdestudio.sep.gob.mx/descargables/biblioteca/preescolar/1LpM-Preescolar-DIGITAL.pdf" TargetMode="External"/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7f6586b2e3164ed1" Type="http://schemas.openxmlformats.org/officeDocument/2006/relationships/image" Target="/media/image.png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4110b954f6b140a6" Type="http://schemas.openxmlformats.org/officeDocument/2006/relationships/hyperlink" Target="http://www.uam.mx/cdi/partinfantil/cap6.pd" TargetMode="External"/><Relationship Id="R4adbad1626e54408" Type="http://schemas.openxmlformats.org/officeDocument/2006/relationships/numbering" Target="/word/numbering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ED2F76A4B9CC4ABB6E12E985058638" ma:contentTypeVersion="2" ma:contentTypeDescription="Crear nuevo documento." ma:contentTypeScope="" ma:versionID="95c2137dc78ec636495ca9e84a19f1c5">
  <xsd:schema xmlns:xsd="http://www.w3.org/2001/XMLSchema" xmlns:xs="http://www.w3.org/2001/XMLSchema" xmlns:p="http://schemas.microsoft.com/office/2006/metadata/properties" xmlns:ns2="73748b20-a590-48c5-9e06-efe29cdcb952" targetNamespace="http://schemas.microsoft.com/office/2006/metadata/properties" ma:root="true" ma:fieldsID="8e15e89da6778899b995efa0eb15ab33" ns2:_="">
    <xsd:import namespace="73748b20-a590-48c5-9e06-efe29cdcb9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48b20-a590-48c5-9e06-efe29cdcb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C1D5A2-909D-4CDF-9235-10DFCBE9B550}"/>
</file>

<file path=customXml/itemProps2.xml><?xml version="1.0" encoding="utf-8"?>
<ds:datastoreItem xmlns:ds="http://schemas.openxmlformats.org/officeDocument/2006/customXml" ds:itemID="{0738A87E-27E1-4488-94E4-992D2E7BFB72}"/>
</file>

<file path=customXml/itemProps3.xml><?xml version="1.0" encoding="utf-8"?>
<ds:datastoreItem xmlns:ds="http://schemas.openxmlformats.org/officeDocument/2006/customXml" ds:itemID="{471D312F-D65D-4CAF-BB42-A6613E169F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LUCIA HERNANDEZ CRUZ</dc:creator>
  <cp:keywords/>
  <dc:description/>
  <cp:lastModifiedBy>LUISA LUCIA HERNANDEZ CRUZ</cp:lastModifiedBy>
  <dcterms:created xsi:type="dcterms:W3CDTF">2020-12-15T15:00:15Z</dcterms:created>
  <dcterms:modified xsi:type="dcterms:W3CDTF">2020-12-15T15:34:42Z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0x01010031ED2F76A4B9CC4ABB6E12E985058638</vt:lpwstr>
  </property>
</Properties>
</file>